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98" w:rsidRPr="00737E98" w:rsidRDefault="00737E98" w:rsidP="00737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bookmarkStart w:id="0" w:name="_GoBack"/>
      <w:bookmarkEnd w:id="0"/>
      <w:r w:rsidRPr="00737E98">
        <w:rPr>
          <w:b/>
          <w:sz w:val="28"/>
          <w:szCs w:val="28"/>
        </w:rPr>
        <w:t>: Исследование полового хроматина.</w:t>
      </w:r>
    </w:p>
    <w:p w:rsidR="00737E98" w:rsidRPr="00737E98" w:rsidRDefault="00737E98" w:rsidP="00737E98">
      <w:r w:rsidRPr="00737E98">
        <w:t xml:space="preserve">Цитологическое определение пола, быстрая диагностика заболеваний, связанных с аберрациями половых хромосом (в частности, синдромов </w:t>
      </w:r>
      <w:proofErr w:type="spellStart"/>
      <w:r w:rsidRPr="00737E98">
        <w:t>Клайнфелтера</w:t>
      </w:r>
      <w:proofErr w:type="spellEnd"/>
      <w:r w:rsidRPr="00737E98">
        <w:t>, Шерешевского—Тернера и др.).</w:t>
      </w:r>
    </w:p>
    <w:p w:rsidR="00737E98" w:rsidRPr="00737E98" w:rsidRDefault="00737E98" w:rsidP="00737E98"/>
    <w:p w:rsidR="00737E98" w:rsidRPr="00737E98" w:rsidRDefault="00737E98" w:rsidP="00737E98">
      <w:pPr>
        <w:rPr>
          <w:b/>
          <w:bCs/>
          <w:color w:val="000000"/>
          <w:spacing w:val="-1"/>
        </w:rPr>
      </w:pPr>
      <w:r w:rsidRPr="00737E98">
        <w:rPr>
          <w:b/>
          <w:bCs/>
          <w:color w:val="000000"/>
          <w:spacing w:val="-1"/>
        </w:rPr>
        <w:t>Основные вопросы для изучения:</w:t>
      </w:r>
    </w:p>
    <w:p w:rsidR="00737E98" w:rsidRPr="00737E98" w:rsidRDefault="00737E98" w:rsidP="00737E98">
      <w:pPr>
        <w:numPr>
          <w:ilvl w:val="0"/>
          <w:numId w:val="8"/>
        </w:numPr>
      </w:pPr>
      <w:r w:rsidRPr="00737E98">
        <w:t xml:space="preserve">Половой хроматин. Цитологическое определение пола. </w:t>
      </w:r>
      <w:proofErr w:type="spellStart"/>
      <w:r w:rsidRPr="00737E98">
        <w:t>Лайонизация</w:t>
      </w:r>
      <w:proofErr w:type="spellEnd"/>
      <w:r w:rsidRPr="00737E98">
        <w:t>.</w:t>
      </w:r>
    </w:p>
    <w:p w:rsidR="00737E98" w:rsidRPr="00737E98" w:rsidRDefault="00737E98" w:rsidP="00737E98">
      <w:pPr>
        <w:numPr>
          <w:ilvl w:val="0"/>
          <w:numId w:val="8"/>
        </w:numPr>
      </w:pPr>
      <w:r w:rsidRPr="00737E98">
        <w:t xml:space="preserve">Диагностика заболеваний, связанных с аберрациями половых хромосом (в частности, синдромов </w:t>
      </w:r>
      <w:proofErr w:type="spellStart"/>
      <w:r w:rsidRPr="00737E98">
        <w:t>Клайнфелтера</w:t>
      </w:r>
      <w:proofErr w:type="spellEnd"/>
      <w:r w:rsidRPr="00737E98">
        <w:t>, Шерешевского—Тернера и др.).</w:t>
      </w:r>
    </w:p>
    <w:p w:rsidR="00737E98" w:rsidRPr="00737E98" w:rsidRDefault="00737E98" w:rsidP="00737E98">
      <w:pPr>
        <w:numPr>
          <w:ilvl w:val="0"/>
          <w:numId w:val="8"/>
        </w:numPr>
      </w:pPr>
      <w:r w:rsidRPr="00737E98">
        <w:t>Методика исследования полового хроматина.</w:t>
      </w:r>
    </w:p>
    <w:p w:rsidR="00737E98" w:rsidRPr="00737E98" w:rsidRDefault="00737E98" w:rsidP="00737E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737E98">
        <w:rPr>
          <w:b/>
          <w:bCs/>
          <w:color w:val="000000"/>
          <w:spacing w:val="-1"/>
        </w:rPr>
        <w:t>Целевая установка:</w:t>
      </w:r>
      <w:r w:rsidRPr="00737E98">
        <w:rPr>
          <w:color w:val="000000"/>
        </w:rPr>
        <w:t xml:space="preserve"> </w:t>
      </w:r>
      <w:r w:rsidRPr="00737E98">
        <w:t>овладеть методикой приготовления препаратов соскоба со слизистой оболочки щек и анализировать их с целью цитологического определения пола и патологий, связанных с аберрациями половых хромосом.</w:t>
      </w:r>
    </w:p>
    <w:p w:rsidR="00737E98" w:rsidRPr="00737E98" w:rsidRDefault="00737E98" w:rsidP="00737E98">
      <w:pPr>
        <w:jc w:val="both"/>
        <w:rPr>
          <w:color w:val="000000"/>
        </w:rPr>
      </w:pPr>
      <w:r w:rsidRPr="00737E98">
        <w:rPr>
          <w:b/>
          <w:bCs/>
          <w:color w:val="000000"/>
          <w:spacing w:val="-1"/>
        </w:rPr>
        <w:t>Формируемые понятия:</w:t>
      </w:r>
      <w:r w:rsidRPr="00737E98">
        <w:rPr>
          <w:color w:val="000000"/>
        </w:rPr>
        <w:t xml:space="preserve"> </w:t>
      </w:r>
    </w:p>
    <w:p w:rsidR="00737E98" w:rsidRPr="00737E98" w:rsidRDefault="00737E98" w:rsidP="00737E98">
      <w:pPr>
        <w:autoSpaceDE w:val="0"/>
        <w:autoSpaceDN w:val="0"/>
        <w:adjustRightInd w:val="0"/>
        <w:rPr>
          <w:color w:val="000000"/>
        </w:rPr>
      </w:pPr>
      <w:r w:rsidRPr="00737E98">
        <w:rPr>
          <w:color w:val="000000"/>
          <w:shd w:val="clear" w:color="auto" w:fill="FFFFFF"/>
        </w:rPr>
        <w:t xml:space="preserve">Половые хромосомы, половой хроматин, </w:t>
      </w:r>
      <w:proofErr w:type="spellStart"/>
      <w:r w:rsidRPr="00737E98">
        <w:rPr>
          <w:color w:val="000000"/>
        </w:rPr>
        <w:t>гетерохроматин</w:t>
      </w:r>
      <w:proofErr w:type="spellEnd"/>
      <w:r w:rsidRPr="00737E98">
        <w:rPr>
          <w:color w:val="000000"/>
        </w:rPr>
        <w:t xml:space="preserve">, </w:t>
      </w:r>
      <w:proofErr w:type="spellStart"/>
      <w:r w:rsidRPr="00737E98">
        <w:rPr>
          <w:color w:val="000000"/>
        </w:rPr>
        <w:t>лайонизация</w:t>
      </w:r>
      <w:proofErr w:type="spellEnd"/>
    </w:p>
    <w:p w:rsidR="00737E98" w:rsidRPr="00737E98" w:rsidRDefault="00737E98" w:rsidP="00737E98">
      <w:pPr>
        <w:jc w:val="both"/>
        <w:rPr>
          <w:b/>
        </w:rPr>
      </w:pPr>
      <w:r w:rsidRPr="00737E98">
        <w:rPr>
          <w:b/>
        </w:rPr>
        <w:t xml:space="preserve">Медицинские аспекты.  </w:t>
      </w:r>
    </w:p>
    <w:p w:rsidR="00737E98" w:rsidRPr="00737E98" w:rsidRDefault="00737E98" w:rsidP="00737E98">
      <w:pPr>
        <w:jc w:val="both"/>
      </w:pPr>
      <w:r w:rsidRPr="00737E98">
        <w:t xml:space="preserve">Использование методов исследования полового хроматина в практической медицине для выявления и анализа хромосомной патологии. </w:t>
      </w:r>
    </w:p>
    <w:p w:rsidR="00737E98" w:rsidRPr="00737E98" w:rsidRDefault="00737E98" w:rsidP="00737E98">
      <w:pPr>
        <w:autoSpaceDE w:val="0"/>
        <w:autoSpaceDN w:val="0"/>
        <w:adjustRightInd w:val="0"/>
        <w:jc w:val="both"/>
        <w:rPr>
          <w:b/>
        </w:rPr>
      </w:pPr>
      <w:r w:rsidRPr="00737E98">
        <w:rPr>
          <w:b/>
        </w:rPr>
        <w:t xml:space="preserve">Оснащение занятия:  </w:t>
      </w:r>
    </w:p>
    <w:p w:rsidR="00737E98" w:rsidRPr="00737E98" w:rsidRDefault="00737E98" w:rsidP="00737E98">
      <w:pPr>
        <w:autoSpaceDE w:val="0"/>
        <w:autoSpaceDN w:val="0"/>
        <w:adjustRightInd w:val="0"/>
        <w:jc w:val="both"/>
      </w:pPr>
      <w:proofErr w:type="gramStart"/>
      <w:r w:rsidRPr="00737E98">
        <w:t xml:space="preserve">Световые микроскопы с насадкой для фотосъемки, цифровая фотокамера, установленная на тубус светового микроскопа, компьютеры, предметные и покровные стекла, кристаллизатор с мостиком для предметных стекол, 2 стакана для промывания препаратов, пинцет для взятия предметных стекол, фильтровальная бумага, иммерсионное масло, ветошь для обработки микроскопа, дистиллированная вода, ватные палочки, в метиловый спирт,   синтетический </w:t>
      </w:r>
      <w:proofErr w:type="spellStart"/>
      <w:r w:rsidRPr="00737E98">
        <w:t>орсеин</w:t>
      </w:r>
      <w:proofErr w:type="spellEnd"/>
      <w:r w:rsidRPr="00737E98">
        <w:t xml:space="preserve">, ледяная уксусная кислота, дистиллированная вода. </w:t>
      </w:r>
      <w:proofErr w:type="gramEnd"/>
    </w:p>
    <w:p w:rsidR="00737E98" w:rsidRPr="00737E98" w:rsidRDefault="00737E98" w:rsidP="00737E98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4"/>
        </w:rPr>
      </w:pPr>
      <w:r w:rsidRPr="00737E98">
        <w:rPr>
          <w:b/>
          <w:bCs/>
          <w:color w:val="000000"/>
          <w:spacing w:val="-1"/>
        </w:rPr>
        <w:t>Вопросы, подлежащие проверке при промежуточной и экзаменационной аттестации:</w:t>
      </w:r>
      <w:r w:rsidRPr="00737E98">
        <w:rPr>
          <w:color w:val="000000"/>
        </w:rPr>
        <w:t xml:space="preserve"> </w:t>
      </w:r>
      <w:r w:rsidRPr="00737E98">
        <w:rPr>
          <w:b/>
          <w:bCs/>
          <w:color w:val="000000"/>
          <w:spacing w:val="4"/>
        </w:rPr>
        <w:t xml:space="preserve"> </w:t>
      </w:r>
    </w:p>
    <w:p w:rsidR="00737E98" w:rsidRPr="00737E98" w:rsidRDefault="00737E98" w:rsidP="00737E98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</w:rPr>
      </w:pPr>
      <w:r w:rsidRPr="00737E98">
        <w:rPr>
          <w:color w:val="000000"/>
          <w:shd w:val="clear" w:color="auto" w:fill="FFFFFF"/>
        </w:rPr>
        <w:t xml:space="preserve">Общее строение, типы и форма митотических хромосом. Дифференцировка хромосом по длине: </w:t>
      </w:r>
      <w:proofErr w:type="spellStart"/>
      <w:r w:rsidRPr="00737E98">
        <w:rPr>
          <w:color w:val="000000"/>
          <w:shd w:val="clear" w:color="auto" w:fill="FFFFFF"/>
        </w:rPr>
        <w:t>центромера</w:t>
      </w:r>
      <w:proofErr w:type="spellEnd"/>
      <w:r w:rsidRPr="00737E98">
        <w:rPr>
          <w:color w:val="000000"/>
          <w:shd w:val="clear" w:color="auto" w:fill="FFFFFF"/>
        </w:rPr>
        <w:t xml:space="preserve">, вторичная перетяжка. </w:t>
      </w:r>
    </w:p>
    <w:p w:rsidR="00737E98" w:rsidRPr="00737E98" w:rsidRDefault="00737E98" w:rsidP="00737E98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</w:rPr>
      </w:pPr>
      <w:r w:rsidRPr="00737E98">
        <w:rPr>
          <w:color w:val="000000"/>
          <w:shd w:val="clear" w:color="auto" w:fill="FFFFFF"/>
        </w:rPr>
        <w:t>Уровни организации хромосом.</w:t>
      </w:r>
    </w:p>
    <w:p w:rsidR="00737E98" w:rsidRPr="00737E98" w:rsidRDefault="00737E98" w:rsidP="00737E98">
      <w:pPr>
        <w:numPr>
          <w:ilvl w:val="0"/>
          <w:numId w:val="10"/>
        </w:numPr>
        <w:shd w:val="clear" w:color="auto" w:fill="FFFFFF"/>
        <w:rPr>
          <w:color w:val="000000"/>
        </w:rPr>
      </w:pPr>
      <w:proofErr w:type="spellStart"/>
      <w:r w:rsidRPr="00737E98">
        <w:rPr>
          <w:color w:val="000000"/>
        </w:rPr>
        <w:t>Эухроматиновые</w:t>
      </w:r>
      <w:proofErr w:type="spellEnd"/>
      <w:r w:rsidRPr="00737E98">
        <w:rPr>
          <w:color w:val="000000"/>
        </w:rPr>
        <w:t xml:space="preserve"> и гетерохроматиновые районы хромосом. </w:t>
      </w:r>
    </w:p>
    <w:p w:rsidR="00737E98" w:rsidRPr="00737E98" w:rsidRDefault="00737E98" w:rsidP="00737E98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</w:rPr>
      </w:pPr>
      <w:r w:rsidRPr="00737E98">
        <w:rPr>
          <w:color w:val="000000"/>
          <w:shd w:val="clear" w:color="auto" w:fill="FFFFFF"/>
        </w:rPr>
        <w:t xml:space="preserve">Понятие о кариотипе, </w:t>
      </w:r>
      <w:proofErr w:type="spellStart"/>
      <w:r w:rsidRPr="00737E98">
        <w:rPr>
          <w:color w:val="000000"/>
          <w:shd w:val="clear" w:color="auto" w:fill="FFFFFF"/>
        </w:rPr>
        <w:t>идиограмме</w:t>
      </w:r>
      <w:proofErr w:type="spellEnd"/>
      <w:r w:rsidRPr="00737E98">
        <w:rPr>
          <w:color w:val="000000"/>
          <w:shd w:val="clear" w:color="auto" w:fill="FFFFFF"/>
        </w:rPr>
        <w:t xml:space="preserve">. </w:t>
      </w:r>
    </w:p>
    <w:p w:rsidR="00737E98" w:rsidRPr="00737E98" w:rsidRDefault="00737E98" w:rsidP="00737E98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</w:rPr>
      </w:pPr>
      <w:r w:rsidRPr="00737E98">
        <w:rPr>
          <w:color w:val="000000"/>
        </w:rPr>
        <w:t>Методы окраски хромосом: простая  окраска:  используемые красители  и цели окрашивания, дифференциальная окраска: C-, G-, R-окрашивание Микрофотосъемка.</w:t>
      </w:r>
    </w:p>
    <w:p w:rsidR="00737E98" w:rsidRPr="00737E98" w:rsidRDefault="00737E98" w:rsidP="00737E98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737E98">
        <w:rPr>
          <w:b/>
          <w:bCs/>
          <w:color w:val="000000"/>
          <w:spacing w:val="-1"/>
        </w:rPr>
        <w:t>Некоторые аспекты темы.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>Цитогенетические исследования получают все более широкое применение в клинической медицине. Наиболее простым, быстрым и доступным методом цитогенетического анализа является исследование полового хроматина.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 xml:space="preserve"> Половой хроматин представляет собой хроматиновое тельце, которое отсутствует у особей мужского пола, а у особей женского пола прилежит к ядерной оболочке.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 xml:space="preserve"> Таким образом, это тельце может служить цитологическим признаком пола, в </w:t>
      </w:r>
      <w:proofErr w:type="gramStart"/>
      <w:r w:rsidRPr="00737E98">
        <w:rPr>
          <w:sz w:val="20"/>
          <w:szCs w:val="20"/>
        </w:rPr>
        <w:t>связи</w:t>
      </w:r>
      <w:proofErr w:type="gramEnd"/>
      <w:r w:rsidRPr="00737E98">
        <w:rPr>
          <w:sz w:val="20"/>
          <w:szCs w:val="20"/>
        </w:rPr>
        <w:t xml:space="preserve"> с чем оно и получило название половой хроматин.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 xml:space="preserve"> Размеры телец полового хроматина у человека колеблются от 0,7 до 1,2 </w:t>
      </w:r>
      <w:proofErr w:type="spellStart"/>
      <w:r w:rsidRPr="00737E98">
        <w:rPr>
          <w:sz w:val="20"/>
          <w:szCs w:val="20"/>
        </w:rPr>
        <w:t>мк</w:t>
      </w:r>
      <w:proofErr w:type="spellEnd"/>
      <w:r w:rsidRPr="00737E98">
        <w:rPr>
          <w:sz w:val="20"/>
          <w:szCs w:val="20"/>
        </w:rPr>
        <w:t xml:space="preserve">, форма их может варьировать. У женщин половой хроматин определяется в среднем в 40% ядер. Он образуется одной из Х-хромосом женского кариотипа, находящейся в неактивном, </w:t>
      </w:r>
      <w:proofErr w:type="spellStart"/>
      <w:r w:rsidRPr="00737E98">
        <w:rPr>
          <w:sz w:val="20"/>
          <w:szCs w:val="20"/>
        </w:rPr>
        <w:t>спирализованном</w:t>
      </w:r>
      <w:proofErr w:type="spellEnd"/>
      <w:r w:rsidRPr="00737E98">
        <w:rPr>
          <w:sz w:val="20"/>
          <w:szCs w:val="20"/>
        </w:rPr>
        <w:t xml:space="preserve"> состоянии. Половой хроматин можно определить в клетках слизистой оболочки полости рта, влагалища и мочеиспускательного канала, а также в клетках крови, </w:t>
      </w:r>
      <w:proofErr w:type="spellStart"/>
      <w:r w:rsidRPr="00737E98">
        <w:rPr>
          <w:sz w:val="20"/>
          <w:szCs w:val="20"/>
        </w:rPr>
        <w:t>биопсированной</w:t>
      </w:r>
      <w:proofErr w:type="spellEnd"/>
      <w:r w:rsidRPr="00737E98">
        <w:rPr>
          <w:sz w:val="20"/>
          <w:szCs w:val="20"/>
        </w:rPr>
        <w:t xml:space="preserve"> кожи, культивируемой ткани взрослого, в эмбриональной ткани, нервных клетках.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 xml:space="preserve"> </w:t>
      </w:r>
      <w:proofErr w:type="gramStart"/>
      <w:r w:rsidRPr="00737E98">
        <w:rPr>
          <w:sz w:val="20"/>
          <w:szCs w:val="20"/>
        </w:rPr>
        <w:t xml:space="preserve">Наиболее простая и удобная методика определения полового хроматина в клетках слизистой оболочки полости рта предложена </w:t>
      </w:r>
      <w:proofErr w:type="spellStart"/>
      <w:r w:rsidRPr="00737E98">
        <w:rPr>
          <w:sz w:val="20"/>
          <w:szCs w:val="20"/>
        </w:rPr>
        <w:t>Тири</w:t>
      </w:r>
      <w:proofErr w:type="spellEnd"/>
      <w:r w:rsidRPr="00737E98">
        <w:rPr>
          <w:sz w:val="20"/>
          <w:szCs w:val="20"/>
        </w:rPr>
        <w:t xml:space="preserve"> (Н. </w:t>
      </w:r>
      <w:proofErr w:type="spellStart"/>
      <w:r w:rsidRPr="00737E98">
        <w:rPr>
          <w:sz w:val="20"/>
          <w:szCs w:val="20"/>
        </w:rPr>
        <w:t>Thiries</w:t>
      </w:r>
      <w:proofErr w:type="spellEnd"/>
      <w:r w:rsidRPr="00737E98">
        <w:rPr>
          <w:sz w:val="20"/>
          <w:szCs w:val="20"/>
        </w:rPr>
        <w:t xml:space="preserve">) и усовершенствована </w:t>
      </w:r>
      <w:proofErr w:type="spellStart"/>
      <w:r w:rsidRPr="00737E98">
        <w:rPr>
          <w:sz w:val="20"/>
          <w:szCs w:val="20"/>
        </w:rPr>
        <w:t>Сандерсоном</w:t>
      </w:r>
      <w:proofErr w:type="spellEnd"/>
      <w:r w:rsidRPr="00737E98">
        <w:rPr>
          <w:sz w:val="20"/>
          <w:szCs w:val="20"/>
        </w:rPr>
        <w:t xml:space="preserve"> (S.</w:t>
      </w:r>
      <w:proofErr w:type="gramEnd"/>
      <w:r w:rsidRPr="00737E98">
        <w:rPr>
          <w:sz w:val="20"/>
          <w:szCs w:val="20"/>
        </w:rPr>
        <w:t xml:space="preserve"> </w:t>
      </w:r>
      <w:proofErr w:type="spellStart"/>
      <w:proofErr w:type="gramStart"/>
      <w:r w:rsidRPr="00737E98">
        <w:rPr>
          <w:sz w:val="20"/>
          <w:szCs w:val="20"/>
        </w:rPr>
        <w:t>Sanderson</w:t>
      </w:r>
      <w:proofErr w:type="spellEnd"/>
      <w:r w:rsidRPr="00737E98">
        <w:rPr>
          <w:sz w:val="20"/>
          <w:szCs w:val="20"/>
        </w:rPr>
        <w:t>).</w:t>
      </w:r>
      <w:proofErr w:type="gramEnd"/>
      <w:r w:rsidRPr="00737E98">
        <w:rPr>
          <w:sz w:val="20"/>
          <w:szCs w:val="20"/>
        </w:rPr>
        <w:t xml:space="preserve"> Для исследования берут соскоб со слизистой оболочки щек. Материал переносят на предметное стекло, высушивают на воздухе и в течение 10 мин. фиксируют в метиловом спирте. Окраску производят каплей </w:t>
      </w:r>
      <w:proofErr w:type="spellStart"/>
      <w:r w:rsidRPr="00737E98">
        <w:rPr>
          <w:sz w:val="20"/>
          <w:szCs w:val="20"/>
        </w:rPr>
        <w:t>свежефильтрованного</w:t>
      </w:r>
      <w:proofErr w:type="spellEnd"/>
      <w:r w:rsidRPr="00737E98">
        <w:rPr>
          <w:sz w:val="20"/>
          <w:szCs w:val="20"/>
        </w:rPr>
        <w:t xml:space="preserve"> </w:t>
      </w:r>
      <w:proofErr w:type="spellStart"/>
      <w:r w:rsidRPr="00737E98">
        <w:rPr>
          <w:sz w:val="20"/>
          <w:szCs w:val="20"/>
        </w:rPr>
        <w:t>ацетоорсеина</w:t>
      </w:r>
      <w:proofErr w:type="spellEnd"/>
      <w:r w:rsidRPr="00737E98">
        <w:rPr>
          <w:sz w:val="20"/>
          <w:szCs w:val="20"/>
        </w:rPr>
        <w:t xml:space="preserve"> (1 г синтетического </w:t>
      </w:r>
      <w:proofErr w:type="spellStart"/>
      <w:r w:rsidRPr="00737E98">
        <w:rPr>
          <w:sz w:val="20"/>
          <w:szCs w:val="20"/>
        </w:rPr>
        <w:t>орсеина</w:t>
      </w:r>
      <w:proofErr w:type="spellEnd"/>
      <w:r w:rsidRPr="00737E98">
        <w:rPr>
          <w:sz w:val="20"/>
          <w:szCs w:val="20"/>
        </w:rPr>
        <w:t xml:space="preserve"> растворяют в 45 мл ледяной уксусной кислоты, подогревают до кипения и после охлаждения фильтруют, к 45 мл профильтрованного раствора </w:t>
      </w:r>
      <w:r w:rsidRPr="00737E98">
        <w:rPr>
          <w:sz w:val="20"/>
          <w:szCs w:val="20"/>
        </w:rPr>
        <w:lastRenderedPageBreak/>
        <w:t xml:space="preserve">добавляют 55 мл дистиллированной воды и эту смесь фильтруют повторно). При </w:t>
      </w:r>
      <w:proofErr w:type="spellStart"/>
      <w:r w:rsidRPr="00737E98">
        <w:rPr>
          <w:sz w:val="20"/>
          <w:szCs w:val="20"/>
        </w:rPr>
        <w:t>микроскопировании</w:t>
      </w:r>
      <w:proofErr w:type="spellEnd"/>
      <w:r w:rsidRPr="00737E98">
        <w:rPr>
          <w:sz w:val="20"/>
          <w:szCs w:val="20"/>
        </w:rPr>
        <w:t xml:space="preserve"> иммерсионным объективом подсчитывают количество </w:t>
      </w:r>
      <w:proofErr w:type="spellStart"/>
      <w:r w:rsidRPr="00737E98">
        <w:rPr>
          <w:sz w:val="20"/>
          <w:szCs w:val="20"/>
        </w:rPr>
        <w:t>хроматинположительных</w:t>
      </w:r>
      <w:proofErr w:type="spellEnd"/>
      <w:r w:rsidRPr="00737E98">
        <w:rPr>
          <w:sz w:val="20"/>
          <w:szCs w:val="20"/>
        </w:rPr>
        <w:t xml:space="preserve"> ядер на 100 клеток.</w:t>
      </w:r>
    </w:p>
    <w:p w:rsidR="00737E98" w:rsidRPr="00737E98" w:rsidRDefault="00737E98" w:rsidP="00737E98">
      <w:pPr>
        <w:ind w:firstLine="709"/>
        <w:jc w:val="both"/>
        <w:rPr>
          <w:sz w:val="20"/>
          <w:szCs w:val="20"/>
        </w:rPr>
      </w:pPr>
      <w:r w:rsidRPr="00737E98">
        <w:rPr>
          <w:sz w:val="20"/>
          <w:szCs w:val="20"/>
        </w:rPr>
        <w:t xml:space="preserve"> </w:t>
      </w:r>
      <w:proofErr w:type="gramStart"/>
      <w:r w:rsidRPr="00737E98">
        <w:rPr>
          <w:sz w:val="20"/>
          <w:szCs w:val="20"/>
        </w:rPr>
        <w:t xml:space="preserve">Исследование полового хроматина применяют для цитологического определения пола, быстрой и ранней диагностики заболеваний, связанных с аберрациями половых хромосом (в частности, синдромов </w:t>
      </w:r>
      <w:proofErr w:type="spellStart"/>
      <w:r w:rsidRPr="00737E98">
        <w:rPr>
          <w:sz w:val="20"/>
          <w:szCs w:val="20"/>
        </w:rPr>
        <w:t>Клайнфелтера</w:t>
      </w:r>
      <w:proofErr w:type="spellEnd"/>
      <w:r w:rsidRPr="00737E98">
        <w:rPr>
          <w:sz w:val="20"/>
          <w:szCs w:val="20"/>
        </w:rPr>
        <w:t>, Шерешевского—Тернера и др.), характеристики ряда физиологических процессов (в частности, менструального цикла), исследования общих и локальных закономерностей ряда патологических процессов и прежде всего злокачественных новообразований, выяснения действия некоторых терапевтических методов и средств (антибиотиков, кортикостероидов, цитостатических препаратов).</w:t>
      </w:r>
      <w:proofErr w:type="gramEnd"/>
    </w:p>
    <w:p w:rsidR="00737E98" w:rsidRPr="00737E98" w:rsidRDefault="00737E98" w:rsidP="00737E98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  <w:sz w:val="20"/>
          <w:szCs w:val="20"/>
        </w:rPr>
      </w:pPr>
    </w:p>
    <w:p w:rsidR="00737E98" w:rsidRPr="00737E98" w:rsidRDefault="00737E98" w:rsidP="00737E98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737E98">
        <w:rPr>
          <w:b/>
          <w:bCs/>
          <w:color w:val="000000"/>
          <w:spacing w:val="-1"/>
        </w:rPr>
        <w:t>Лабораторная работа 3.</w:t>
      </w:r>
    </w:p>
    <w:p w:rsidR="00737E98" w:rsidRPr="00737E98" w:rsidRDefault="00737E98" w:rsidP="00737E98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737E98">
        <w:rPr>
          <w:b/>
          <w:bCs/>
          <w:color w:val="000000"/>
          <w:spacing w:val="-1"/>
        </w:rPr>
        <w:t>Опыт 1. Исследование полового хроматина.</w:t>
      </w:r>
    </w:p>
    <w:p w:rsidR="00737E98" w:rsidRPr="00737E98" w:rsidRDefault="00737E98" w:rsidP="00737E98">
      <w:pPr>
        <w:numPr>
          <w:ilvl w:val="0"/>
          <w:numId w:val="9"/>
        </w:numPr>
      </w:pPr>
      <w:r w:rsidRPr="00737E98">
        <w:t xml:space="preserve">Ватной палочкой берут соскоб со слизистой оболочки щек. </w:t>
      </w:r>
    </w:p>
    <w:p w:rsidR="00737E98" w:rsidRPr="00737E98" w:rsidRDefault="00737E98" w:rsidP="00737E98">
      <w:pPr>
        <w:numPr>
          <w:ilvl w:val="0"/>
          <w:numId w:val="9"/>
        </w:numPr>
      </w:pPr>
      <w:r w:rsidRPr="00737E98">
        <w:t>Материал переносят на предметное стекло.</w:t>
      </w:r>
    </w:p>
    <w:p w:rsidR="00737E98" w:rsidRPr="00737E98" w:rsidRDefault="00737E98" w:rsidP="00737E98">
      <w:pPr>
        <w:numPr>
          <w:ilvl w:val="0"/>
          <w:numId w:val="9"/>
        </w:numPr>
      </w:pPr>
      <w:r w:rsidRPr="00737E98">
        <w:t xml:space="preserve">Высушивают на воздухе и в течение 10 мин. фиксируют в метиловом спирте. </w:t>
      </w:r>
    </w:p>
    <w:p w:rsidR="00737E98" w:rsidRPr="00737E98" w:rsidRDefault="00737E98" w:rsidP="00737E98">
      <w:pPr>
        <w:numPr>
          <w:ilvl w:val="0"/>
          <w:numId w:val="9"/>
        </w:numPr>
      </w:pPr>
      <w:r w:rsidRPr="00737E98">
        <w:t xml:space="preserve">Окраску производят каплей </w:t>
      </w:r>
      <w:proofErr w:type="spellStart"/>
      <w:r w:rsidRPr="00737E98">
        <w:t>свежефильтрованного</w:t>
      </w:r>
      <w:proofErr w:type="spellEnd"/>
      <w:r w:rsidRPr="00737E98">
        <w:t xml:space="preserve"> </w:t>
      </w:r>
      <w:proofErr w:type="spellStart"/>
      <w:r w:rsidRPr="00737E98">
        <w:t>ацетоорсеина</w:t>
      </w:r>
      <w:proofErr w:type="spellEnd"/>
      <w:r w:rsidRPr="00737E98">
        <w:t xml:space="preserve">. </w:t>
      </w:r>
    </w:p>
    <w:p w:rsidR="00737E98" w:rsidRPr="00737E98" w:rsidRDefault="00737E98" w:rsidP="00737E98">
      <w:pPr>
        <w:numPr>
          <w:ilvl w:val="0"/>
          <w:numId w:val="9"/>
        </w:numPr>
      </w:pPr>
      <w:proofErr w:type="spellStart"/>
      <w:r w:rsidRPr="00737E98">
        <w:t>Микроскопируют</w:t>
      </w:r>
      <w:proofErr w:type="spellEnd"/>
      <w:r w:rsidRPr="00737E98">
        <w:t xml:space="preserve"> иммерсионным объективом и подсчитывают количество </w:t>
      </w:r>
      <w:proofErr w:type="spellStart"/>
      <w:r w:rsidRPr="00737E98">
        <w:t>хроматинположительных</w:t>
      </w:r>
      <w:proofErr w:type="spellEnd"/>
      <w:r w:rsidRPr="00737E98">
        <w:t xml:space="preserve"> ядер на 100 клеток.</w:t>
      </w:r>
    </w:p>
    <w:p w:rsidR="00737E98" w:rsidRPr="00737E98" w:rsidRDefault="00737E98" w:rsidP="00737E98">
      <w:pPr>
        <w:ind w:firstLine="709"/>
        <w:rPr>
          <w:b/>
        </w:rPr>
      </w:pPr>
    </w:p>
    <w:p w:rsidR="00737E98" w:rsidRPr="00737E98" w:rsidRDefault="00737E98" w:rsidP="00737E98">
      <w:pPr>
        <w:ind w:firstLine="709"/>
        <w:rPr>
          <w:b/>
        </w:rPr>
      </w:pPr>
      <w:r w:rsidRPr="00737E98">
        <w:rPr>
          <w:b/>
        </w:rPr>
        <w:t>Результаты зарисовывают в рабочую тетрадь.</w:t>
      </w:r>
    </w:p>
    <w:p w:rsidR="00737E98" w:rsidRPr="00737E98" w:rsidRDefault="00737E98" w:rsidP="00737E98">
      <w:pPr>
        <w:ind w:firstLine="709"/>
        <w:rPr>
          <w:highlight w:val="yellow"/>
        </w:rPr>
      </w:pPr>
    </w:p>
    <w:p w:rsidR="00737E98" w:rsidRPr="00737E98" w:rsidRDefault="00737E98" w:rsidP="00737E98">
      <w:pPr>
        <w:rPr>
          <w:b/>
          <w:lang w:val="x-none"/>
        </w:rPr>
      </w:pPr>
      <w:r w:rsidRPr="00737E98">
        <w:rPr>
          <w:b/>
          <w:lang w:val="x-none"/>
        </w:rPr>
        <w:t xml:space="preserve">Обязательная литература: </w:t>
      </w:r>
    </w:p>
    <w:p w:rsidR="00737E98" w:rsidRPr="00737E98" w:rsidRDefault="00737E98" w:rsidP="00737E98">
      <w:pPr>
        <w:numPr>
          <w:ilvl w:val="0"/>
          <w:numId w:val="11"/>
        </w:numPr>
        <w:rPr>
          <w:b/>
          <w:lang w:val="x-none"/>
        </w:rPr>
      </w:pPr>
      <w:proofErr w:type="spellStart"/>
      <w:r w:rsidRPr="00737E98">
        <w:rPr>
          <w:lang w:val="x-none"/>
        </w:rPr>
        <w:t>Жимулев</w:t>
      </w:r>
      <w:proofErr w:type="spellEnd"/>
      <w:r w:rsidRPr="00737E98">
        <w:rPr>
          <w:lang w:val="x-none"/>
        </w:rPr>
        <w:t xml:space="preserve"> И.Ф. Общая и молекулярная генетика. Изд.2-ое, Новосибирск, 2003.</w:t>
      </w:r>
    </w:p>
    <w:p w:rsidR="00737E98" w:rsidRPr="00737E98" w:rsidRDefault="00737E98" w:rsidP="00737E98">
      <w:pPr>
        <w:numPr>
          <w:ilvl w:val="0"/>
          <w:numId w:val="11"/>
        </w:numPr>
        <w:rPr>
          <w:b/>
          <w:lang w:val="x-none"/>
        </w:rPr>
      </w:pPr>
      <w:proofErr w:type="spellStart"/>
      <w:r w:rsidRPr="00737E98">
        <w:rPr>
          <w:bCs/>
          <w:color w:val="000000"/>
          <w:spacing w:val="4"/>
          <w:lang w:val="x-none"/>
        </w:rPr>
        <w:t>Ворсанова</w:t>
      </w:r>
      <w:proofErr w:type="spellEnd"/>
      <w:r w:rsidRPr="00737E98">
        <w:rPr>
          <w:bCs/>
          <w:color w:val="000000"/>
          <w:spacing w:val="4"/>
          <w:lang w:val="x-none"/>
        </w:rPr>
        <w:t xml:space="preserve"> С.Г., Юров Ю.Б., </w:t>
      </w:r>
      <w:proofErr w:type="spellStart"/>
      <w:r w:rsidRPr="00737E98">
        <w:rPr>
          <w:bCs/>
          <w:color w:val="000000"/>
          <w:spacing w:val="4"/>
          <w:lang w:val="x-none"/>
        </w:rPr>
        <w:t>Чернышов</w:t>
      </w:r>
      <w:proofErr w:type="spellEnd"/>
      <w:r w:rsidRPr="00737E98">
        <w:rPr>
          <w:bCs/>
          <w:color w:val="000000"/>
          <w:spacing w:val="4"/>
          <w:lang w:val="x-none"/>
        </w:rPr>
        <w:t xml:space="preserve"> В.Н. Медицинская цитогенетика.                      </w:t>
      </w:r>
      <w:proofErr w:type="spellStart"/>
      <w:r w:rsidRPr="00737E98">
        <w:rPr>
          <w:bCs/>
          <w:color w:val="000000"/>
          <w:spacing w:val="4"/>
          <w:lang w:val="x-none"/>
        </w:rPr>
        <w:t>Медпрактика</w:t>
      </w:r>
      <w:proofErr w:type="spellEnd"/>
      <w:r w:rsidRPr="00737E98">
        <w:rPr>
          <w:bCs/>
          <w:color w:val="000000"/>
          <w:spacing w:val="4"/>
          <w:lang w:val="x-none"/>
        </w:rPr>
        <w:t>-М, 2006, 300 с.</w:t>
      </w:r>
    </w:p>
    <w:p w:rsidR="00737E98" w:rsidRPr="00737E98" w:rsidRDefault="00737E98" w:rsidP="00737E98">
      <w:pPr>
        <w:numPr>
          <w:ilvl w:val="0"/>
          <w:numId w:val="11"/>
        </w:numPr>
        <w:rPr>
          <w:b/>
          <w:lang w:val="x-none"/>
        </w:rPr>
      </w:pPr>
      <w:r w:rsidRPr="00737E98">
        <w:rPr>
          <w:bCs/>
          <w:color w:val="000000"/>
          <w:spacing w:val="4"/>
          <w:lang w:val="x-none"/>
        </w:rPr>
        <w:t>Смирнов В.Г. Цитогенетика.  Высшая школа-М, 1991, 247 с.</w:t>
      </w:r>
    </w:p>
    <w:p w:rsidR="00737E98" w:rsidRPr="00737E98" w:rsidRDefault="00737E98" w:rsidP="00737E98">
      <w:pPr>
        <w:numPr>
          <w:ilvl w:val="0"/>
          <w:numId w:val="11"/>
        </w:numPr>
        <w:rPr>
          <w:b/>
          <w:lang w:val="x-none"/>
        </w:rPr>
      </w:pPr>
      <w:r w:rsidRPr="00737E98">
        <w:rPr>
          <w:lang w:val="x-none"/>
        </w:rPr>
        <w:t xml:space="preserve">Коряков Д.Е., </w:t>
      </w:r>
      <w:proofErr w:type="spellStart"/>
      <w:r w:rsidRPr="00737E98">
        <w:rPr>
          <w:lang w:val="x-none"/>
        </w:rPr>
        <w:t>Жимулев</w:t>
      </w:r>
      <w:proofErr w:type="spellEnd"/>
      <w:r w:rsidRPr="00737E98">
        <w:rPr>
          <w:lang w:val="x-none"/>
        </w:rPr>
        <w:t xml:space="preserve"> И.Ф. Хромосомы. Структура и функции. Новосибирск, Изд-во Сибирского отделения РАН, 2009.</w:t>
      </w:r>
    </w:p>
    <w:p w:rsidR="00737E98" w:rsidRPr="00737E98" w:rsidRDefault="00737E98" w:rsidP="00737E98">
      <w:pPr>
        <w:rPr>
          <w:lang w:val="x-none"/>
        </w:rPr>
      </w:pPr>
      <w:r w:rsidRPr="00737E98">
        <w:rPr>
          <w:b/>
          <w:lang w:val="x-none"/>
        </w:rPr>
        <w:t>Дополнительная литература:</w:t>
      </w:r>
      <w:r w:rsidRPr="00737E98">
        <w:rPr>
          <w:lang w:val="x-none"/>
        </w:rPr>
        <w:t xml:space="preserve">           </w:t>
      </w:r>
    </w:p>
    <w:p w:rsidR="00737E98" w:rsidRPr="00737E98" w:rsidRDefault="00737E98" w:rsidP="00737E98">
      <w:pPr>
        <w:numPr>
          <w:ilvl w:val="0"/>
          <w:numId w:val="12"/>
        </w:numPr>
        <w:contextualSpacing/>
      </w:pPr>
      <w:r w:rsidRPr="00737E98">
        <w:rPr>
          <w:iCs/>
        </w:rPr>
        <w:t>Бочков Н. П.</w:t>
      </w:r>
      <w:r w:rsidRPr="00737E98">
        <w:t xml:space="preserve"> Клиническая генетика. — М.: Медицина, 1997.</w:t>
      </w:r>
    </w:p>
    <w:p w:rsidR="00737E98" w:rsidRPr="00737E98" w:rsidRDefault="00737E98" w:rsidP="00737E98">
      <w:pPr>
        <w:numPr>
          <w:ilvl w:val="0"/>
          <w:numId w:val="12"/>
        </w:numPr>
        <w:contextualSpacing/>
      </w:pPr>
      <w:r w:rsidRPr="00737E98">
        <w:rPr>
          <w:iCs/>
        </w:rPr>
        <w:t>Тоцкий В. М.</w:t>
      </w:r>
      <w:r w:rsidRPr="00737E98">
        <w:t xml:space="preserve"> Генетика. — Одесса: </w:t>
      </w:r>
      <w:proofErr w:type="spellStart"/>
      <w:r w:rsidRPr="00737E98">
        <w:t>Астропринт</w:t>
      </w:r>
      <w:proofErr w:type="spellEnd"/>
      <w:r w:rsidRPr="00737E98">
        <w:t>, 2002.</w:t>
      </w:r>
    </w:p>
    <w:p w:rsidR="00737E98" w:rsidRPr="00737E98" w:rsidRDefault="00737E98" w:rsidP="00737E98">
      <w:pPr>
        <w:numPr>
          <w:ilvl w:val="0"/>
          <w:numId w:val="12"/>
        </w:numPr>
        <w:contextualSpacing/>
      </w:pPr>
      <w:r w:rsidRPr="00737E98">
        <w:rPr>
          <w:iCs/>
        </w:rPr>
        <w:t>Шевченко В. А.</w:t>
      </w:r>
      <w:r w:rsidRPr="00737E98">
        <w:t xml:space="preserve"> Генетика человека. — М.</w:t>
      </w:r>
      <w:proofErr w:type="gramStart"/>
      <w:r w:rsidRPr="00737E98">
        <w:t> :</w:t>
      </w:r>
      <w:proofErr w:type="gramEnd"/>
      <w:r w:rsidRPr="00737E98">
        <w:t xml:space="preserve"> ВЛАДОС, 2002.</w:t>
      </w:r>
    </w:p>
    <w:p w:rsidR="00737E98" w:rsidRPr="00737E98" w:rsidRDefault="00737E98" w:rsidP="00737E9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737E98">
        <w:rPr>
          <w:color w:val="000000"/>
        </w:rPr>
        <w:t>Ченцов Ю.С</w:t>
      </w:r>
      <w:r w:rsidRPr="00737E98">
        <w:rPr>
          <w:iCs/>
          <w:color w:val="000000"/>
        </w:rPr>
        <w:t>.</w:t>
      </w:r>
      <w:r w:rsidRPr="00737E98">
        <w:rPr>
          <w:color w:val="000000"/>
        </w:rPr>
        <w:t> Введение в клеточную биологию: учебник для вузов / Ю.С. Ченцов. - М.: ИКЦ «Академкнига», 2005. – 495 с.</w:t>
      </w:r>
    </w:p>
    <w:p w:rsidR="00A92401" w:rsidRDefault="00A92401"/>
    <w:sectPr w:rsidR="00A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5B7"/>
    <w:multiLevelType w:val="hybridMultilevel"/>
    <w:tmpl w:val="59F8D4B8"/>
    <w:lvl w:ilvl="0" w:tplc="F5066C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93A"/>
    <w:multiLevelType w:val="hybridMultilevel"/>
    <w:tmpl w:val="80BACD2E"/>
    <w:lvl w:ilvl="0" w:tplc="79006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755E"/>
    <w:multiLevelType w:val="hybridMultilevel"/>
    <w:tmpl w:val="7EF03FB8"/>
    <w:lvl w:ilvl="0" w:tplc="E084A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79B5"/>
    <w:multiLevelType w:val="hybridMultilevel"/>
    <w:tmpl w:val="BE5A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11D"/>
    <w:multiLevelType w:val="hybridMultilevel"/>
    <w:tmpl w:val="217C1E24"/>
    <w:lvl w:ilvl="0" w:tplc="7266581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50DAA"/>
    <w:multiLevelType w:val="hybridMultilevel"/>
    <w:tmpl w:val="C1DA8498"/>
    <w:lvl w:ilvl="0" w:tplc="7266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38DF"/>
    <w:multiLevelType w:val="hybridMultilevel"/>
    <w:tmpl w:val="F2869904"/>
    <w:lvl w:ilvl="0" w:tplc="A04AA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B54C5"/>
    <w:multiLevelType w:val="hybridMultilevel"/>
    <w:tmpl w:val="9E40A4F2"/>
    <w:lvl w:ilvl="0" w:tplc="02A618D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B0C5A"/>
    <w:multiLevelType w:val="hybridMultilevel"/>
    <w:tmpl w:val="0C72DC10"/>
    <w:lvl w:ilvl="0" w:tplc="7266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44FEE"/>
    <w:multiLevelType w:val="hybridMultilevel"/>
    <w:tmpl w:val="8BCEE5D6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44931"/>
    <w:multiLevelType w:val="hybridMultilevel"/>
    <w:tmpl w:val="43FA28A6"/>
    <w:lvl w:ilvl="0" w:tplc="78C48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7617E"/>
    <w:multiLevelType w:val="hybridMultilevel"/>
    <w:tmpl w:val="DBCE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8D"/>
    <w:rsid w:val="004C3C8D"/>
    <w:rsid w:val="00737E98"/>
    <w:rsid w:val="007F03EC"/>
    <w:rsid w:val="00A92401"/>
    <w:rsid w:val="00E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2020-03-23T08:52:00Z</dcterms:created>
  <dcterms:modified xsi:type="dcterms:W3CDTF">2020-03-23T08:58:00Z</dcterms:modified>
</cp:coreProperties>
</file>