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D0" w:rsidRPr="006352E3" w:rsidRDefault="006352E3" w:rsidP="006352E3">
      <w:pPr>
        <w:jc w:val="center"/>
        <w:rPr>
          <w:b/>
          <w:bCs/>
          <w:i/>
          <w:sz w:val="28"/>
          <w:szCs w:val="28"/>
        </w:rPr>
      </w:pPr>
      <w:r w:rsidRPr="006352E3">
        <w:rPr>
          <w:b/>
          <w:bCs/>
          <w:i/>
          <w:sz w:val="28"/>
          <w:szCs w:val="28"/>
        </w:rPr>
        <w:t>Анализ г</w:t>
      </w:r>
      <w:bookmarkStart w:id="0" w:name="_GoBack"/>
      <w:bookmarkEnd w:id="0"/>
      <w:r w:rsidRPr="006352E3">
        <w:rPr>
          <w:b/>
          <w:bCs/>
          <w:i/>
          <w:sz w:val="28"/>
          <w:szCs w:val="28"/>
        </w:rPr>
        <w:t>енов и геномов</w:t>
      </w:r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rPr>
          <w:b/>
          <w:bCs/>
        </w:rPr>
        <w:t>Геномная библиотека</w:t>
      </w:r>
      <w:r w:rsidRPr="00F97CD0">
        <w:t xml:space="preserve"> (банк генов) – это клонированный в составе векторов полный набор последовательностей ДНК данного организма. Такая фрагментация генома облегчает все генно-инженерные манипуляции, позволяет анализировать отдельные последовательности, выделять и работать с индивидуальными генами. Фрагменты геномной ДНК получают при помощи </w:t>
      </w:r>
      <w:proofErr w:type="spellStart"/>
      <w:r w:rsidRPr="00F97CD0">
        <w:t>рестриктаз</w:t>
      </w:r>
      <w:proofErr w:type="spellEnd"/>
      <w:r w:rsidRPr="00F97CD0">
        <w:t xml:space="preserve">. Фрагменты ДНК связывают с плечами фага и упаковывают в головки </w:t>
      </w:r>
      <w:proofErr w:type="spellStart"/>
      <w:r w:rsidRPr="00F97CD0">
        <w:t>фаговых</w:t>
      </w:r>
      <w:proofErr w:type="spellEnd"/>
      <w:r w:rsidRPr="00F97CD0">
        <w:t xml:space="preserve"> частиц. Получается геномная библиотека, которая может храниться десятки лет под хлороформом, </w:t>
      </w:r>
      <w:proofErr w:type="gramStart"/>
      <w:r w:rsidRPr="00F97CD0">
        <w:t>при температур</w:t>
      </w:r>
      <w:proofErr w:type="gramEnd"/>
      <w:r w:rsidRPr="00F97CD0">
        <w:t xml:space="preserve"> – 70 ºС Поиск нужного гена проводят, заражая </w:t>
      </w:r>
      <w:proofErr w:type="spellStart"/>
      <w:r w:rsidRPr="00F97CD0">
        <w:t>фаговой</w:t>
      </w:r>
      <w:proofErr w:type="spellEnd"/>
      <w:r w:rsidRPr="00F97CD0">
        <w:t xml:space="preserve"> библиотекой бактериальные клетки и, высевая их на чашки Петра с </w:t>
      </w:r>
      <w:proofErr w:type="spellStart"/>
      <w:r w:rsidRPr="00F97CD0">
        <w:t>агаризованной</w:t>
      </w:r>
      <w:proofErr w:type="spellEnd"/>
      <w:r w:rsidRPr="00F97CD0">
        <w:t xml:space="preserve"> средой.</w:t>
      </w:r>
    </w:p>
    <w:p w:rsidR="00F97CD0" w:rsidRPr="00F97CD0" w:rsidRDefault="00F97CD0" w:rsidP="00F97CD0">
      <w:r w:rsidRPr="00F97CD0">
        <w:t>Кроме геномных библиотек создают </w:t>
      </w:r>
      <w:r w:rsidRPr="00F97CD0">
        <w:rPr>
          <w:b/>
          <w:bCs/>
          <w:i/>
          <w:iCs/>
        </w:rPr>
        <w:t xml:space="preserve">библиотеки </w:t>
      </w:r>
      <w:proofErr w:type="spellStart"/>
      <w:r w:rsidRPr="00F97CD0">
        <w:rPr>
          <w:b/>
          <w:bCs/>
          <w:i/>
          <w:iCs/>
        </w:rPr>
        <w:t>кДНК</w:t>
      </w:r>
      <w:proofErr w:type="spellEnd"/>
      <w:r w:rsidRPr="00F97CD0">
        <w:t xml:space="preserve">, которые представляют не все последовательности генома и не все гены, а только ту их часть, которая </w:t>
      </w:r>
      <w:proofErr w:type="spellStart"/>
      <w:r w:rsidRPr="00F97CD0">
        <w:t>экспрессируется</w:t>
      </w:r>
      <w:proofErr w:type="spellEnd"/>
      <w:r w:rsidRPr="00F97CD0">
        <w:t xml:space="preserve"> в данном организме. Можно получить библиотеки </w:t>
      </w:r>
      <w:proofErr w:type="spellStart"/>
      <w:r w:rsidRPr="00F97CD0">
        <w:t>кДНК</w:t>
      </w:r>
      <w:proofErr w:type="spellEnd"/>
      <w:r w:rsidRPr="00F97CD0">
        <w:t xml:space="preserve"> отдельных органов и тканей, характерных для различных стадий онтогенеза.</w:t>
      </w:r>
    </w:p>
    <w:p w:rsidR="00F97CD0" w:rsidRPr="00F97CD0" w:rsidRDefault="00F97CD0" w:rsidP="00F97CD0">
      <w:r w:rsidRPr="00F97CD0">
        <w:t xml:space="preserve">При скрининге </w:t>
      </w:r>
      <w:proofErr w:type="spellStart"/>
      <w:r w:rsidRPr="00F97CD0">
        <w:t>кДНК</w:t>
      </w:r>
      <w:proofErr w:type="spellEnd"/>
      <w:r w:rsidRPr="00F97CD0">
        <w:t>, геномных библиотек и для анализа геномной ДНК используют </w:t>
      </w:r>
      <w:r w:rsidRPr="00F97CD0">
        <w:rPr>
          <w:b/>
          <w:bCs/>
          <w:i/>
          <w:iCs/>
        </w:rPr>
        <w:t xml:space="preserve">метод </w:t>
      </w:r>
      <w:proofErr w:type="spellStart"/>
      <w:r w:rsidRPr="00F97CD0">
        <w:rPr>
          <w:b/>
          <w:bCs/>
          <w:i/>
          <w:iCs/>
        </w:rPr>
        <w:t>блот</w:t>
      </w:r>
      <w:proofErr w:type="spellEnd"/>
      <w:r w:rsidRPr="00F97CD0">
        <w:rPr>
          <w:b/>
          <w:bCs/>
          <w:i/>
          <w:iCs/>
        </w:rPr>
        <w:t>-гибридизации</w:t>
      </w:r>
      <w:r w:rsidRPr="00F97CD0">
        <w:t xml:space="preserve">. С помощью этого метода определяют чужеродный ген в геноме </w:t>
      </w:r>
      <w:proofErr w:type="spellStart"/>
      <w:r w:rsidRPr="00F97CD0">
        <w:t>трансгенных</w:t>
      </w:r>
      <w:proofErr w:type="spellEnd"/>
      <w:r w:rsidRPr="00F97CD0">
        <w:t xml:space="preserve"> растений, </w:t>
      </w:r>
      <w:proofErr w:type="spellStart"/>
      <w:r w:rsidRPr="00F97CD0">
        <w:t>копийность</w:t>
      </w:r>
      <w:proofErr w:type="spellEnd"/>
      <w:r w:rsidRPr="00F97CD0">
        <w:t xml:space="preserve"> гена, изменения в нуклеотидной последовательности гена и т.д.</w:t>
      </w:r>
    </w:p>
    <w:p w:rsidR="00F97CD0" w:rsidRPr="00F97CD0" w:rsidRDefault="00F97CD0" w:rsidP="00F97CD0">
      <w:r w:rsidRPr="00F97CD0">
        <w:rPr>
          <w:i/>
          <w:iCs/>
        </w:rPr>
        <w:t xml:space="preserve">Метод </w:t>
      </w:r>
      <w:proofErr w:type="spellStart"/>
      <w:r w:rsidRPr="00F97CD0">
        <w:rPr>
          <w:i/>
          <w:iCs/>
        </w:rPr>
        <w:t>блот</w:t>
      </w:r>
      <w:proofErr w:type="spellEnd"/>
      <w:r w:rsidRPr="00F97CD0">
        <w:rPr>
          <w:i/>
          <w:iCs/>
        </w:rPr>
        <w:t>-гибридизации включает следующие этапы: </w:t>
      </w:r>
      <w:r w:rsidRPr="00F97CD0">
        <w:t xml:space="preserve">рестрикция ДНК; перенос </w:t>
      </w:r>
      <w:proofErr w:type="spellStart"/>
      <w:r w:rsidRPr="00F97CD0">
        <w:t>рестрикцированных</w:t>
      </w:r>
      <w:proofErr w:type="spellEnd"/>
      <w:r w:rsidRPr="00F97CD0">
        <w:t xml:space="preserve"> фрагментов из геля на нейлоновый фильтр и их иммобилизация; гибридизация с меченым зондом.</w:t>
      </w:r>
    </w:p>
    <w:p w:rsidR="00F97CD0" w:rsidRDefault="00F97CD0" w:rsidP="00F97CD0">
      <w:r w:rsidRPr="00F97CD0">
        <w:t xml:space="preserve">Для выполнения этого метода фрагменты разрезанной </w:t>
      </w:r>
      <w:proofErr w:type="spellStart"/>
      <w:r w:rsidRPr="00F97CD0">
        <w:t>рестриктазами</w:t>
      </w:r>
      <w:proofErr w:type="spellEnd"/>
      <w:r w:rsidRPr="00F97CD0">
        <w:t xml:space="preserve"> ДНК разделяет </w:t>
      </w:r>
      <w:proofErr w:type="spellStart"/>
      <w:r w:rsidRPr="00F97CD0">
        <w:t>электрофоретически</w:t>
      </w:r>
      <w:proofErr w:type="spellEnd"/>
      <w:r w:rsidRPr="00F97CD0">
        <w:t xml:space="preserve"> в </w:t>
      </w:r>
      <w:proofErr w:type="spellStart"/>
      <w:r w:rsidRPr="00F97CD0">
        <w:t>агарозном</w:t>
      </w:r>
      <w:proofErr w:type="spellEnd"/>
      <w:r w:rsidRPr="00F97CD0">
        <w:t xml:space="preserve"> геле. Затем гель денатурируют 0,4 М раствором </w:t>
      </w:r>
      <w:proofErr w:type="spellStart"/>
      <w:r w:rsidRPr="00F97CD0">
        <w:t>NaOH</w:t>
      </w:r>
      <w:proofErr w:type="spellEnd"/>
      <w:r w:rsidRPr="00F97CD0">
        <w:t xml:space="preserve"> и покрывают его листом нейлонового фильтра. Фильтр покрывают слоями фильтровальной бумаги. Под действием капиллярных сил ДНК-фрагменты перпендикулярно переносятся на фильтр и связываются с ним, т.е. иммобилизуются. Такой перенос называется </w:t>
      </w:r>
      <w:proofErr w:type="spellStart"/>
      <w:r w:rsidRPr="00F97CD0">
        <w:rPr>
          <w:b/>
          <w:bCs/>
          <w:i/>
          <w:iCs/>
        </w:rPr>
        <w:t>блоттинг</w:t>
      </w:r>
      <w:proofErr w:type="spellEnd"/>
      <w:r w:rsidRPr="00F97CD0">
        <w:t> (от англ. </w:t>
      </w:r>
      <w:proofErr w:type="spellStart"/>
      <w:r w:rsidRPr="00F97CD0">
        <w:rPr>
          <w:i/>
          <w:iCs/>
        </w:rPr>
        <w:t>blot</w:t>
      </w:r>
      <w:proofErr w:type="spellEnd"/>
      <w:r w:rsidRPr="00F97CD0">
        <w:t xml:space="preserve"> – промокать). При этом на фильтре получается реплика с геля. Фильтр помещают в раствор с радиоактивно меченым </w:t>
      </w:r>
      <w:proofErr w:type="spellStart"/>
      <w:r w:rsidRPr="00F97CD0">
        <w:t>одноцепочным</w:t>
      </w:r>
      <w:proofErr w:type="spellEnd"/>
      <w:r w:rsidRPr="00F97CD0">
        <w:t xml:space="preserve"> зондом и </w:t>
      </w:r>
      <w:proofErr w:type="spellStart"/>
      <w:r w:rsidRPr="00F97CD0">
        <w:t>гибридизуют</w:t>
      </w:r>
      <w:proofErr w:type="spellEnd"/>
      <w:r w:rsidRPr="00F97CD0">
        <w:t xml:space="preserve"> с находящимися на фильтре фрагментами ДНК. Зонд </w:t>
      </w:r>
      <w:proofErr w:type="spellStart"/>
      <w:r w:rsidRPr="00F97CD0">
        <w:t>гибридизуется</w:t>
      </w:r>
      <w:proofErr w:type="spellEnd"/>
      <w:r w:rsidRPr="00F97CD0">
        <w:t xml:space="preserve"> только с теми фрагментами, которые содержат комплементарную ему последовательность ДНК. Затем фрагменты, с которыми связался меченый зонд, выявляют радиоавтографией. По радиоавтографу судят о присутствии нужного фрагмента в геноме, изменениях нуклеотидной последовательности, о числе копий гена в геноме.</w:t>
      </w:r>
    </w:p>
    <w:p w:rsidR="00F97CD0" w:rsidRPr="00F97CD0" w:rsidRDefault="00F97CD0" w:rsidP="00F97CD0">
      <w:r w:rsidRPr="00F97CD0">
        <w:t xml:space="preserve">Геномные библиотеки обычно создают с помощью векторов, сконструированных на основе бактериофага λ или </w:t>
      </w:r>
      <w:proofErr w:type="spellStart"/>
      <w:r w:rsidRPr="00F97CD0">
        <w:t>космиды</w:t>
      </w:r>
      <w:proofErr w:type="spellEnd"/>
      <w:r w:rsidRPr="00F97CD0">
        <w:t>.</w:t>
      </w:r>
    </w:p>
    <w:p w:rsidR="00F97CD0" w:rsidRPr="00F97CD0" w:rsidRDefault="00F97CD0" w:rsidP="00F97CD0">
      <w:r w:rsidRPr="00F97CD0">
        <w:rPr>
          <w:i/>
          <w:iCs/>
        </w:rPr>
        <w:t>Геномная библиотека</w:t>
      </w:r>
      <w:r w:rsidRPr="00F97CD0">
        <w:rPr>
          <w:b/>
          <w:bCs/>
          <w:i/>
          <w:iCs/>
        </w:rPr>
        <w:t>.</w:t>
      </w:r>
      <w:r w:rsidRPr="00F97CD0">
        <w:t xml:space="preserve"> Если геном какого-либо организма разрезать, вставить в </w:t>
      </w:r>
      <w:proofErr w:type="spellStart"/>
      <w:r w:rsidRPr="00F97CD0">
        <w:t>плазмидные</w:t>
      </w:r>
      <w:proofErr w:type="spellEnd"/>
      <w:r w:rsidRPr="00F97CD0">
        <w:t xml:space="preserve"> или вирусные вектора и ввести в клетку, то в таком виде его можно сохранить. При разрезании </w:t>
      </w:r>
      <w:proofErr w:type="spellStart"/>
      <w:r w:rsidRPr="00F97CD0">
        <w:t>плазмидной</w:t>
      </w:r>
      <w:proofErr w:type="spellEnd"/>
      <w:r w:rsidRPr="00F97CD0">
        <w:t xml:space="preserve"> или </w:t>
      </w:r>
      <w:proofErr w:type="spellStart"/>
      <w:r w:rsidRPr="00F97CD0">
        <w:t>фаговой</w:t>
      </w:r>
      <w:proofErr w:type="spellEnd"/>
      <w:r w:rsidRPr="00F97CD0">
        <w:t xml:space="preserve"> ДНК вероятность выпадения целых и неизмененных кусков генома довольно высока.</w:t>
      </w:r>
    </w:p>
    <w:p w:rsidR="00F97CD0" w:rsidRPr="00F97CD0" w:rsidRDefault="00F97CD0" w:rsidP="00F97CD0">
      <w:r w:rsidRPr="00F97CD0">
        <w:t>Такой способ получения геномной библиотеки получил название «</w:t>
      </w:r>
      <w:r w:rsidRPr="00F97CD0">
        <w:rPr>
          <w:i/>
          <w:iCs/>
        </w:rPr>
        <w:t>метод дробовика</w:t>
      </w:r>
      <w:r w:rsidRPr="00F97CD0">
        <w:t>», так как геном в данном случае представлен отдельными фрагментами.</w:t>
      </w:r>
    </w:p>
    <w:p w:rsidR="00F97CD0" w:rsidRPr="00F97CD0" w:rsidRDefault="00F97CD0" w:rsidP="00F97CD0">
      <w:r w:rsidRPr="00F97CD0">
        <w:t xml:space="preserve">В составе векторов, можно клонировать фрагменты </w:t>
      </w:r>
      <w:proofErr w:type="spellStart"/>
      <w:r w:rsidRPr="00F97CD0">
        <w:t>ДНКразмером</w:t>
      </w:r>
      <w:proofErr w:type="spellEnd"/>
      <w:r w:rsidRPr="00F97CD0">
        <w:t xml:space="preserve"> до 23 </w:t>
      </w:r>
      <w:proofErr w:type="spellStart"/>
      <w:r w:rsidRPr="00F97CD0">
        <w:t>тпн</w:t>
      </w:r>
      <w:proofErr w:type="spellEnd"/>
      <w:r w:rsidRPr="00F97CD0">
        <w:t xml:space="preserve">, что обусловило их </w:t>
      </w:r>
      <w:proofErr w:type="spellStart"/>
      <w:r w:rsidRPr="00F97CD0">
        <w:t>исполь</w:t>
      </w:r>
      <w:proofErr w:type="spellEnd"/>
      <w:r w:rsidRPr="00F97CD0">
        <w:t>-</w:t>
      </w:r>
    </w:p>
    <w:p w:rsidR="00F97CD0" w:rsidRPr="00F97CD0" w:rsidRDefault="00F97CD0" w:rsidP="00F97CD0">
      <w:proofErr w:type="spellStart"/>
      <w:r w:rsidRPr="00F97CD0">
        <w:t>зование</w:t>
      </w:r>
      <w:proofErr w:type="spellEnd"/>
      <w:r w:rsidRPr="00F97CD0">
        <w:t xml:space="preserve"> при создании так </w:t>
      </w:r>
      <w:r w:rsidRPr="00F97CD0">
        <w:rPr>
          <w:b/>
          <w:bCs/>
          <w:i/>
          <w:iCs/>
        </w:rPr>
        <w:t xml:space="preserve">называемых </w:t>
      </w:r>
      <w:proofErr w:type="spellStart"/>
      <w:proofErr w:type="gramStart"/>
      <w:r w:rsidRPr="00F97CD0">
        <w:rPr>
          <w:b/>
          <w:bCs/>
          <w:i/>
          <w:iCs/>
        </w:rPr>
        <w:t>библио</w:t>
      </w:r>
      <w:proofErr w:type="spellEnd"/>
      <w:r w:rsidRPr="00F97CD0">
        <w:rPr>
          <w:b/>
          <w:bCs/>
          <w:i/>
          <w:iCs/>
        </w:rPr>
        <w:t>-тек</w:t>
      </w:r>
      <w:proofErr w:type="gramEnd"/>
      <w:r w:rsidRPr="00F97CD0">
        <w:rPr>
          <w:b/>
          <w:bCs/>
          <w:i/>
          <w:iCs/>
        </w:rPr>
        <w:t xml:space="preserve"> генов, или </w:t>
      </w:r>
      <w:proofErr w:type="spellStart"/>
      <w:r w:rsidRPr="00F97CD0">
        <w:rPr>
          <w:b/>
          <w:bCs/>
          <w:i/>
          <w:iCs/>
        </w:rPr>
        <w:t>клонотек</w:t>
      </w:r>
      <w:proofErr w:type="spellEnd"/>
      <w:r w:rsidRPr="00F97CD0">
        <w:rPr>
          <w:b/>
          <w:bCs/>
          <w:i/>
          <w:iCs/>
        </w:rPr>
        <w:t xml:space="preserve"> (геномных библиотек</w:t>
      </w:r>
      <w:r w:rsidRPr="00F97CD0">
        <w:t>).</w:t>
      </w:r>
    </w:p>
    <w:p w:rsidR="00F97CD0" w:rsidRPr="00F97CD0" w:rsidRDefault="00F97CD0" w:rsidP="00F97CD0">
      <w:r w:rsidRPr="00F97CD0">
        <w:lastRenderedPageBreak/>
        <w:t xml:space="preserve">Для формирования библиотеки генов какого-либо организма в векторные ДНК встраивают полученные случайным образом крупные </w:t>
      </w:r>
      <w:proofErr w:type="spellStart"/>
      <w:proofErr w:type="gramStart"/>
      <w:r w:rsidRPr="00F97CD0">
        <w:t>фраг</w:t>
      </w:r>
      <w:proofErr w:type="spellEnd"/>
      <w:r w:rsidRPr="00F97CD0">
        <w:t>-менты</w:t>
      </w:r>
      <w:proofErr w:type="gramEnd"/>
      <w:r w:rsidRPr="00F97CD0">
        <w:t xml:space="preserve"> изучаемого генома. Расщепление </w:t>
      </w:r>
      <w:proofErr w:type="spellStart"/>
      <w:proofErr w:type="gramStart"/>
      <w:r w:rsidRPr="00F97CD0">
        <w:t>препа-рата</w:t>
      </w:r>
      <w:proofErr w:type="spellEnd"/>
      <w:proofErr w:type="gramEnd"/>
      <w:r w:rsidRPr="00F97CD0">
        <w:t xml:space="preserve"> высокомолекулярной ДНК на большие </w:t>
      </w:r>
      <w:proofErr w:type="spellStart"/>
      <w:r w:rsidRPr="00F97CD0">
        <w:t>вза</w:t>
      </w:r>
      <w:proofErr w:type="spellEnd"/>
      <w:r w:rsidRPr="00F97CD0">
        <w:t>-</w:t>
      </w:r>
    </w:p>
    <w:p w:rsidR="00F97CD0" w:rsidRPr="00F97CD0" w:rsidRDefault="00F97CD0" w:rsidP="00F97CD0">
      <w:proofErr w:type="spellStart"/>
      <w:r w:rsidRPr="00F97CD0">
        <w:t>имно</w:t>
      </w:r>
      <w:proofErr w:type="spellEnd"/>
      <w:r w:rsidRPr="00F97CD0">
        <w:t xml:space="preserve"> перекрывающиеся фрагменты </w:t>
      </w:r>
      <w:proofErr w:type="spellStart"/>
      <w:proofErr w:type="gramStart"/>
      <w:r w:rsidRPr="00F97CD0">
        <w:t>осуществ-ляют</w:t>
      </w:r>
      <w:proofErr w:type="spellEnd"/>
      <w:proofErr w:type="gramEnd"/>
      <w:r w:rsidRPr="00F97CD0">
        <w:t xml:space="preserve"> чаще всего </w:t>
      </w:r>
      <w:r w:rsidRPr="00F97CD0">
        <w:rPr>
          <w:i/>
          <w:iCs/>
        </w:rPr>
        <w:t xml:space="preserve">путем частичного гидролиза </w:t>
      </w:r>
      <w:proofErr w:type="spellStart"/>
      <w:r w:rsidRPr="00F97CD0">
        <w:rPr>
          <w:i/>
          <w:iCs/>
        </w:rPr>
        <w:t>мелкощепящей</w:t>
      </w:r>
      <w:proofErr w:type="spellEnd"/>
      <w:r w:rsidRPr="00F97CD0">
        <w:rPr>
          <w:i/>
          <w:iCs/>
        </w:rPr>
        <w:t xml:space="preserve"> </w:t>
      </w:r>
      <w:proofErr w:type="spellStart"/>
      <w:r w:rsidRPr="00F97CD0">
        <w:rPr>
          <w:i/>
          <w:iCs/>
        </w:rPr>
        <w:t>рестриктазой</w:t>
      </w:r>
      <w:proofErr w:type="spellEnd"/>
      <w:r w:rsidRPr="00F97CD0">
        <w:t xml:space="preserve">. Фрагментация также возможна с </w:t>
      </w:r>
      <w:proofErr w:type="spellStart"/>
      <w:proofErr w:type="gramStart"/>
      <w:r w:rsidRPr="00F97CD0">
        <w:t>по-мощью</w:t>
      </w:r>
      <w:proofErr w:type="spellEnd"/>
      <w:proofErr w:type="gramEnd"/>
      <w:r w:rsidRPr="00F97CD0">
        <w:t> </w:t>
      </w:r>
      <w:r w:rsidRPr="00F97CD0">
        <w:rPr>
          <w:i/>
          <w:iCs/>
        </w:rPr>
        <w:t>физических м</w:t>
      </w:r>
      <w:r w:rsidRPr="00F97CD0">
        <w:t xml:space="preserve">етодов. Для избавления от неспецифического фона (встройка в вектор </w:t>
      </w:r>
      <w:proofErr w:type="spellStart"/>
      <w:r w:rsidRPr="00F97CD0">
        <w:t>двухили</w:t>
      </w:r>
      <w:proofErr w:type="spellEnd"/>
      <w:r w:rsidRPr="00F97CD0">
        <w:t xml:space="preserve"> более </w:t>
      </w:r>
      <w:proofErr w:type="spellStart"/>
      <w:r w:rsidRPr="00F97CD0">
        <w:t>несоседних</w:t>
      </w:r>
      <w:proofErr w:type="spellEnd"/>
      <w:r w:rsidRPr="00F97CD0">
        <w:t xml:space="preserve"> на геноме </w:t>
      </w:r>
      <w:proofErr w:type="gramStart"/>
      <w:r w:rsidRPr="00F97CD0">
        <w:t>фрагментов)</w:t>
      </w:r>
      <w:proofErr w:type="spellStart"/>
      <w:r w:rsidRPr="00F97CD0">
        <w:t>гидролизат</w:t>
      </w:r>
      <w:proofErr w:type="spellEnd"/>
      <w:proofErr w:type="gramEnd"/>
      <w:r w:rsidRPr="00F97CD0">
        <w:t xml:space="preserve"> ДНК подвергают </w:t>
      </w:r>
      <w:proofErr w:type="spellStart"/>
      <w:r w:rsidRPr="00F97CD0">
        <w:t>фракционирова-нию</w:t>
      </w:r>
      <w:proofErr w:type="spellEnd"/>
      <w:r w:rsidRPr="00F97CD0">
        <w:t xml:space="preserve"> по размеру и в реакцию </w:t>
      </w:r>
      <w:proofErr w:type="spellStart"/>
      <w:r w:rsidRPr="00F97CD0">
        <w:t>лигирования</w:t>
      </w:r>
      <w:proofErr w:type="spellEnd"/>
      <w:r w:rsidRPr="00F97CD0">
        <w:t xml:space="preserve"> </w:t>
      </w:r>
      <w:proofErr w:type="spellStart"/>
      <w:r w:rsidRPr="00F97CD0">
        <w:t>вво-дят</w:t>
      </w:r>
      <w:proofErr w:type="spellEnd"/>
      <w:r w:rsidRPr="00F97CD0">
        <w:t xml:space="preserve"> фрагменты протяженностью 15-20 </w:t>
      </w:r>
      <w:proofErr w:type="spellStart"/>
      <w:r w:rsidRPr="00F97CD0">
        <w:t>тпн,с</w:t>
      </w:r>
      <w:proofErr w:type="spellEnd"/>
      <w:r w:rsidRPr="00F97CD0">
        <w:t xml:space="preserve"> тем чтобы в векторную ДНК фага Я мог встроиться только один фрагмент. При встройке </w:t>
      </w:r>
      <w:proofErr w:type="spellStart"/>
      <w:r w:rsidRPr="00F97CD0">
        <w:t>двухи</w:t>
      </w:r>
      <w:proofErr w:type="spellEnd"/>
      <w:r w:rsidRPr="00F97CD0">
        <w:t xml:space="preserve"> более фрагментов размер гибридной ДНК </w:t>
      </w:r>
      <w:proofErr w:type="spellStart"/>
      <w:proofErr w:type="gramStart"/>
      <w:r w:rsidRPr="00F97CD0">
        <w:t>бу</w:t>
      </w:r>
      <w:proofErr w:type="spellEnd"/>
      <w:r w:rsidRPr="00F97CD0">
        <w:t>-дет</w:t>
      </w:r>
      <w:proofErr w:type="gramEnd"/>
      <w:r w:rsidRPr="00F97CD0">
        <w:t xml:space="preserve"> превышать предельно допустимый. </w:t>
      </w:r>
      <w:proofErr w:type="spellStart"/>
      <w:r w:rsidRPr="00F97CD0">
        <w:t>Важнымсвойством</w:t>
      </w:r>
      <w:proofErr w:type="spellEnd"/>
      <w:r w:rsidRPr="00F97CD0">
        <w:t xml:space="preserve"> этой экспериментальной системы является то, что при упаковке в </w:t>
      </w:r>
      <w:proofErr w:type="spellStart"/>
      <w:r w:rsidRPr="00F97CD0">
        <w:t>капсид</w:t>
      </w:r>
      <w:proofErr w:type="spellEnd"/>
      <w:r w:rsidRPr="00F97CD0">
        <w:t xml:space="preserve"> </w:t>
      </w:r>
      <w:proofErr w:type="spellStart"/>
      <w:r w:rsidRPr="00F97CD0">
        <w:t>in</w:t>
      </w:r>
      <w:proofErr w:type="spellEnd"/>
      <w:r w:rsidRPr="00F97CD0">
        <w:t xml:space="preserve"> </w:t>
      </w:r>
      <w:proofErr w:type="spellStart"/>
      <w:r w:rsidRPr="00F97CD0">
        <w:t>vitroпроисходит</w:t>
      </w:r>
      <w:proofErr w:type="spellEnd"/>
      <w:r w:rsidRPr="00F97CD0">
        <w:t xml:space="preserve"> отбор гибридных молекул </w:t>
      </w:r>
      <w:proofErr w:type="spellStart"/>
      <w:r w:rsidRPr="00F97CD0">
        <w:t>фаговойДНК</w:t>
      </w:r>
      <w:proofErr w:type="spellEnd"/>
      <w:r w:rsidRPr="00F97CD0">
        <w:t xml:space="preserve"> определенного размера (от 38 до 51 </w:t>
      </w:r>
      <w:proofErr w:type="spellStart"/>
      <w:r w:rsidRPr="00F97CD0">
        <w:t>тпн</w:t>
      </w:r>
      <w:proofErr w:type="spellEnd"/>
      <w:r w:rsidRPr="00F97CD0">
        <w:t>).</w:t>
      </w:r>
    </w:p>
    <w:p w:rsidR="00F97CD0" w:rsidRPr="00F97CD0" w:rsidRDefault="00F97CD0" w:rsidP="00F97CD0">
      <w:r w:rsidRPr="00F97CD0">
        <w:t>Другой подход предполагает </w:t>
      </w:r>
      <w:proofErr w:type="spellStart"/>
      <w:r w:rsidRPr="00F97CD0">
        <w:rPr>
          <w:i/>
          <w:iCs/>
        </w:rPr>
        <w:t>дефосфорилиро-вание</w:t>
      </w:r>
      <w:proofErr w:type="spellEnd"/>
      <w:r w:rsidRPr="00F97CD0">
        <w:t xml:space="preserve"> фрагментированной геномной ДНК с </w:t>
      </w:r>
      <w:proofErr w:type="gramStart"/>
      <w:r w:rsidRPr="00F97CD0">
        <w:t>кон-</w:t>
      </w:r>
      <w:proofErr w:type="spellStart"/>
      <w:r w:rsidRPr="00F97CD0">
        <w:t>цов</w:t>
      </w:r>
      <w:proofErr w:type="spellEnd"/>
      <w:proofErr w:type="gramEnd"/>
      <w:r w:rsidRPr="00F97CD0">
        <w:t xml:space="preserve"> с помощью фосфатазы. Такие фрагменты не способны </w:t>
      </w:r>
      <w:proofErr w:type="spellStart"/>
      <w:r w:rsidRPr="00F97CD0">
        <w:t>лигироваться</w:t>
      </w:r>
      <w:proofErr w:type="spellEnd"/>
      <w:r w:rsidRPr="00F97CD0">
        <w:t xml:space="preserve"> между собой, но </w:t>
      </w:r>
      <w:proofErr w:type="spellStart"/>
      <w:proofErr w:type="gramStart"/>
      <w:r w:rsidRPr="00F97CD0">
        <w:t>встраи-ваются</w:t>
      </w:r>
      <w:proofErr w:type="spellEnd"/>
      <w:proofErr w:type="gramEnd"/>
      <w:r w:rsidRPr="00F97CD0">
        <w:t xml:space="preserve"> в векторную ДНК, имеющую нормаль-</w:t>
      </w:r>
      <w:proofErr w:type="spellStart"/>
      <w:r w:rsidRPr="00F97CD0">
        <w:t>ные</w:t>
      </w:r>
      <w:proofErr w:type="spellEnd"/>
      <w:r w:rsidRPr="00F97CD0">
        <w:t xml:space="preserve"> </w:t>
      </w:r>
      <w:proofErr w:type="spellStart"/>
      <w:r w:rsidRPr="00F97CD0">
        <w:t>фосфорилированные</w:t>
      </w:r>
      <w:proofErr w:type="spellEnd"/>
      <w:r w:rsidRPr="00F97CD0">
        <w:t xml:space="preserve"> 5'-концы. В этом </w:t>
      </w:r>
      <w:proofErr w:type="spellStart"/>
      <w:proofErr w:type="gramStart"/>
      <w:r w:rsidRPr="00F97CD0">
        <w:t>слу</w:t>
      </w:r>
      <w:proofErr w:type="spellEnd"/>
      <w:r w:rsidRPr="00F97CD0">
        <w:t>-чае</w:t>
      </w:r>
      <w:proofErr w:type="gramEnd"/>
      <w:r w:rsidRPr="00F97CD0">
        <w:t xml:space="preserve"> нет необходимости во </w:t>
      </w:r>
      <w:proofErr w:type="spellStart"/>
      <w:r w:rsidRPr="00F97CD0">
        <w:t>фракционированиипрепарата</w:t>
      </w:r>
      <w:proofErr w:type="spellEnd"/>
      <w:r w:rsidRPr="00F97CD0">
        <w:t xml:space="preserve"> клонируемой ДНК по </w:t>
      </w:r>
      <w:proofErr w:type="spellStart"/>
      <w:r w:rsidRPr="00F97CD0">
        <w:t>размерам.При</w:t>
      </w:r>
      <w:proofErr w:type="spellEnd"/>
      <w:r w:rsidRPr="00F97CD0">
        <w:t xml:space="preserve"> создании библиотеки генов определен-</w:t>
      </w:r>
      <w:proofErr w:type="spellStart"/>
      <w:r w:rsidRPr="00F97CD0">
        <w:t>ного</w:t>
      </w:r>
      <w:proofErr w:type="spellEnd"/>
      <w:r w:rsidRPr="00F97CD0">
        <w:t xml:space="preserve"> организма важно, чтобы каждый </w:t>
      </w:r>
      <w:proofErr w:type="spellStart"/>
      <w:r w:rsidRPr="00F97CD0">
        <w:t>сегментизучаемого</w:t>
      </w:r>
      <w:proofErr w:type="spellEnd"/>
      <w:r w:rsidRPr="00F97CD0">
        <w:t xml:space="preserve"> генома был представлен среди гиб-</w:t>
      </w:r>
      <w:proofErr w:type="spellStart"/>
      <w:r w:rsidRPr="00F97CD0">
        <w:t>ридных</w:t>
      </w:r>
      <w:proofErr w:type="spellEnd"/>
      <w:r w:rsidRPr="00F97CD0">
        <w:t xml:space="preserve"> молекул ДНК. Необходимое </w:t>
      </w:r>
      <w:proofErr w:type="spellStart"/>
      <w:proofErr w:type="gramStart"/>
      <w:r w:rsidRPr="00F97CD0">
        <w:t>количест</w:t>
      </w:r>
      <w:proofErr w:type="spellEnd"/>
      <w:r w:rsidRPr="00F97CD0">
        <w:t>-во</w:t>
      </w:r>
      <w:proofErr w:type="gramEnd"/>
      <w:r w:rsidRPr="00F97CD0">
        <w:t xml:space="preserve"> клонов в библиотеке определяется </w:t>
      </w:r>
      <w:proofErr w:type="spellStart"/>
      <w:r w:rsidRPr="00F97CD0">
        <w:t>соотно-шением</w:t>
      </w:r>
      <w:proofErr w:type="spellEnd"/>
      <w:r w:rsidRPr="00F97CD0">
        <w:t xml:space="preserve"> размера генома и среднего </w:t>
      </w:r>
      <w:proofErr w:type="spellStart"/>
      <w:r w:rsidRPr="00F97CD0">
        <w:t>размеравставок</w:t>
      </w:r>
      <w:proofErr w:type="spellEnd"/>
      <w:r w:rsidRPr="00F97CD0">
        <w:t xml:space="preserve"> по </w:t>
      </w:r>
      <w:proofErr w:type="spellStart"/>
      <w:r w:rsidRPr="00F97CD0">
        <w:t>формулеизучаемой</w:t>
      </w:r>
      <w:proofErr w:type="spellEnd"/>
      <w:r w:rsidRPr="00F97CD0">
        <w:t xml:space="preserve"> хромосоме. Последовательно </w:t>
      </w:r>
      <w:proofErr w:type="spellStart"/>
      <w:proofErr w:type="gramStart"/>
      <w:r w:rsidRPr="00F97CD0">
        <w:t>выяв-ляя</w:t>
      </w:r>
      <w:proofErr w:type="spellEnd"/>
      <w:proofErr w:type="gramEnd"/>
      <w:r w:rsidRPr="00F97CD0">
        <w:t xml:space="preserve"> «соседей», клоны гибридов можно </w:t>
      </w:r>
      <w:proofErr w:type="spellStart"/>
      <w:r w:rsidRPr="00F97CD0">
        <w:t>иденти-фицировать</w:t>
      </w:r>
      <w:proofErr w:type="spellEnd"/>
      <w:r w:rsidRPr="00F97CD0">
        <w:t xml:space="preserve"> и расположить в таком порядке, </w:t>
      </w:r>
      <w:proofErr w:type="spellStart"/>
      <w:r w:rsidRPr="00F97CD0">
        <w:t>что-бы</w:t>
      </w:r>
      <w:proofErr w:type="spellEnd"/>
      <w:r w:rsidRPr="00F97CD0">
        <w:t xml:space="preserve"> их вставки в целом последовательно </w:t>
      </w:r>
      <w:proofErr w:type="spellStart"/>
      <w:r w:rsidRPr="00F97CD0">
        <w:t>покры</w:t>
      </w:r>
      <w:proofErr w:type="spellEnd"/>
      <w:r w:rsidRPr="00F97CD0">
        <w:t>-вали весь геном. Такой набор клонов называют </w:t>
      </w:r>
      <w:r w:rsidRPr="00F97CD0">
        <w:rPr>
          <w:i/>
          <w:iCs/>
        </w:rPr>
        <w:t>энциклопедией генов</w:t>
      </w:r>
      <w:r w:rsidRPr="00F97CD0">
        <w:t>. -</w:t>
      </w:r>
      <w:proofErr w:type="spellStart"/>
      <w:r w:rsidRPr="00F97CD0">
        <w:t>Космидные</w:t>
      </w:r>
      <w:proofErr w:type="spellEnd"/>
      <w:r w:rsidRPr="00F97CD0">
        <w:t xml:space="preserve"> библиотеки генов состоят из меньшего числа клонов, чем библиотеки на ос-</w:t>
      </w:r>
      <w:proofErr w:type="spellStart"/>
      <w:r w:rsidRPr="00F97CD0">
        <w:t>нове</w:t>
      </w:r>
      <w:proofErr w:type="spellEnd"/>
      <w:r w:rsidRPr="00F97CD0">
        <w:t xml:space="preserve"> векторных фагов </w:t>
      </w:r>
      <w:proofErr w:type="gramStart"/>
      <w:r w:rsidRPr="00F97CD0">
        <w:t>Я .</w:t>
      </w:r>
      <w:proofErr w:type="gramEnd"/>
      <w:r w:rsidRPr="00F97CD0">
        <w:t xml:space="preserve"> Однако последние все же предпочтительнее в тех </w:t>
      </w:r>
      <w:proofErr w:type="spellStart"/>
      <w:proofErr w:type="gramStart"/>
      <w:r w:rsidRPr="00F97CD0">
        <w:t>случа-ях</w:t>
      </w:r>
      <w:proofErr w:type="spellEnd"/>
      <w:proofErr w:type="gramEnd"/>
      <w:r w:rsidRPr="00F97CD0">
        <w:t xml:space="preserve">, когда не требуются фрагменты размером </w:t>
      </w:r>
      <w:proofErr w:type="spellStart"/>
      <w:r w:rsidRPr="00F97CD0">
        <w:t>бо</w:t>
      </w:r>
      <w:proofErr w:type="spellEnd"/>
      <w:r w:rsidRPr="00F97CD0">
        <w:t xml:space="preserve">-лее 20 </w:t>
      </w:r>
      <w:proofErr w:type="spellStart"/>
      <w:r w:rsidRPr="00F97CD0">
        <w:t>тпн</w:t>
      </w:r>
      <w:proofErr w:type="spellEnd"/>
      <w:r w:rsidRPr="00F97CD0">
        <w:t>.</w:t>
      </w:r>
    </w:p>
    <w:p w:rsidR="00F97CD0" w:rsidRPr="00F97CD0" w:rsidRDefault="00F97CD0" w:rsidP="00F97CD0"/>
    <w:p w:rsidR="00F97CD0" w:rsidRPr="00F97CD0" w:rsidRDefault="00F97CD0" w:rsidP="00F97CD0">
      <w:r w:rsidRPr="00F97CD0">
        <w:t>Банк генов (</w:t>
      </w:r>
      <w:proofErr w:type="spellStart"/>
      <w:r w:rsidRPr="00F97CD0">
        <w:t>gene</w:t>
      </w:r>
      <w:proofErr w:type="spellEnd"/>
      <w:r w:rsidRPr="00F97CD0">
        <w:t xml:space="preserve"> </w:t>
      </w:r>
      <w:proofErr w:type="spellStart"/>
      <w:r w:rsidRPr="00F97CD0">
        <w:t>bank</w:t>
      </w:r>
      <w:proofErr w:type="spellEnd"/>
      <w:r w:rsidRPr="00F97CD0">
        <w:t xml:space="preserve">) — набор генов данного организма, </w:t>
      </w:r>
      <w:proofErr w:type="spellStart"/>
      <w:r w:rsidRPr="00F97CD0">
        <w:t>полученныйна</w:t>
      </w:r>
      <w:proofErr w:type="spellEnd"/>
      <w:r w:rsidRPr="00F97CD0">
        <w:t xml:space="preserve"> основе рекомбинантных ДНК.</w:t>
      </w:r>
    </w:p>
    <w:p w:rsidR="00F97CD0" w:rsidRPr="00F97CD0" w:rsidRDefault="00F97CD0" w:rsidP="00F97CD0">
      <w:r w:rsidRPr="00F97CD0">
        <w:t>Библиотека генов (</w:t>
      </w:r>
      <w:proofErr w:type="spellStart"/>
      <w:r w:rsidRPr="00F97CD0">
        <w:t>gene</w:t>
      </w:r>
      <w:proofErr w:type="spellEnd"/>
      <w:r w:rsidRPr="00F97CD0">
        <w:t xml:space="preserve"> </w:t>
      </w:r>
      <w:proofErr w:type="spellStart"/>
      <w:r w:rsidRPr="00F97CD0">
        <w:t>library</w:t>
      </w:r>
      <w:proofErr w:type="spellEnd"/>
      <w:r w:rsidRPr="00F97CD0">
        <w:t xml:space="preserve">) — коллекция произвольно клонированных фрагментов геномной ДНК организма или специальный набор фрагментов ДНК, представляющих, напр., коллекцию </w:t>
      </w:r>
      <w:proofErr w:type="spellStart"/>
      <w:r w:rsidRPr="00F97CD0">
        <w:t>иРНК</w:t>
      </w:r>
      <w:proofErr w:type="spellEnd"/>
      <w:r w:rsidRPr="00F97CD0">
        <w:t xml:space="preserve"> (см. РНК информационная, </w:t>
      </w:r>
      <w:proofErr w:type="spellStart"/>
      <w:r w:rsidRPr="00F97CD0">
        <w:t>кДНК</w:t>
      </w:r>
      <w:proofErr w:type="spellEnd"/>
      <w:r w:rsidRPr="00F97CD0">
        <w:t xml:space="preserve">), </w:t>
      </w:r>
      <w:proofErr w:type="spellStart"/>
      <w:r w:rsidRPr="00F97CD0">
        <w:t>экспрессирующуюся</w:t>
      </w:r>
      <w:proofErr w:type="spellEnd"/>
      <w:r w:rsidRPr="00F97CD0">
        <w:t xml:space="preserve"> в клетке в</w:t>
      </w:r>
    </w:p>
    <w:p w:rsidR="00F97CD0" w:rsidRPr="00F97CD0" w:rsidRDefault="00F97CD0" w:rsidP="00F97CD0">
      <w:r w:rsidRPr="00F97CD0">
        <w:t xml:space="preserve">определенное время. В таких библиотеках фрагменты </w:t>
      </w:r>
      <w:proofErr w:type="spellStart"/>
      <w:r w:rsidRPr="00F97CD0">
        <w:t>инсерцируются</w:t>
      </w:r>
      <w:proofErr w:type="spellEnd"/>
      <w:r w:rsidRPr="00F97CD0">
        <w:t xml:space="preserve"> (включаются) в подходящие вектора, </w:t>
      </w:r>
      <w:proofErr w:type="spellStart"/>
      <w:r w:rsidRPr="00F97CD0">
        <w:t>напр</w:t>
      </w:r>
      <w:proofErr w:type="spellEnd"/>
      <w:r w:rsidRPr="00F97CD0">
        <w:t xml:space="preserve">, </w:t>
      </w:r>
      <w:proofErr w:type="spellStart"/>
      <w:r w:rsidRPr="00F97CD0">
        <w:t>космидные</w:t>
      </w:r>
      <w:proofErr w:type="spellEnd"/>
      <w:r w:rsidRPr="00F97CD0">
        <w:t xml:space="preserve"> (см. </w:t>
      </w:r>
      <w:proofErr w:type="spellStart"/>
      <w:r w:rsidRPr="00F97CD0">
        <w:t>Космида</w:t>
      </w:r>
      <w:proofErr w:type="spellEnd"/>
      <w:r w:rsidRPr="00F97CD0">
        <w:t xml:space="preserve">) или </w:t>
      </w:r>
      <w:proofErr w:type="spellStart"/>
      <w:proofErr w:type="gramStart"/>
      <w:r w:rsidRPr="00F97CD0">
        <w:t>бакте-риальные</w:t>
      </w:r>
      <w:proofErr w:type="spellEnd"/>
      <w:proofErr w:type="gramEnd"/>
      <w:r w:rsidRPr="00F97CD0">
        <w:t xml:space="preserve"> векторы, и трансформируются (см. Трансформация) в подходящего хозяина. В идеале геномная библиотека должна содержать практически весь геном вида, из которого она происходит, а библиотека </w:t>
      </w:r>
      <w:proofErr w:type="spellStart"/>
      <w:r w:rsidRPr="00F97CD0">
        <w:t>кДНК</w:t>
      </w:r>
      <w:proofErr w:type="spellEnd"/>
      <w:r w:rsidRPr="00F97CD0">
        <w:t xml:space="preserve"> — все различные молекулы </w:t>
      </w:r>
      <w:proofErr w:type="spellStart"/>
      <w:r w:rsidRPr="00F97CD0">
        <w:t>иРНК</w:t>
      </w:r>
      <w:proofErr w:type="spellEnd"/>
      <w:r w:rsidRPr="00F97CD0">
        <w:t xml:space="preserve"> данной клетки на одной и той же стадии развития. Сейчас сконструировано множество типов генных библиотек для различных целей исследования.</w:t>
      </w:r>
    </w:p>
    <w:p w:rsidR="00F97CD0" w:rsidRPr="00F97CD0" w:rsidRDefault="00F97CD0" w:rsidP="00F97CD0">
      <w:r w:rsidRPr="00F97CD0">
        <w:t>Геномная библиотека (</w:t>
      </w:r>
      <w:proofErr w:type="spellStart"/>
      <w:r w:rsidRPr="00F97CD0">
        <w:t>genomic</w:t>
      </w:r>
      <w:proofErr w:type="spellEnd"/>
      <w:r w:rsidRPr="00F97CD0">
        <w:t xml:space="preserve"> </w:t>
      </w:r>
      <w:proofErr w:type="spellStart"/>
      <w:r w:rsidRPr="00F97CD0">
        <w:t>library</w:t>
      </w:r>
      <w:proofErr w:type="spellEnd"/>
      <w:r w:rsidRPr="00F97CD0">
        <w:t>) — набор клонированных фрагментов ДНК, представляющих индивидуальный (видовой) геном. У млекопитающих (в т. ч. у человека)</w:t>
      </w:r>
    </w:p>
    <w:p w:rsidR="00F97CD0" w:rsidRPr="00F97CD0" w:rsidRDefault="00F97CD0" w:rsidP="00F97CD0">
      <w:r w:rsidRPr="00F97CD0">
        <w:t xml:space="preserve">геномы крупные, поэтому для них обычно создают хромосомные </w:t>
      </w:r>
      <w:proofErr w:type="gramStart"/>
      <w:r w:rsidRPr="00F97CD0">
        <w:t>библиотеки .</w:t>
      </w:r>
      <w:proofErr w:type="gramEnd"/>
    </w:p>
    <w:p w:rsidR="00F97CD0" w:rsidRPr="00F97CD0" w:rsidRDefault="00F97CD0" w:rsidP="00F97CD0">
      <w:r w:rsidRPr="00F97CD0">
        <w:t xml:space="preserve">Существует несколько методов скрининга, т. е. поиска в геномной библиотеке или в банке </w:t>
      </w:r>
      <w:proofErr w:type="spellStart"/>
      <w:r w:rsidRPr="00F97CD0">
        <w:t>кДНК</w:t>
      </w:r>
      <w:proofErr w:type="spellEnd"/>
      <w:r w:rsidRPr="00F97CD0">
        <w:t xml:space="preserve"> тех клонов (бактериальных или </w:t>
      </w:r>
      <w:proofErr w:type="spellStart"/>
      <w:r w:rsidRPr="00F97CD0">
        <w:t>фаговых</w:t>
      </w:r>
      <w:proofErr w:type="spellEnd"/>
      <w:r w:rsidRPr="00F97CD0">
        <w:t xml:space="preserve">), которые содержат </w:t>
      </w:r>
      <w:proofErr w:type="spellStart"/>
      <w:r w:rsidRPr="00F97CD0">
        <w:t>рекДНК</w:t>
      </w:r>
      <w:proofErr w:type="spellEnd"/>
      <w:r w:rsidRPr="00F97CD0">
        <w:t xml:space="preserve"> с заданным геном. Из них основные — </w:t>
      </w:r>
      <w:proofErr w:type="spellStart"/>
      <w:r w:rsidRPr="00F97CD0">
        <w:t>гибридизационный</w:t>
      </w:r>
      <w:proofErr w:type="spellEnd"/>
      <w:r w:rsidRPr="00F97CD0">
        <w:t xml:space="preserve">, иммунологический, генетический и рекомбинационный. Выбор метода во многом зависит от использованной системы клонирования. В случае клонирования </w:t>
      </w:r>
      <w:proofErr w:type="spellStart"/>
      <w:r w:rsidRPr="00F97CD0">
        <w:t>эукариотической</w:t>
      </w:r>
      <w:proofErr w:type="spellEnd"/>
      <w:r w:rsidRPr="00F97CD0">
        <w:t xml:space="preserve"> ДНК в клетках Е. сок единственным "паспортом" </w:t>
      </w:r>
      <w:proofErr w:type="spellStart"/>
      <w:r w:rsidRPr="00F97CD0">
        <w:t>чужДНК</w:t>
      </w:r>
      <w:proofErr w:type="spellEnd"/>
      <w:r w:rsidRPr="00F97CD0">
        <w:t xml:space="preserve"> служит ее </w:t>
      </w:r>
      <w:r w:rsidRPr="00F97CD0">
        <w:lastRenderedPageBreak/>
        <w:t xml:space="preserve">нуклеотидная последовательность. Этот "паспорт" присутствует при всех способах клонирования, поэтому общий метод скрининга — гибридизация </w:t>
      </w:r>
      <w:proofErr w:type="spellStart"/>
      <w:r w:rsidRPr="00F97CD0">
        <w:t>рекДНК</w:t>
      </w:r>
      <w:proofErr w:type="spellEnd"/>
      <w:r w:rsidRPr="00F97CD0">
        <w:t xml:space="preserve"> с зондами, т. е. с нуклеотидными последовательностями (</w:t>
      </w:r>
      <w:proofErr w:type="spellStart"/>
      <w:r w:rsidRPr="00F97CD0">
        <w:t>олигонуклеотидами</w:t>
      </w:r>
      <w:proofErr w:type="spellEnd"/>
      <w:r w:rsidRPr="00F97CD0">
        <w:t xml:space="preserve">, </w:t>
      </w:r>
      <w:proofErr w:type="gramStart"/>
      <w:r w:rsidRPr="00F97CD0">
        <w:t>од-</w:t>
      </w:r>
      <w:proofErr w:type="spellStart"/>
      <w:r w:rsidRPr="00F97CD0">
        <w:t>нонитевыми</w:t>
      </w:r>
      <w:proofErr w:type="spellEnd"/>
      <w:proofErr w:type="gramEnd"/>
      <w:r w:rsidRPr="00F97CD0">
        <w:t xml:space="preserve"> </w:t>
      </w:r>
      <w:proofErr w:type="spellStart"/>
      <w:r w:rsidRPr="00F97CD0">
        <w:t>кДНК</w:t>
      </w:r>
      <w:proofErr w:type="spellEnd"/>
      <w:r w:rsidRPr="00F97CD0">
        <w:t xml:space="preserve"> или </w:t>
      </w:r>
      <w:proofErr w:type="spellStart"/>
      <w:r w:rsidRPr="00F97CD0">
        <w:t>мРНК</w:t>
      </w:r>
      <w:proofErr w:type="spellEnd"/>
      <w:r w:rsidRPr="00F97CD0">
        <w:t>), которые комплементарны отыскиваемому гену. На практике для этого пользуются методом гибридизации колоний (</w:t>
      </w:r>
      <w:proofErr w:type="spellStart"/>
      <w:r w:rsidRPr="00F97CD0">
        <w:t>Gnmstein</w:t>
      </w:r>
      <w:proofErr w:type="spellEnd"/>
      <w:r w:rsidRPr="00F97CD0">
        <w:t xml:space="preserve">, </w:t>
      </w:r>
      <w:proofErr w:type="spellStart"/>
      <w:r w:rsidRPr="00F97CD0">
        <w:t>Hogness</w:t>
      </w:r>
      <w:proofErr w:type="spellEnd"/>
      <w:r w:rsidRPr="00F97CD0">
        <w:t xml:space="preserve">, 1975). Если клонируемые гены </w:t>
      </w:r>
      <w:proofErr w:type="spellStart"/>
      <w:r w:rsidRPr="00F97CD0">
        <w:t>экспрессируются</w:t>
      </w:r>
      <w:proofErr w:type="spellEnd"/>
      <w:r w:rsidRPr="00F97CD0">
        <w:t xml:space="preserve"> (некоторые банки </w:t>
      </w:r>
      <w:proofErr w:type="spellStart"/>
      <w:r w:rsidRPr="00F97CD0">
        <w:t>кДНК</w:t>
      </w:r>
      <w:proofErr w:type="spellEnd"/>
      <w:r w:rsidRPr="00F97CD0">
        <w:t xml:space="preserve">; клонированные в Е. </w:t>
      </w:r>
      <w:proofErr w:type="spellStart"/>
      <w:r w:rsidRPr="00F97CD0">
        <w:t>coli</w:t>
      </w:r>
      <w:proofErr w:type="spellEnd"/>
      <w:r w:rsidRPr="00F97CD0">
        <w:t xml:space="preserve"> геномные банки клеток кишечной группы, их фагов и плаз-</w:t>
      </w:r>
      <w:proofErr w:type="spellStart"/>
      <w:r w:rsidRPr="00F97CD0">
        <w:t>мид</w:t>
      </w:r>
      <w:proofErr w:type="spellEnd"/>
      <w:r w:rsidRPr="00F97CD0">
        <w:t>), то для скрининга применяют иммунологические и другие методы, регистрирующие присутствие специфического белка.</w:t>
      </w:r>
    </w:p>
    <w:p w:rsidR="00F97CD0" w:rsidRPr="00F97CD0" w:rsidRDefault="00F97CD0" w:rsidP="00F97CD0">
      <w:r w:rsidRPr="00F97CD0">
        <w:t xml:space="preserve">Возможен направленный поиск в банке </w:t>
      </w:r>
      <w:proofErr w:type="spellStart"/>
      <w:r w:rsidRPr="00F97CD0">
        <w:t>кДНК</w:t>
      </w:r>
      <w:proofErr w:type="spellEnd"/>
      <w:r w:rsidRPr="00F97CD0">
        <w:t xml:space="preserve"> только тех генов, которые участвуют в определенном процессе, например, индуцируются действием какого-либо гормона. В этом методе, носящем название вычитательная гибридизация, сначала синтезируют первые нити </w:t>
      </w:r>
      <w:proofErr w:type="spellStart"/>
      <w:r w:rsidRPr="00F97CD0">
        <w:t>кДНК</w:t>
      </w:r>
      <w:proofErr w:type="spellEnd"/>
      <w:r w:rsidRPr="00F97CD0">
        <w:t xml:space="preserve"> суммарной </w:t>
      </w:r>
      <w:proofErr w:type="spellStart"/>
      <w:r w:rsidRPr="00F97CD0">
        <w:t>мРНК</w:t>
      </w:r>
      <w:proofErr w:type="spellEnd"/>
      <w:r w:rsidRPr="00F97CD0">
        <w:t xml:space="preserve">, выделенной из индуцированных клеток. Затем образовавшуюся однонитевую </w:t>
      </w:r>
      <w:proofErr w:type="spellStart"/>
      <w:r w:rsidRPr="00F97CD0">
        <w:t>кДНК</w:t>
      </w:r>
      <w:proofErr w:type="spellEnd"/>
      <w:r w:rsidRPr="00F97CD0">
        <w:t xml:space="preserve"> </w:t>
      </w:r>
      <w:proofErr w:type="spellStart"/>
      <w:r w:rsidRPr="00F97CD0">
        <w:t>гибридизуют</w:t>
      </w:r>
      <w:proofErr w:type="spellEnd"/>
      <w:r w:rsidRPr="00F97CD0">
        <w:t xml:space="preserve"> с суммарной </w:t>
      </w:r>
      <w:proofErr w:type="spellStart"/>
      <w:r w:rsidRPr="00F97CD0">
        <w:t>мРНК</w:t>
      </w:r>
      <w:proofErr w:type="spellEnd"/>
      <w:r w:rsidRPr="00F97CD0">
        <w:t xml:space="preserve">, выделенной из </w:t>
      </w:r>
      <w:proofErr w:type="spellStart"/>
      <w:r w:rsidRPr="00F97CD0">
        <w:t>неинду-цированных</w:t>
      </w:r>
      <w:proofErr w:type="spellEnd"/>
      <w:r w:rsidRPr="00F97CD0">
        <w:t xml:space="preserve"> клеток. Сформировавшиеся дуплексы </w:t>
      </w:r>
      <w:proofErr w:type="spellStart"/>
      <w:proofErr w:type="gramStart"/>
      <w:r w:rsidRPr="00F97CD0">
        <w:t>мРНК:кДНК</w:t>
      </w:r>
      <w:proofErr w:type="spellEnd"/>
      <w:proofErr w:type="gramEnd"/>
      <w:r w:rsidRPr="00F97CD0">
        <w:t xml:space="preserve"> удаляют, а </w:t>
      </w:r>
      <w:proofErr w:type="spellStart"/>
      <w:r w:rsidRPr="00F97CD0">
        <w:t>негибридизовавшиеся</w:t>
      </w:r>
      <w:proofErr w:type="spellEnd"/>
      <w:r w:rsidRPr="00F97CD0">
        <w:t xml:space="preserve"> </w:t>
      </w:r>
      <w:proofErr w:type="spellStart"/>
      <w:r w:rsidRPr="00F97CD0">
        <w:t>кДНК</w:t>
      </w:r>
      <w:proofErr w:type="spellEnd"/>
      <w:r w:rsidRPr="00F97CD0">
        <w:t xml:space="preserve"> используют для синтеза </w:t>
      </w:r>
      <w:proofErr w:type="spellStart"/>
      <w:r w:rsidRPr="00F97CD0">
        <w:t>двунитевых</w:t>
      </w:r>
      <w:proofErr w:type="spellEnd"/>
      <w:r w:rsidRPr="00F97CD0">
        <w:t xml:space="preserve"> </w:t>
      </w:r>
      <w:proofErr w:type="spellStart"/>
      <w:r w:rsidRPr="00F97CD0">
        <w:t>кДНК</w:t>
      </w:r>
      <w:proofErr w:type="spellEnd"/>
      <w:r w:rsidRPr="00F97CD0">
        <w:t xml:space="preserve">, которые и являются целью поиска (см. обзор Свердлов, 1993). Иммунологические методы. Эти методы применяют для выявления определенных клонов с </w:t>
      </w:r>
      <w:proofErr w:type="spellStart"/>
      <w:r w:rsidRPr="00F97CD0">
        <w:t>рекДНК</w:t>
      </w:r>
      <w:proofErr w:type="spellEnd"/>
      <w:r w:rsidRPr="00F97CD0">
        <w:t xml:space="preserve">, если клонируемые гены </w:t>
      </w:r>
      <w:proofErr w:type="spellStart"/>
      <w:r w:rsidRPr="00F97CD0">
        <w:t>экспрессируются</w:t>
      </w:r>
      <w:proofErr w:type="spellEnd"/>
      <w:r w:rsidRPr="00F97CD0">
        <w:t>. Напомним, что молекулы белков имеют по несколько антигенных детерминант (</w:t>
      </w:r>
      <w:proofErr w:type="spellStart"/>
      <w:r w:rsidRPr="00F97CD0">
        <w:t>эпитопов</w:t>
      </w:r>
      <w:proofErr w:type="spellEnd"/>
      <w:r w:rsidRPr="00F97CD0">
        <w:t xml:space="preserve">), на каждый из которых в организме животных вырабатывается свое антитело (специфический иммуноглобулин). Сыворотки, получаемые стандартными методами, </w:t>
      </w:r>
      <w:proofErr w:type="spellStart"/>
      <w:r w:rsidRPr="00F97CD0">
        <w:t>поликлональны</w:t>
      </w:r>
      <w:proofErr w:type="spellEnd"/>
      <w:r w:rsidRPr="00F97CD0">
        <w:t xml:space="preserve">, т. е. содержат антитела ко многим эпи-топам данного белка. возможен немедленный скрининг банка без его амплификации, для чего инфицированные бактерии высевают сразу на </w:t>
      </w:r>
      <w:proofErr w:type="spellStart"/>
      <w:r w:rsidRPr="00F97CD0">
        <w:t>гибридизационные</w:t>
      </w:r>
      <w:proofErr w:type="spellEnd"/>
      <w:r w:rsidRPr="00F97CD0">
        <w:t xml:space="preserve"> фильтры (см. с. 280). Банк </w:t>
      </w:r>
      <w:proofErr w:type="spellStart"/>
      <w:r w:rsidRPr="00F97CD0">
        <w:t>кДНК</w:t>
      </w:r>
      <w:proofErr w:type="spellEnd"/>
      <w:r w:rsidRPr="00F97CD0">
        <w:t xml:space="preserve">. </w:t>
      </w:r>
      <w:proofErr w:type="spellStart"/>
      <w:r w:rsidRPr="00F97CD0">
        <w:t>кДНК</w:t>
      </w:r>
      <w:proofErr w:type="spellEnd"/>
      <w:r w:rsidRPr="00F97CD0">
        <w:t xml:space="preserve"> играют важную роль в исследованиях по молекулярной биологии эукариот. Они представляют собой гены без </w:t>
      </w:r>
      <w:proofErr w:type="spellStart"/>
      <w:r w:rsidRPr="00F97CD0">
        <w:t>интронов</w:t>
      </w:r>
      <w:proofErr w:type="spellEnd"/>
      <w:r w:rsidRPr="00F97CD0">
        <w:t xml:space="preserve">, необходимые для экспрессии </w:t>
      </w:r>
      <w:proofErr w:type="spellStart"/>
      <w:r w:rsidRPr="00F97CD0">
        <w:t>эукариотических</w:t>
      </w:r>
      <w:proofErr w:type="spellEnd"/>
      <w:r w:rsidRPr="00F97CD0">
        <w:t xml:space="preserve"> генов в бактериях, а также для получения информации о кодирующей части гена (напомним, что </w:t>
      </w:r>
      <w:proofErr w:type="spellStart"/>
      <w:r w:rsidRPr="00F97CD0">
        <w:t>кДНК</w:t>
      </w:r>
      <w:proofErr w:type="spellEnd"/>
      <w:r w:rsidRPr="00F97CD0">
        <w:t xml:space="preserve"> не содержит регуляторных элементов генов). Анализ </w:t>
      </w:r>
      <w:proofErr w:type="spellStart"/>
      <w:r w:rsidRPr="00F97CD0">
        <w:t>кДНК</w:t>
      </w:r>
      <w:proofErr w:type="spellEnd"/>
      <w:r w:rsidRPr="00F97CD0">
        <w:t xml:space="preserve"> применяют для изучения клеток, по какой-либо причине меняющих активность своих генов. Зачастую </w:t>
      </w:r>
      <w:proofErr w:type="spellStart"/>
      <w:r w:rsidRPr="00F97CD0">
        <w:t>кДНК</w:t>
      </w:r>
      <w:proofErr w:type="spellEnd"/>
      <w:r w:rsidRPr="00F97CD0">
        <w:t xml:space="preserve"> служат также зондами. Например, если в геномном банке нужно найти методом гибридизации клон с заданным геном, а специфическая </w:t>
      </w:r>
      <w:proofErr w:type="spellStart"/>
      <w:r w:rsidRPr="00F97CD0">
        <w:t>мРНК</w:t>
      </w:r>
      <w:proofErr w:type="spellEnd"/>
      <w:r w:rsidRPr="00F97CD0">
        <w:t xml:space="preserve"> представлена в малом количестве, то сначала синтезируют </w:t>
      </w:r>
      <w:proofErr w:type="spellStart"/>
      <w:r w:rsidRPr="00F97CD0">
        <w:t>кДНК</w:t>
      </w:r>
      <w:proofErr w:type="spellEnd"/>
      <w:r w:rsidRPr="00F97CD0">
        <w:t>, клонируют ее, метят и используют для скрининга.</w:t>
      </w:r>
    </w:p>
    <w:p w:rsidR="00F97CD0" w:rsidRPr="00F97CD0" w:rsidRDefault="00F97CD0" w:rsidP="00F97CD0">
      <w:pPr>
        <w:rPr>
          <w:b/>
          <w:bCs/>
        </w:rPr>
      </w:pPr>
      <w:r w:rsidRPr="00F97CD0">
        <w:rPr>
          <w:b/>
          <w:bCs/>
        </w:rPr>
        <w:t xml:space="preserve">Физическое картирование ДНК по участкам узнавания </w:t>
      </w:r>
      <w:proofErr w:type="spellStart"/>
      <w:r w:rsidRPr="00F97CD0">
        <w:rPr>
          <w:b/>
          <w:bCs/>
        </w:rPr>
        <w:t>эндонуклеаз</w:t>
      </w:r>
      <w:proofErr w:type="spellEnd"/>
      <w:r w:rsidRPr="00F97CD0">
        <w:rPr>
          <w:b/>
          <w:bCs/>
        </w:rPr>
        <w:t xml:space="preserve"> рестрикции</w:t>
      </w:r>
    </w:p>
    <w:p w:rsidR="00F97CD0" w:rsidRPr="00F97CD0" w:rsidRDefault="00F97CD0" w:rsidP="00F97CD0">
      <w:r w:rsidRPr="00F97CD0">
        <w:t xml:space="preserve">Ферменты рестрикции стали эффективным инструментом исследования ДНК. Они позволяют превращать молекулы ДНК очень большого размера в набор фрагментов длиной от нескольких сотен до нескольких тысяч оснований. Обработка образца </w:t>
      </w:r>
      <w:proofErr w:type="gramStart"/>
      <w:r w:rsidRPr="00F97CD0">
        <w:t>ДНК</w:t>
      </w:r>
      <w:proofErr w:type="gramEnd"/>
      <w:r w:rsidRPr="00F97CD0">
        <w:t xml:space="preserve"> определенной </w:t>
      </w:r>
      <w:proofErr w:type="spellStart"/>
      <w:r w:rsidRPr="00F97CD0">
        <w:t>эндонуклеазой</w:t>
      </w:r>
      <w:proofErr w:type="spellEnd"/>
      <w:r w:rsidRPr="00F97CD0">
        <w:t xml:space="preserve"> рестрикции всегда дает один и тот же набор фрагментов — при условии, что расщепление происходит по всем сайтам узнавания. Если использовать несколько ферментов рестрикции и сначала обработать ДНК каждой из выбранных ферментов в отдельности, а затем их комбинациями, можно построить физическую карту данной ДНК, т. е. установить порядок расположения сайтов рестрикции вдоль молекулы. Определив размер полученных фрагментов с помощью гель-электрофореза, можно найти положение </w:t>
      </w:r>
      <w:proofErr w:type="spellStart"/>
      <w:r w:rsidRPr="00F97CD0">
        <w:t>рестрикционных</w:t>
      </w:r>
      <w:proofErr w:type="spellEnd"/>
      <w:r w:rsidRPr="00F97CD0">
        <w:t xml:space="preserve"> сайтов.</w:t>
      </w:r>
    </w:p>
    <w:p w:rsidR="00F97CD0" w:rsidRPr="00F97CD0" w:rsidRDefault="00F97CD0" w:rsidP="00F97CD0">
      <w:r w:rsidRPr="00F97CD0">
        <w:t xml:space="preserve">С помощью метода электрофореза в </w:t>
      </w:r>
      <w:proofErr w:type="spellStart"/>
      <w:r w:rsidRPr="00F97CD0">
        <w:t>агарозном</w:t>
      </w:r>
      <w:proofErr w:type="spellEnd"/>
      <w:r w:rsidRPr="00F97CD0">
        <w:t xml:space="preserve"> геле фрагменты ДНК, различающиеся по размеру, можно легко разделить, а затем исследовать каждый фрагмент отдельно (рис 3).</w:t>
      </w:r>
    </w:p>
    <w:p w:rsidR="00F97CD0" w:rsidRPr="00F97CD0" w:rsidRDefault="00F97CD0" w:rsidP="00F97CD0">
      <w:r w:rsidRPr="00F97CD0">
        <w:lastRenderedPageBreak/>
        <w:drawing>
          <wp:inline distT="0" distB="0" distL="0" distR="0">
            <wp:extent cx="5934075" cy="1524000"/>
            <wp:effectExtent l="0" t="0" r="9525" b="0"/>
            <wp:docPr id="4" name="Рисунок 4" descr="https://ok-t.ru/helpiksorg/baza4/316976501774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helpiksorg/baza4/316976501774.files/image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D0" w:rsidRPr="00F97CD0" w:rsidRDefault="00F97CD0" w:rsidP="00F97CD0">
      <w:r w:rsidRPr="00F97CD0">
        <w:t xml:space="preserve">Рис. 3. Схема фракционирования фрагментов ДНК по размерам методом </w:t>
      </w:r>
      <w:proofErr w:type="spellStart"/>
      <w:r w:rsidRPr="00F97CD0">
        <w:t>гельэлектрофореза</w:t>
      </w:r>
      <w:proofErr w:type="spellEnd"/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t xml:space="preserve">Короткие фрагменты мигрируют намного быстрее, чем длинные. При сравнительно высокой концентрации </w:t>
      </w:r>
      <w:proofErr w:type="spellStart"/>
      <w:r w:rsidRPr="00F97CD0">
        <w:t>агарозы</w:t>
      </w:r>
      <w:proofErr w:type="spellEnd"/>
      <w:r w:rsidRPr="00F97CD0">
        <w:t xml:space="preserve"> большие фрагменты вообще не могут проникнуть в гель. В процессе миграции </w:t>
      </w:r>
      <w:proofErr w:type="spellStart"/>
      <w:r w:rsidRPr="00F97CD0">
        <w:t>рестрикционные</w:t>
      </w:r>
      <w:proofErr w:type="spellEnd"/>
      <w:r w:rsidRPr="00F97CD0">
        <w:t xml:space="preserve"> фрагменты не деградируют, их можно </w:t>
      </w:r>
      <w:proofErr w:type="spellStart"/>
      <w:r w:rsidRPr="00F97CD0">
        <w:t>элюировать</w:t>
      </w:r>
      <w:proofErr w:type="spellEnd"/>
      <w:r w:rsidRPr="00F97CD0">
        <w:t xml:space="preserve"> (вымывать) в виде биологически активных </w:t>
      </w:r>
      <w:proofErr w:type="spellStart"/>
      <w:r w:rsidRPr="00F97CD0">
        <w:t>двуцепочечных</w:t>
      </w:r>
      <w:proofErr w:type="spellEnd"/>
      <w:r w:rsidRPr="00F97CD0">
        <w:t xml:space="preserve"> молекул. При окрашивании гелей красителями, связывающимися с ДНК, выявляется набор полос, каждая из которых отвечает </w:t>
      </w:r>
      <w:proofErr w:type="spellStart"/>
      <w:r w:rsidRPr="00F97CD0">
        <w:t>рестрикционному</w:t>
      </w:r>
      <w:proofErr w:type="spellEnd"/>
      <w:r w:rsidRPr="00F97CD0">
        <w:t xml:space="preserve"> фрагменту, молекулярную массу которого можно определить, проведя калибровку с помощью ДНК с известными молекулярными массами.</w:t>
      </w:r>
    </w:p>
    <w:p w:rsidR="00F97CD0" w:rsidRPr="00F97CD0" w:rsidRDefault="00F97CD0" w:rsidP="00F97CD0">
      <w:r w:rsidRPr="00F97CD0">
        <w:rPr>
          <w:i/>
          <w:iCs/>
        </w:rPr>
        <w:t>Пример.</w:t>
      </w:r>
      <w:r w:rsidRPr="00F97CD0">
        <w:t xml:space="preserve"> На рисунке 4А приведена схема распределения в геле фрагментов рестрикции и указаны размеры фрагментов, полученных в результате расщепления линейного участка какой-то условной ДНК </w:t>
      </w:r>
      <w:proofErr w:type="spellStart"/>
      <w:r w:rsidRPr="00F97CD0">
        <w:t>эндонуклеазами</w:t>
      </w:r>
      <w:proofErr w:type="spellEnd"/>
      <w:r w:rsidRPr="00F97CD0">
        <w:t xml:space="preserve"> ЭР1, ЭР2 и их смесью. Исходя из числа фрагментов ДНК, представленных на дорожках ЭР1 и ЭР2 видно, что данный участок ДНК имеет по два сайта рестрикции для каждой из них</w:t>
      </w:r>
      <w:r w:rsidRPr="00F97CD0">
        <w:rPr>
          <w:i/>
          <w:iCs/>
        </w:rPr>
        <w:t>. </w:t>
      </w:r>
      <w:r w:rsidRPr="00F97CD0">
        <w:t>Чтобы построить карту взаимного расположения этих сайтов на данном участке ДНК, следует сравнить размеры фрагментов, полученных при раздельной рестрикции и при рестрикции смесью ферментов. Результат такого сравнения представлен на рис. 4Б</w:t>
      </w:r>
      <w:r w:rsidRPr="00F97CD0">
        <w:rPr>
          <w:i/>
          <w:iCs/>
        </w:rPr>
        <w:t>.</w:t>
      </w:r>
    </w:p>
    <w:p w:rsidR="00F97CD0" w:rsidRPr="00F97CD0" w:rsidRDefault="00F97CD0" w:rsidP="00F97CD0">
      <w:r w:rsidRPr="00F97CD0">
        <w:t xml:space="preserve">Если при гидролизе ДНК каждой из двух </w:t>
      </w:r>
      <w:proofErr w:type="spellStart"/>
      <w:r w:rsidRPr="00F97CD0">
        <w:t>эндонуклеаз</w:t>
      </w:r>
      <w:proofErr w:type="spellEnd"/>
      <w:r w:rsidRPr="00F97CD0">
        <w:t xml:space="preserve"> (ЭР1 и ЭР2</w:t>
      </w:r>
      <w:r w:rsidRPr="00F97CD0">
        <w:rPr>
          <w:i/>
          <w:iCs/>
        </w:rPr>
        <w:t>) </w:t>
      </w:r>
      <w:r w:rsidRPr="00F97CD0">
        <w:t xml:space="preserve">образуются три фрагмента, значит, в исходном фрагменте ДНК было два сайта узнавания для каждой из них. Фрагмент размером 300 п. </w:t>
      </w:r>
      <w:proofErr w:type="gramStart"/>
      <w:r w:rsidRPr="00F97CD0">
        <w:t>н,,</w:t>
      </w:r>
      <w:proofErr w:type="gramEnd"/>
      <w:r w:rsidRPr="00F97CD0">
        <w:t xml:space="preserve"> который образуется в результате гидролиза ЭР1</w:t>
      </w:r>
      <w:r w:rsidRPr="00F97CD0">
        <w:rPr>
          <w:i/>
          <w:iCs/>
        </w:rPr>
        <w:t>, </w:t>
      </w:r>
      <w:r w:rsidRPr="00F97CD0">
        <w:t>не расщепляется при гидролизе смесью ЭР1 и ЭР2в отличие от ЭР1-фрагментов размером 850 и 500 п. н. Значит, два ЭР1-сайта находятся на расстоянии 300 п. н. друг от друга и между ними нет ЭР2</w:t>
      </w:r>
      <w:r w:rsidRPr="00F97CD0">
        <w:rPr>
          <w:i/>
          <w:iCs/>
        </w:rPr>
        <w:t>-</w:t>
      </w:r>
      <w:r w:rsidRPr="00F97CD0">
        <w:t xml:space="preserve">сайта, а в ЭР1-фрагментах длиной 850 и 500 </w:t>
      </w:r>
      <w:proofErr w:type="spellStart"/>
      <w:r w:rsidRPr="00F97CD0">
        <w:t>п.н</w:t>
      </w:r>
      <w:proofErr w:type="spellEnd"/>
      <w:r w:rsidRPr="00F97CD0">
        <w:t xml:space="preserve">. есть по одному ЭР2-сайту. Фрагмент размером 950 п. н., который образуется при обработке ДНК </w:t>
      </w:r>
      <w:proofErr w:type="spellStart"/>
      <w:r w:rsidRPr="00F97CD0">
        <w:t>рестриктазой</w:t>
      </w:r>
      <w:proofErr w:type="spellEnd"/>
      <w:r w:rsidRPr="00F97CD0">
        <w:t xml:space="preserve"> ЭР2</w:t>
      </w:r>
      <w:r w:rsidRPr="00F97CD0">
        <w:rPr>
          <w:i/>
          <w:iCs/>
        </w:rPr>
        <w:t>, </w:t>
      </w:r>
      <w:r w:rsidRPr="00F97CD0">
        <w:t xml:space="preserve">при двойном гидролизе расщепляется ЭР1 на три фрагмента (250+300+400 - 900 </w:t>
      </w:r>
      <w:proofErr w:type="spellStart"/>
      <w:r w:rsidRPr="00F97CD0">
        <w:t>п.н</w:t>
      </w:r>
      <w:proofErr w:type="spellEnd"/>
      <w:r w:rsidRPr="00F97CD0">
        <w:t>.). Значит, два ЭР2</w:t>
      </w:r>
      <w:r w:rsidRPr="00F97CD0">
        <w:rPr>
          <w:i/>
          <w:iCs/>
        </w:rPr>
        <w:t>-</w:t>
      </w:r>
      <w:r w:rsidRPr="00F97CD0">
        <w:t>сайта находятся на расстоянии 250 и 400 п. н. по разные стороны от сайтов для ЭР1</w:t>
      </w:r>
      <w:r w:rsidRPr="00F97CD0">
        <w:rPr>
          <w:i/>
          <w:iCs/>
        </w:rPr>
        <w:t>. </w:t>
      </w:r>
      <w:r w:rsidRPr="00F97CD0">
        <w:t>ЭР2расщепляет ЭР1-фрагмент длиной 850 п. н. на фрагменты длиной 250 и 600 п, н., а один из сайтов для ЭР1находится на расстоянии 250 п. н. от сайта для ЭР</w:t>
      </w:r>
      <w:proofErr w:type="gramStart"/>
      <w:r w:rsidRPr="00F97CD0">
        <w:t>2,значит</w:t>
      </w:r>
      <w:proofErr w:type="gramEnd"/>
      <w:r w:rsidRPr="00F97CD0">
        <w:t>, фрагмент 600 п. н. должен содержать один из концов исходной молекулы ДНК. Далее, видно, что ЭР2расщепляет ЭР1-фрагмент длиной 500 п. н. на два фрагмента размером 100 и 400 п. н. и что один из ЭР1-сайтов отделен от ЭР2-caйтa 400 п. н.; значит, фрагмент длиной 100 п. н, должен располагаться на другом конце исходной молекулы. Таким образом, на рисунке 4Б представлена физическая карта линейного участка условной ДНК по участкам рестрикции ЭР1 и ЭР2.</w:t>
      </w:r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lastRenderedPageBreak/>
        <w:drawing>
          <wp:inline distT="0" distB="0" distL="0" distR="0">
            <wp:extent cx="5619750" cy="4629150"/>
            <wp:effectExtent l="0" t="0" r="0" b="0"/>
            <wp:docPr id="3" name="Рисунок 3" descr="https://ok-t.ru/helpiksorg/baza4/316976501774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-t.ru/helpiksorg/baza4/316976501774.files/image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D0" w:rsidRPr="00F97CD0" w:rsidRDefault="00F97CD0" w:rsidP="00F97CD0">
      <w:r w:rsidRPr="00F97CD0">
        <w:t>Рис</w:t>
      </w:r>
      <w:r w:rsidRPr="00F97CD0">
        <w:rPr>
          <w:i/>
          <w:iCs/>
        </w:rPr>
        <w:t>. </w:t>
      </w:r>
      <w:r w:rsidRPr="00F97CD0">
        <w:t>4. Картирование сайтов рестрикции.</w:t>
      </w:r>
    </w:p>
    <w:p w:rsidR="00F97CD0" w:rsidRPr="00F97CD0" w:rsidRDefault="00F97CD0" w:rsidP="00F97CD0">
      <w:proofErr w:type="spellStart"/>
      <w:r w:rsidRPr="00F97CD0">
        <w:rPr>
          <w:b/>
          <w:bCs/>
        </w:rPr>
        <w:t>А</w:t>
      </w:r>
      <w:r w:rsidRPr="00F97CD0">
        <w:t>Схема</w:t>
      </w:r>
      <w:proofErr w:type="spellEnd"/>
      <w:r w:rsidRPr="00F97CD0">
        <w:t xml:space="preserve"> распределения фрагментов ДНК, полученных при гидролизе </w:t>
      </w:r>
      <w:proofErr w:type="spellStart"/>
      <w:r w:rsidRPr="00F97CD0">
        <w:t>эндонуклеазами</w:t>
      </w:r>
      <w:proofErr w:type="spellEnd"/>
      <w:r w:rsidRPr="00F97CD0">
        <w:t xml:space="preserve"> рестрикции. Очищенную ДНК </w:t>
      </w:r>
      <w:proofErr w:type="spellStart"/>
      <w:r w:rsidRPr="00F97CD0">
        <w:t>гидролизовали</w:t>
      </w:r>
      <w:proofErr w:type="spellEnd"/>
      <w:r w:rsidRPr="00F97CD0">
        <w:t xml:space="preserve"> </w:t>
      </w:r>
      <w:proofErr w:type="spellStart"/>
      <w:r w:rsidRPr="00F97CD0">
        <w:t>рестриктазами</w:t>
      </w:r>
      <w:proofErr w:type="spellEnd"/>
      <w:r w:rsidRPr="00F97CD0">
        <w:t xml:space="preserve"> ЭР1и ЭР2раздельно, а затем их смесью, проводили гель-электрофорез и визуализировали продукты окрашиванием бромистым </w:t>
      </w:r>
      <w:proofErr w:type="spellStart"/>
      <w:r w:rsidRPr="00F97CD0">
        <w:t>этидиемРазмер</w:t>
      </w:r>
      <w:proofErr w:type="spellEnd"/>
      <w:r w:rsidRPr="00F97CD0">
        <w:t xml:space="preserve"> фрагментов ДНК указан в парах нуклеотидов.</w:t>
      </w:r>
    </w:p>
    <w:p w:rsidR="00F97CD0" w:rsidRPr="00F97CD0" w:rsidRDefault="00F97CD0" w:rsidP="00F97CD0">
      <w:proofErr w:type="spellStart"/>
      <w:r w:rsidRPr="00F97CD0">
        <w:rPr>
          <w:b/>
          <w:bCs/>
        </w:rPr>
        <w:t>Б</w:t>
      </w:r>
      <w:r w:rsidRPr="00F97CD0">
        <w:t>Рестрикционная</w:t>
      </w:r>
      <w:proofErr w:type="spellEnd"/>
      <w:r w:rsidRPr="00F97CD0">
        <w:t xml:space="preserve"> карта, построенная по электрофоретическим данным.</w:t>
      </w:r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t xml:space="preserve">Повторив подобные эксперименты на одной и той же ДНК, но с другими </w:t>
      </w:r>
      <w:proofErr w:type="spellStart"/>
      <w:r w:rsidRPr="00F97CD0">
        <w:t>эндонуклеазами</w:t>
      </w:r>
      <w:proofErr w:type="spellEnd"/>
      <w:r w:rsidRPr="00F97CD0">
        <w:t xml:space="preserve"> рестрикции, можно получить более подробную карту, где отмечено много сайтов рестрикции, а, значит, существует реальная возможность направленно работать с определенными участками </w:t>
      </w:r>
      <w:proofErr w:type="gramStart"/>
      <w:r w:rsidRPr="00F97CD0">
        <w:t>молекул</w:t>
      </w:r>
      <w:proofErr w:type="gramEnd"/>
      <w:r w:rsidRPr="00F97CD0">
        <w:t xml:space="preserve"> исследуемых ДНК. Таким образом, </w:t>
      </w:r>
      <w:proofErr w:type="spellStart"/>
      <w:r w:rsidRPr="00F97CD0">
        <w:t>рестрикционные</w:t>
      </w:r>
      <w:proofErr w:type="spellEnd"/>
      <w:r w:rsidRPr="00F97CD0">
        <w:t xml:space="preserve"> карты способствуют функциональному картированию ДНК</w:t>
      </w:r>
    </w:p>
    <w:p w:rsidR="00F97CD0" w:rsidRPr="00F97CD0" w:rsidRDefault="00F97CD0" w:rsidP="00F97CD0">
      <w:r w:rsidRPr="00F97CD0">
        <w:t xml:space="preserve">Располагая такой информацией, можно идентифицировать на ДНК биологически важные участки. Поскольку </w:t>
      </w:r>
      <w:proofErr w:type="spellStart"/>
      <w:r w:rsidRPr="00F97CD0">
        <w:t>рестрикционная</w:t>
      </w:r>
      <w:proofErr w:type="spellEnd"/>
      <w:r w:rsidRPr="00F97CD0">
        <w:t xml:space="preserve"> карта отражает расположение определенной последовательности нуклеотидов в данном участке, сравнение таких карт для двух или более родственных генов позволяет оценить гомологию между ними. Анализируя </w:t>
      </w:r>
      <w:proofErr w:type="spellStart"/>
      <w:r w:rsidRPr="00F97CD0">
        <w:t>рестрикционные</w:t>
      </w:r>
      <w:proofErr w:type="spellEnd"/>
      <w:r w:rsidRPr="00F97CD0">
        <w:t xml:space="preserve"> карты, можно сравнивать определенные участки ДНК разных видов животных без определения их нуклеотидной последовательности. Таким образом, например, было установлено, что хромосомные участки, кодирующие цепи гемоглобина у человека, орангутанга и шимпанзе сохранились в практически неизменном виде в течение последних 5 - 10 млн. лет (с тех пор как виды </w:t>
      </w:r>
      <w:proofErr w:type="spellStart"/>
      <w:r w:rsidRPr="00F97CD0">
        <w:t>дивергировали</w:t>
      </w:r>
      <w:proofErr w:type="spellEnd"/>
      <w:r w:rsidRPr="00F97CD0">
        <w:t>).</w:t>
      </w:r>
    </w:p>
    <w:p w:rsidR="00F97CD0" w:rsidRPr="00F97CD0" w:rsidRDefault="00F97CD0" w:rsidP="00F97CD0">
      <w:r w:rsidRPr="00F97CD0">
        <w:lastRenderedPageBreak/>
        <w:t xml:space="preserve">Метод </w:t>
      </w:r>
      <w:proofErr w:type="spellStart"/>
      <w:r w:rsidRPr="00F97CD0">
        <w:t>рестрикционного</w:t>
      </w:r>
      <w:proofErr w:type="spellEnd"/>
      <w:r w:rsidRPr="00F97CD0">
        <w:t xml:space="preserve"> картирования позволяет увидеть крупные генетические изменения, такие как </w:t>
      </w:r>
      <w:proofErr w:type="spellStart"/>
      <w:r w:rsidRPr="00F97CD0">
        <w:t>делеции</w:t>
      </w:r>
      <w:proofErr w:type="spellEnd"/>
      <w:r w:rsidRPr="00F97CD0">
        <w:t xml:space="preserve"> или </w:t>
      </w:r>
      <w:proofErr w:type="spellStart"/>
      <w:r w:rsidRPr="00F97CD0">
        <w:t>инсерции</w:t>
      </w:r>
      <w:proofErr w:type="spellEnd"/>
      <w:r w:rsidRPr="00F97CD0">
        <w:t xml:space="preserve">. При этом происходит уменьшение или увеличение </w:t>
      </w:r>
      <w:proofErr w:type="spellStart"/>
      <w:r w:rsidRPr="00F97CD0">
        <w:t>рестрикционных</w:t>
      </w:r>
      <w:proofErr w:type="spellEnd"/>
      <w:r w:rsidRPr="00F97CD0">
        <w:t xml:space="preserve"> фрагментов, а также исчезновение или возникновение сайтов рестрикции.</w:t>
      </w:r>
    </w:p>
    <w:p w:rsidR="00F97CD0" w:rsidRPr="00F97CD0" w:rsidRDefault="00F97CD0" w:rsidP="00F97CD0">
      <w:r w:rsidRPr="00F97CD0">
        <w:t xml:space="preserve">Один из приемов картирования – </w:t>
      </w:r>
      <w:proofErr w:type="spellStart"/>
      <w:r w:rsidRPr="00F97CD0">
        <w:t>фингерпринт</w:t>
      </w:r>
      <w:proofErr w:type="spellEnd"/>
      <w:r w:rsidRPr="00F97CD0">
        <w:t xml:space="preserve"> (“метод отпечатков пальцев” или DNA-</w:t>
      </w:r>
      <w:proofErr w:type="spellStart"/>
      <w:r w:rsidRPr="00F97CD0">
        <w:t>fingerprint</w:t>
      </w:r>
      <w:proofErr w:type="spellEnd"/>
      <w:r w:rsidRPr="00F97CD0">
        <w:t>). Он подразумевает использование неупорядоченных и неполных наборов фрагментов, которые являются характеристикой генома, хотя описывает его не полностью.</w:t>
      </w:r>
    </w:p>
    <w:p w:rsidR="00F97CD0" w:rsidRPr="00F97CD0" w:rsidRDefault="00F97CD0" w:rsidP="00F97CD0">
      <w:r w:rsidRPr="00F97CD0">
        <w:t xml:space="preserve">Необходимо также отметить, что </w:t>
      </w:r>
      <w:proofErr w:type="spellStart"/>
      <w:r w:rsidRPr="00F97CD0">
        <w:t>рестрикционный</w:t>
      </w:r>
      <w:proofErr w:type="spellEnd"/>
      <w:r w:rsidRPr="00F97CD0">
        <w:t xml:space="preserve"> анализ ДНК и </w:t>
      </w:r>
      <w:proofErr w:type="spellStart"/>
      <w:r w:rsidRPr="00F97CD0">
        <w:t>рестрикционные</w:t>
      </w:r>
      <w:proofErr w:type="spellEnd"/>
      <w:r w:rsidRPr="00F97CD0">
        <w:t xml:space="preserve"> карты взаиморасположения сайтов узнавания и рестрикции для разных </w:t>
      </w:r>
      <w:proofErr w:type="spellStart"/>
      <w:r w:rsidRPr="00F97CD0">
        <w:t>эндонуклеаз</w:t>
      </w:r>
      <w:proofErr w:type="spellEnd"/>
      <w:r w:rsidRPr="00F97CD0">
        <w:t xml:space="preserve"> лежат в основе одного из самых распространенных методических подходов молекулярной генетики: исследование полиморфизма длин </w:t>
      </w:r>
      <w:proofErr w:type="spellStart"/>
      <w:r w:rsidRPr="00F97CD0">
        <w:t>рестрикционных</w:t>
      </w:r>
      <w:proofErr w:type="spellEnd"/>
      <w:r w:rsidRPr="00F97CD0">
        <w:t xml:space="preserve"> фрагментов (ПДРФ). Этот вид анализа последовательностей ДНК используется как в фундаментальных исследованиях различных </w:t>
      </w:r>
      <w:proofErr w:type="gramStart"/>
      <w:r w:rsidRPr="00F97CD0">
        <w:t>геномов</w:t>
      </w:r>
      <w:proofErr w:type="gramEnd"/>
      <w:r w:rsidRPr="00F97CD0">
        <w:t xml:space="preserve"> так и для прикладных целей: например в ДНК-диагностике наследственных болезней человека.</w:t>
      </w:r>
    </w:p>
    <w:p w:rsidR="00F97CD0" w:rsidRPr="00F97CD0" w:rsidRDefault="00F97CD0" w:rsidP="00F97CD0">
      <w:r w:rsidRPr="00F97CD0">
        <w:t xml:space="preserve">И, наконец, расщепление </w:t>
      </w:r>
      <w:proofErr w:type="spellStart"/>
      <w:r w:rsidRPr="00F97CD0">
        <w:t>рестрицирующими</w:t>
      </w:r>
      <w:proofErr w:type="spellEnd"/>
      <w:r w:rsidRPr="00F97CD0">
        <w:t xml:space="preserve"> </w:t>
      </w:r>
      <w:proofErr w:type="spellStart"/>
      <w:r w:rsidRPr="00F97CD0">
        <w:t>эндонуклеазами</w:t>
      </w:r>
      <w:proofErr w:type="spellEnd"/>
      <w:r w:rsidRPr="00F97CD0">
        <w:t xml:space="preserve"> имеет еще одно применение. Когда два разных образца ДНК обрабатывают одной и той же </w:t>
      </w:r>
      <w:proofErr w:type="spellStart"/>
      <w:r w:rsidRPr="00F97CD0">
        <w:t>эндонуклеазой</w:t>
      </w:r>
      <w:proofErr w:type="spellEnd"/>
      <w:r w:rsidRPr="00F97CD0">
        <w:t xml:space="preserve"> рестрикции с образованием фрагментов с липкими концами, а затем смешивают эти образцы, то благодаря комплементарному спариванию липких концов фрагментов разных образцов могут образовываться новые комбинации генов - рекомбинантные ДНК (рис. 5).</w:t>
      </w:r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drawing>
          <wp:inline distT="0" distB="0" distL="0" distR="0">
            <wp:extent cx="3724275" cy="2943225"/>
            <wp:effectExtent l="0" t="0" r="9525" b="9525"/>
            <wp:docPr id="2" name="Рисунок 2" descr="https://ok-t.ru/helpiksorg/baza4/316976501774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-t.ru/helpiksorg/baza4/316976501774.files/image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D0" w:rsidRPr="00F97CD0" w:rsidRDefault="00F97CD0" w:rsidP="00F97CD0">
      <w:r w:rsidRPr="00F97CD0">
        <w:t xml:space="preserve">Рис. 5. Применение </w:t>
      </w:r>
      <w:proofErr w:type="spellStart"/>
      <w:r w:rsidRPr="00F97CD0">
        <w:t>эндонуклеазы</w:t>
      </w:r>
      <w:proofErr w:type="spellEnd"/>
      <w:r w:rsidRPr="00F97CD0">
        <w:t xml:space="preserve"> рестрикции </w:t>
      </w:r>
      <w:proofErr w:type="spellStart"/>
      <w:r w:rsidRPr="00F97CD0">
        <w:t>EcoRI</w:t>
      </w:r>
      <w:proofErr w:type="spellEnd"/>
      <w:r w:rsidRPr="00F97CD0">
        <w:t xml:space="preserve"> для создания рекомбинантной ДНК</w:t>
      </w:r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t>Следует отметить, что рекомбинантные ДНК можно получать также и при объединении фрагментов ДНК с тупыми концами, что будет рассмотрено в другом разделе пособия. Однако, для осуществления молекулярного клонирования недостаточно одних только ферментов рестрикции.</w:t>
      </w:r>
    </w:p>
    <w:p w:rsidR="00F97CD0" w:rsidRPr="00F97CD0" w:rsidRDefault="00F97CD0" w:rsidP="00F97CD0">
      <w:proofErr w:type="spellStart"/>
      <w:r w:rsidRPr="00F97CD0">
        <w:rPr>
          <w:b/>
          <w:bCs/>
        </w:rPr>
        <w:t>Фосфомоноэстеразы.</w:t>
      </w:r>
      <w:r w:rsidRPr="00F97CD0">
        <w:t>Эти</w:t>
      </w:r>
      <w:proofErr w:type="spellEnd"/>
      <w:r w:rsidRPr="00F97CD0">
        <w:t xml:space="preserve"> ферменты относятся к фосфатазам и отщепляют как 5’-, так и 3’-концевые </w:t>
      </w:r>
      <w:proofErr w:type="spellStart"/>
      <w:r w:rsidRPr="00F97CD0">
        <w:t>фосфомоноэфирные</w:t>
      </w:r>
      <w:proofErr w:type="spellEnd"/>
      <w:r w:rsidRPr="00F97CD0">
        <w:t xml:space="preserve"> группы в ДНК и РНК.</w:t>
      </w:r>
    </w:p>
    <w:p w:rsidR="00F97CD0" w:rsidRPr="00F97CD0" w:rsidRDefault="00F97CD0" w:rsidP="00F97CD0">
      <w:proofErr w:type="spellStart"/>
      <w:r w:rsidRPr="00F97CD0">
        <w:rPr>
          <w:b/>
          <w:bCs/>
        </w:rPr>
        <w:lastRenderedPageBreak/>
        <w:t>Полинуклеотидкиназа</w:t>
      </w:r>
      <w:proofErr w:type="spellEnd"/>
      <w:r w:rsidRPr="00F97CD0">
        <w:rPr>
          <w:b/>
          <w:bCs/>
        </w:rPr>
        <w:t>. </w:t>
      </w:r>
      <w:r w:rsidRPr="00F97CD0">
        <w:t xml:space="preserve">Это еще один фермент, модифицирующий полинуклеотидные цепи. Он является </w:t>
      </w:r>
      <w:proofErr w:type="spellStart"/>
      <w:r w:rsidRPr="00F97CD0">
        <w:t>фосфотрансферазой</w:t>
      </w:r>
      <w:proofErr w:type="spellEnd"/>
      <w:r w:rsidRPr="00F97CD0">
        <w:t xml:space="preserve">, которая специфически </w:t>
      </w:r>
      <w:proofErr w:type="spellStart"/>
      <w:r w:rsidRPr="00F97CD0">
        <w:t>фосфорилирует</w:t>
      </w:r>
      <w:proofErr w:type="spellEnd"/>
      <w:r w:rsidRPr="00F97CD0">
        <w:t xml:space="preserve"> 5’–концевые гидроксильные группы молекул ДНК и РНК. </w:t>
      </w:r>
      <w:proofErr w:type="spellStart"/>
      <w:r w:rsidRPr="00F97CD0">
        <w:t>Полинуклеотидкиназу</w:t>
      </w:r>
      <w:proofErr w:type="spellEnd"/>
      <w:r w:rsidRPr="00F97CD0">
        <w:t xml:space="preserve"> используют для получения </w:t>
      </w:r>
      <w:proofErr w:type="spellStart"/>
      <w:r w:rsidRPr="00F97CD0">
        <w:t>радиоактивномеченых</w:t>
      </w:r>
      <w:proofErr w:type="spellEnd"/>
      <w:r w:rsidRPr="00F97CD0">
        <w:t xml:space="preserve"> зондов. Фермент обеспечивает введение радиоактивной метки с 5’-конца полинуклеотидной цепи с помощью изотопа P</w:t>
      </w:r>
      <w:r w:rsidRPr="00F97CD0">
        <w:rPr>
          <w:vertAlign w:val="superscript"/>
        </w:rPr>
        <w:t>32</w:t>
      </w:r>
      <w:r w:rsidRPr="00F97CD0">
        <w:t xml:space="preserve"> в составе АТФ, меченой по γ–фосфату. Последовательное действие фосфатазы и </w:t>
      </w:r>
      <w:proofErr w:type="spellStart"/>
      <w:r w:rsidRPr="00F97CD0">
        <w:t>полинуклеотидкиназы</w:t>
      </w:r>
      <w:proofErr w:type="spellEnd"/>
      <w:r w:rsidRPr="00F97CD0">
        <w:t xml:space="preserve"> приводит к замещению немеченого 5’–концевого </w:t>
      </w:r>
      <w:proofErr w:type="spellStart"/>
      <w:r w:rsidRPr="00F97CD0">
        <w:t>фосфомоноэфира</w:t>
      </w:r>
      <w:proofErr w:type="spellEnd"/>
      <w:r w:rsidRPr="00F97CD0">
        <w:t xml:space="preserve"> на радиоактивный без каких-либо других изменений в цепи.</w:t>
      </w:r>
    </w:p>
    <w:p w:rsidR="00F97CD0" w:rsidRPr="00F97CD0" w:rsidRDefault="00F97CD0" w:rsidP="00F97CD0">
      <w:proofErr w:type="spellStart"/>
      <w:r w:rsidRPr="00F97CD0">
        <w:rPr>
          <w:b/>
          <w:bCs/>
        </w:rPr>
        <w:t>Лигазы</w:t>
      </w:r>
      <w:proofErr w:type="spellEnd"/>
    </w:p>
    <w:p w:rsidR="00F97CD0" w:rsidRPr="00F97CD0" w:rsidRDefault="00F97CD0" w:rsidP="00F97CD0">
      <w:proofErr w:type="spellStart"/>
      <w:r w:rsidRPr="00F97CD0">
        <w:t>Лигазы</w:t>
      </w:r>
      <w:proofErr w:type="spellEnd"/>
      <w:r w:rsidRPr="00F97CD0">
        <w:t xml:space="preserve"> (лат. </w:t>
      </w:r>
      <w:proofErr w:type="spellStart"/>
      <w:r w:rsidRPr="00F97CD0">
        <w:t>ligare</w:t>
      </w:r>
      <w:proofErr w:type="spellEnd"/>
      <w:r w:rsidRPr="00F97CD0">
        <w:t xml:space="preserve"> – сшивать, соединять) – это ферменты, катализирующие соединение двух молекул с образованием новой химической связи (</w:t>
      </w:r>
      <w:proofErr w:type="spellStart"/>
      <w:r w:rsidRPr="00F97CD0">
        <w:t>лигирование</w:t>
      </w:r>
      <w:proofErr w:type="spellEnd"/>
      <w:r w:rsidRPr="00F97CD0">
        <w:t xml:space="preserve">). В молекулярной биологии </w:t>
      </w:r>
      <w:proofErr w:type="spellStart"/>
      <w:r w:rsidRPr="00F97CD0">
        <w:t>лигазы</w:t>
      </w:r>
      <w:proofErr w:type="spellEnd"/>
      <w:r w:rsidRPr="00F97CD0">
        <w:t xml:space="preserve"> разделяют на две большие группы: ДНК-</w:t>
      </w:r>
      <w:proofErr w:type="spellStart"/>
      <w:r w:rsidRPr="00F97CD0">
        <w:t>лигазы</w:t>
      </w:r>
      <w:proofErr w:type="spellEnd"/>
      <w:r w:rsidRPr="00F97CD0">
        <w:t xml:space="preserve"> и РНК-</w:t>
      </w:r>
      <w:proofErr w:type="spellStart"/>
      <w:r w:rsidRPr="00F97CD0">
        <w:t>лигазы</w:t>
      </w:r>
      <w:proofErr w:type="spellEnd"/>
      <w:r w:rsidRPr="00F97CD0">
        <w:t>.</w:t>
      </w:r>
    </w:p>
    <w:p w:rsidR="00F97CD0" w:rsidRPr="00F97CD0" w:rsidRDefault="00F97CD0" w:rsidP="00F97CD0">
      <w:r w:rsidRPr="00F97CD0">
        <w:drawing>
          <wp:inline distT="0" distB="0" distL="0" distR="0">
            <wp:extent cx="5934075" cy="4067175"/>
            <wp:effectExtent l="0" t="0" r="9525" b="9525"/>
            <wp:docPr id="1" name="Рисунок 1" descr="https://ok-t.ru/helpiksorg/baza4/316976501774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-t.ru/helpiksorg/baza4/316976501774.files/image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D0" w:rsidRPr="00F97CD0" w:rsidRDefault="00F97CD0" w:rsidP="00F97CD0">
      <w:r w:rsidRPr="00F97CD0">
        <w:t> </w:t>
      </w:r>
    </w:p>
    <w:p w:rsidR="00F97CD0" w:rsidRPr="00F97CD0" w:rsidRDefault="00F97CD0" w:rsidP="00F97CD0">
      <w:r w:rsidRPr="00F97CD0">
        <w:t>Рис. 6. Схема механизма действия ДНК-</w:t>
      </w:r>
      <w:proofErr w:type="spellStart"/>
      <w:r w:rsidRPr="00F97CD0">
        <w:t>лигазы</w:t>
      </w:r>
      <w:proofErr w:type="spellEnd"/>
    </w:p>
    <w:p w:rsidR="00F97CD0" w:rsidRPr="00F97CD0" w:rsidRDefault="00F97CD0" w:rsidP="00F97CD0">
      <w:r w:rsidRPr="00F97CD0">
        <w:t>ДНК-</w:t>
      </w:r>
      <w:proofErr w:type="spellStart"/>
      <w:r w:rsidRPr="00F97CD0">
        <w:t>лигазы</w:t>
      </w:r>
      <w:proofErr w:type="spellEnd"/>
      <w:r w:rsidRPr="00F97CD0">
        <w:t xml:space="preserve"> катализируют ковалентное сшивание цепей ДНК в дуплексе (рис. 6). Они образуют фосфодиэфирные мостики между 5’-фосфатной и 3’- гидроксильной группами соседних </w:t>
      </w:r>
      <w:proofErr w:type="spellStart"/>
      <w:r w:rsidRPr="00F97CD0">
        <w:t>дезоксинуклеотидов</w:t>
      </w:r>
      <w:proofErr w:type="spellEnd"/>
      <w:r w:rsidRPr="00F97CD0">
        <w:t xml:space="preserve"> в местах разрывов ДНК или между двумя молекулами ДНК. Для образования этих связей </w:t>
      </w:r>
      <w:proofErr w:type="spellStart"/>
      <w:r w:rsidRPr="00F97CD0">
        <w:t>лигазы</w:t>
      </w:r>
      <w:proofErr w:type="spellEnd"/>
      <w:r w:rsidRPr="00F97CD0">
        <w:t xml:space="preserve"> используют энергию гидролиза АТФ.</w:t>
      </w:r>
    </w:p>
    <w:p w:rsidR="00F97CD0" w:rsidRPr="00F97CD0" w:rsidRDefault="00F97CD0" w:rsidP="00F97CD0">
      <w:r w:rsidRPr="00F97CD0">
        <w:t xml:space="preserve">В 1961 г. </w:t>
      </w:r>
      <w:proofErr w:type="spellStart"/>
      <w:r w:rsidRPr="00F97CD0">
        <w:t>Мезельсон</w:t>
      </w:r>
      <w:proofErr w:type="spellEnd"/>
      <w:r w:rsidRPr="00F97CD0">
        <w:t xml:space="preserve"> и </w:t>
      </w:r>
      <w:proofErr w:type="spellStart"/>
      <w:r w:rsidRPr="00F97CD0">
        <w:t>Вейгл</w:t>
      </w:r>
      <w:proofErr w:type="spellEnd"/>
      <w:r w:rsidRPr="00F97CD0">
        <w:t xml:space="preserve"> на примере фага l показали, что рекомбинация включает разрыв и последующее воссоединение молекул ДНК. Это положило начало поискам фермента, участвующего в сшивании фрагментов ДНК. В 1967 году такой фермент был найден и получил название ДНК-</w:t>
      </w:r>
      <w:proofErr w:type="spellStart"/>
      <w:r w:rsidRPr="00F97CD0">
        <w:t>лигаза</w:t>
      </w:r>
      <w:proofErr w:type="spellEnd"/>
      <w:r w:rsidRPr="00F97CD0">
        <w:t>. В биологических системах </w:t>
      </w:r>
      <w:proofErr w:type="spellStart"/>
      <w:r w:rsidRPr="00F97CD0">
        <w:rPr>
          <w:i/>
          <w:iCs/>
        </w:rPr>
        <w:t>in</w:t>
      </w:r>
      <w:proofErr w:type="spellEnd"/>
      <w:r w:rsidRPr="00F97CD0">
        <w:rPr>
          <w:i/>
          <w:iCs/>
        </w:rPr>
        <w:t xml:space="preserve"> </w:t>
      </w:r>
      <w:proofErr w:type="spellStart"/>
      <w:r w:rsidRPr="00F97CD0">
        <w:rPr>
          <w:i/>
          <w:iCs/>
        </w:rPr>
        <w:t>vtvo</w:t>
      </w:r>
      <w:proofErr w:type="spellEnd"/>
      <w:r w:rsidRPr="00F97CD0">
        <w:t> ДНК-</w:t>
      </w:r>
      <w:proofErr w:type="spellStart"/>
      <w:r w:rsidRPr="00F97CD0">
        <w:t>лигазы</w:t>
      </w:r>
      <w:proofErr w:type="spellEnd"/>
      <w:r w:rsidRPr="00F97CD0">
        <w:t xml:space="preserve"> абсолютно необходимы в процессах репликации, репарации и рекомбинации.</w:t>
      </w:r>
    </w:p>
    <w:p w:rsidR="00F97CD0" w:rsidRPr="00F97CD0" w:rsidRDefault="00F97CD0" w:rsidP="00F97CD0">
      <w:r w:rsidRPr="00F97CD0">
        <w:lastRenderedPageBreak/>
        <w:t>В генной инженерии используют два типа ДНК-</w:t>
      </w:r>
      <w:proofErr w:type="spellStart"/>
      <w:r w:rsidRPr="00F97CD0">
        <w:t>лигаз</w:t>
      </w:r>
      <w:proofErr w:type="spellEnd"/>
      <w:r w:rsidRPr="00F97CD0">
        <w:t xml:space="preserve">, отличающихся по потребностям в </w:t>
      </w:r>
      <w:proofErr w:type="spellStart"/>
      <w:r w:rsidRPr="00F97CD0">
        <w:t>кофакторах</w:t>
      </w:r>
      <w:proofErr w:type="spellEnd"/>
      <w:r w:rsidRPr="00F97CD0">
        <w:t xml:space="preserve"> и способу действия. ДНК-</w:t>
      </w:r>
      <w:proofErr w:type="spellStart"/>
      <w:r w:rsidRPr="00F97CD0">
        <w:t>лигаза</w:t>
      </w:r>
      <w:proofErr w:type="spellEnd"/>
      <w:r w:rsidRPr="00F97CD0">
        <w:t xml:space="preserve"> E. </w:t>
      </w:r>
      <w:proofErr w:type="spellStart"/>
      <w:r w:rsidRPr="00F97CD0">
        <w:t>coli</w:t>
      </w:r>
      <w:proofErr w:type="spellEnd"/>
      <w:r w:rsidRPr="00F97CD0">
        <w:t xml:space="preserve"> в качестве </w:t>
      </w:r>
      <w:proofErr w:type="spellStart"/>
      <w:r w:rsidRPr="00F97CD0">
        <w:t>кофактора</w:t>
      </w:r>
      <w:proofErr w:type="spellEnd"/>
      <w:r w:rsidRPr="00F97CD0">
        <w:t xml:space="preserve"> использует </w:t>
      </w:r>
      <w:proofErr w:type="spellStart"/>
      <w:r w:rsidRPr="00F97CD0">
        <w:t>дифосфопиридиннуклеотид</w:t>
      </w:r>
      <w:proofErr w:type="spellEnd"/>
      <w:r w:rsidRPr="00F97CD0">
        <w:t xml:space="preserve">, а </w:t>
      </w:r>
      <w:proofErr w:type="spellStart"/>
      <w:r w:rsidRPr="00F97CD0">
        <w:t>лигаза</w:t>
      </w:r>
      <w:proofErr w:type="spellEnd"/>
      <w:r w:rsidRPr="00F97CD0">
        <w:t xml:space="preserve"> фага Т4 - АТФ в присутствии Mg</w:t>
      </w:r>
      <w:r w:rsidRPr="00F97CD0">
        <w:rPr>
          <w:vertAlign w:val="superscript"/>
        </w:rPr>
        <w:t>2+</w:t>
      </w:r>
      <w:r w:rsidRPr="00F97CD0">
        <w:t xml:space="preserve">. </w:t>
      </w:r>
      <w:proofErr w:type="spellStart"/>
      <w:r w:rsidRPr="00F97CD0">
        <w:t>Лигаза</w:t>
      </w:r>
      <w:proofErr w:type="spellEnd"/>
      <w:r w:rsidRPr="00F97CD0">
        <w:t xml:space="preserve"> фага Т4 более универсальна, так как помимо </w:t>
      </w:r>
      <w:proofErr w:type="spellStart"/>
      <w:r w:rsidRPr="00F97CD0">
        <w:t>лигирования</w:t>
      </w:r>
      <w:proofErr w:type="spellEnd"/>
      <w:r w:rsidRPr="00F97CD0">
        <w:t xml:space="preserve"> липких концов способна катализировать реакцию воссоединения </w:t>
      </w:r>
      <w:proofErr w:type="spellStart"/>
      <w:r w:rsidRPr="00F97CD0">
        <w:t>двухцепочечных</w:t>
      </w:r>
      <w:proofErr w:type="spellEnd"/>
      <w:r w:rsidRPr="00F97CD0">
        <w:t xml:space="preserve"> фрагментов ДНК с тупыми концами. Она используется чаще.</w:t>
      </w:r>
    </w:p>
    <w:p w:rsidR="00EC7391" w:rsidRDefault="00EC7391"/>
    <w:sectPr w:rsidR="00EC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2B"/>
    <w:rsid w:val="006352E3"/>
    <w:rsid w:val="00EC7391"/>
    <w:rsid w:val="00F97CD0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2AD3D-33DB-472B-95DB-996D220D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2020-04-15T07:19:00Z</dcterms:created>
  <dcterms:modified xsi:type="dcterms:W3CDTF">2020-04-15T07:38:00Z</dcterms:modified>
</cp:coreProperties>
</file>