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59" w:rsidRPr="0090793A" w:rsidRDefault="00566859" w:rsidP="009079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93A" w:rsidRDefault="0090793A" w:rsidP="002367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3 подхода к предсказанию </w:t>
      </w:r>
      <w:r w:rsidR="002367D8">
        <w:rPr>
          <w:rFonts w:ascii="Times New Roman" w:hAnsi="Times New Roman" w:cs="Times New Roman"/>
          <w:sz w:val="24"/>
          <w:szCs w:val="24"/>
        </w:rPr>
        <w:t>пространственной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белков.</w:t>
      </w:r>
    </w:p>
    <w:p w:rsidR="0090793A" w:rsidRDefault="0090793A" w:rsidP="002408C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93A">
        <w:rPr>
          <w:rFonts w:ascii="Times New Roman" w:hAnsi="Times New Roman" w:cs="Times New Roman"/>
          <w:sz w:val="24"/>
          <w:szCs w:val="24"/>
        </w:rPr>
        <w:t xml:space="preserve">Предсказание структуры методом поиска сходства с известными структурами белков </w:t>
      </w:r>
      <w:r w:rsidRPr="0090793A">
        <w:rPr>
          <w:rFonts w:ascii="Times New Roman" w:hAnsi="Times New Roman" w:cs="Times New Roman"/>
          <w:b/>
          <w:sz w:val="24"/>
          <w:szCs w:val="24"/>
        </w:rPr>
        <w:t>по гомологии</w:t>
      </w:r>
      <w:r>
        <w:rPr>
          <w:rFonts w:ascii="Times New Roman" w:hAnsi="Times New Roman" w:cs="Times New Roman"/>
          <w:sz w:val="24"/>
          <w:szCs w:val="24"/>
        </w:rPr>
        <w:t xml:space="preserve"> (сравнительное м</w:t>
      </w:r>
      <w:r w:rsidR="001F0458">
        <w:rPr>
          <w:rFonts w:ascii="Times New Roman" w:hAnsi="Times New Roman" w:cs="Times New Roman"/>
          <w:sz w:val="24"/>
          <w:szCs w:val="24"/>
        </w:rPr>
        <w:t>оделирование).</w:t>
      </w:r>
    </w:p>
    <w:p w:rsidR="002367D8" w:rsidRPr="00890E0C" w:rsidRDefault="00890E0C" w:rsidP="002777A9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0E0C">
        <w:rPr>
          <w:rFonts w:ascii="Times New Roman" w:hAnsi="Times New Roman" w:cs="Times New Roman"/>
          <w:sz w:val="24"/>
          <w:szCs w:val="24"/>
        </w:rPr>
        <w:t>Тридинг</w:t>
      </w:r>
      <w:proofErr w:type="spellEnd"/>
      <w:r w:rsidRPr="00890E0C">
        <w:rPr>
          <w:rFonts w:ascii="Times New Roman" w:hAnsi="Times New Roman" w:cs="Times New Roman"/>
          <w:sz w:val="24"/>
          <w:szCs w:val="24"/>
        </w:rPr>
        <w:t xml:space="preserve"> (</w:t>
      </w:r>
      <w:r w:rsidRPr="00890E0C">
        <w:rPr>
          <w:rFonts w:ascii="Times New Roman" w:hAnsi="Times New Roman" w:cs="Times New Roman"/>
          <w:sz w:val="24"/>
          <w:szCs w:val="24"/>
        </w:rPr>
        <w:t xml:space="preserve">protein </w:t>
      </w:r>
      <w:proofErr w:type="spellStart"/>
      <w:r w:rsidRPr="00890E0C">
        <w:rPr>
          <w:rFonts w:ascii="Times New Roman" w:hAnsi="Times New Roman" w:cs="Times New Roman"/>
          <w:sz w:val="24"/>
          <w:szCs w:val="24"/>
        </w:rPr>
        <w:t>threading</w:t>
      </w:r>
      <w:proofErr w:type="spellEnd"/>
      <w:r w:rsidR="006014C0">
        <w:rPr>
          <w:rFonts w:ascii="Times New Roman" w:hAnsi="Times New Roman" w:cs="Times New Roman"/>
          <w:sz w:val="24"/>
          <w:szCs w:val="24"/>
        </w:rPr>
        <w:t xml:space="preserve">, распознавание </w:t>
      </w:r>
      <w:proofErr w:type="spellStart"/>
      <w:r w:rsidR="006014C0">
        <w:rPr>
          <w:rFonts w:ascii="Times New Roman" w:hAnsi="Times New Roman" w:cs="Times New Roman"/>
          <w:sz w:val="24"/>
          <w:szCs w:val="24"/>
        </w:rPr>
        <w:t>фолда</w:t>
      </w:r>
      <w:proofErr w:type="spellEnd"/>
      <w:r w:rsidRPr="00890E0C">
        <w:rPr>
          <w:rFonts w:ascii="Times New Roman" w:hAnsi="Times New Roman" w:cs="Times New Roman"/>
          <w:sz w:val="24"/>
          <w:szCs w:val="24"/>
        </w:rPr>
        <w:t>) - моделирование на основе слабой</w:t>
      </w:r>
      <w:r w:rsidRPr="00890E0C">
        <w:rPr>
          <w:rFonts w:ascii="Times New Roman" w:hAnsi="Times New Roman" w:cs="Times New Roman"/>
          <w:sz w:val="24"/>
          <w:szCs w:val="24"/>
        </w:rPr>
        <w:t xml:space="preserve"> </w:t>
      </w:r>
      <w:r w:rsidRPr="00890E0C">
        <w:rPr>
          <w:rFonts w:ascii="Times New Roman" w:hAnsi="Times New Roman" w:cs="Times New Roman"/>
          <w:sz w:val="24"/>
          <w:szCs w:val="24"/>
        </w:rPr>
        <w:t>гомологии.</w:t>
      </w:r>
      <w:r w:rsidRPr="00890E0C">
        <w:t xml:space="preserve"> </w:t>
      </w:r>
      <w:r w:rsidRPr="00890E0C">
        <w:rPr>
          <w:rFonts w:ascii="Times New Roman" w:hAnsi="Times New Roman" w:cs="Times New Roman"/>
          <w:sz w:val="24"/>
          <w:szCs w:val="24"/>
        </w:rPr>
        <w:t>Главное отличие от моделирования по гомологии -</w:t>
      </w:r>
      <w:r w:rsidRPr="00890E0C">
        <w:rPr>
          <w:rFonts w:ascii="Times New Roman" w:hAnsi="Times New Roman" w:cs="Times New Roman"/>
          <w:sz w:val="24"/>
          <w:szCs w:val="24"/>
        </w:rPr>
        <w:t xml:space="preserve"> </w:t>
      </w:r>
      <w:r w:rsidRPr="00890E0C">
        <w:rPr>
          <w:rFonts w:ascii="Times New Roman" w:hAnsi="Times New Roman" w:cs="Times New Roman"/>
          <w:sz w:val="24"/>
          <w:szCs w:val="24"/>
        </w:rPr>
        <w:t>поиск наилучшей структуры осуществляется с помощью</w:t>
      </w:r>
      <w:r w:rsidRPr="00890E0C">
        <w:rPr>
          <w:rFonts w:ascii="Times New Roman" w:hAnsi="Times New Roman" w:cs="Times New Roman"/>
          <w:sz w:val="24"/>
          <w:szCs w:val="24"/>
        </w:rPr>
        <w:t xml:space="preserve"> </w:t>
      </w:r>
      <w:r w:rsidRPr="00890E0C">
        <w:rPr>
          <w:rFonts w:ascii="Times New Roman" w:hAnsi="Times New Roman" w:cs="Times New Roman"/>
          <w:sz w:val="24"/>
          <w:szCs w:val="24"/>
        </w:rPr>
        <w:t>выравнивания последовательности со структурой</w:t>
      </w:r>
      <w:r w:rsidRPr="00890E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SCOP</w:t>
      </w:r>
      <w:r w:rsidRPr="00890E0C">
        <w:rPr>
          <w:rFonts w:ascii="Times New Roman" w:hAnsi="Times New Roman" w:cs="Times New Roman"/>
          <w:sz w:val="24"/>
          <w:szCs w:val="24"/>
        </w:rPr>
        <w:t>2)</w:t>
      </w:r>
      <w:r w:rsidRPr="00890E0C">
        <w:rPr>
          <w:rFonts w:ascii="Times New Roman" w:hAnsi="Times New Roman" w:cs="Times New Roman"/>
          <w:sz w:val="24"/>
          <w:szCs w:val="24"/>
        </w:rPr>
        <w:t>, а не с</w:t>
      </w:r>
      <w:r w:rsidRPr="00890E0C">
        <w:rPr>
          <w:rFonts w:ascii="Times New Roman" w:hAnsi="Times New Roman" w:cs="Times New Roman"/>
          <w:sz w:val="24"/>
          <w:szCs w:val="24"/>
        </w:rPr>
        <w:t xml:space="preserve"> </w:t>
      </w:r>
      <w:r w:rsidRPr="00890E0C">
        <w:rPr>
          <w:rFonts w:ascii="Times New Roman" w:hAnsi="Times New Roman" w:cs="Times New Roman"/>
          <w:sz w:val="24"/>
          <w:szCs w:val="24"/>
        </w:rPr>
        <w:t>последовательностью. При этом используется</w:t>
      </w:r>
      <w:r w:rsidRPr="00890E0C">
        <w:rPr>
          <w:rFonts w:ascii="Times New Roman" w:hAnsi="Times New Roman" w:cs="Times New Roman"/>
          <w:sz w:val="24"/>
          <w:szCs w:val="24"/>
        </w:rPr>
        <w:t xml:space="preserve"> </w:t>
      </w:r>
      <w:r w:rsidRPr="00890E0C">
        <w:rPr>
          <w:rFonts w:ascii="Times New Roman" w:hAnsi="Times New Roman" w:cs="Times New Roman"/>
          <w:sz w:val="24"/>
          <w:szCs w:val="24"/>
        </w:rPr>
        <w:t>специальным образом</w:t>
      </w:r>
      <w:r w:rsidRPr="00890E0C">
        <w:rPr>
          <w:rFonts w:ascii="Times New Roman" w:hAnsi="Times New Roman" w:cs="Times New Roman"/>
          <w:sz w:val="24"/>
          <w:szCs w:val="24"/>
        </w:rPr>
        <w:t xml:space="preserve"> </w:t>
      </w:r>
      <w:r w:rsidRPr="00890E0C">
        <w:rPr>
          <w:rFonts w:ascii="Times New Roman" w:hAnsi="Times New Roman" w:cs="Times New Roman"/>
          <w:sz w:val="24"/>
          <w:szCs w:val="24"/>
        </w:rPr>
        <w:t>определенная весовая функция</w:t>
      </w:r>
    </w:p>
    <w:p w:rsidR="002367D8" w:rsidRDefault="002367D8" w:rsidP="002367D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67D8">
        <w:rPr>
          <w:rFonts w:ascii="Times New Roman" w:hAnsi="Times New Roman" w:cs="Times New Roman"/>
          <w:b/>
          <w:i/>
          <w:sz w:val="24"/>
          <w:szCs w:val="24"/>
          <w:lang w:val="en-US"/>
        </w:rPr>
        <w:t>Ab</w:t>
      </w:r>
      <w:r w:rsidRPr="00236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7D8">
        <w:rPr>
          <w:rFonts w:ascii="Times New Roman" w:hAnsi="Times New Roman" w:cs="Times New Roman"/>
          <w:b/>
          <w:i/>
          <w:sz w:val="24"/>
          <w:szCs w:val="24"/>
          <w:lang w:val="en-US"/>
        </w:rPr>
        <w:t>initio</w:t>
      </w:r>
      <w:r w:rsidRPr="002367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367D8">
        <w:rPr>
          <w:rFonts w:ascii="Times New Roman" w:hAnsi="Times New Roman" w:cs="Times New Roman"/>
          <w:sz w:val="24"/>
          <w:szCs w:val="24"/>
        </w:rPr>
        <w:t xml:space="preserve"> </w:t>
      </w:r>
      <w:r w:rsidRPr="002367D8">
        <w:rPr>
          <w:rFonts w:ascii="Times New Roman" w:hAnsi="Times New Roman" w:cs="Times New Roman"/>
          <w:b/>
          <w:i/>
          <w:sz w:val="24"/>
          <w:szCs w:val="24"/>
          <w:lang w:val="en-US"/>
        </w:rPr>
        <w:t>de</w:t>
      </w:r>
      <w:r w:rsidRPr="00236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7D8">
        <w:rPr>
          <w:rFonts w:ascii="Times New Roman" w:hAnsi="Times New Roman" w:cs="Times New Roman"/>
          <w:b/>
          <w:i/>
          <w:sz w:val="24"/>
          <w:szCs w:val="24"/>
          <w:lang w:val="en-US"/>
        </w:rPr>
        <w:t>novo</w:t>
      </w:r>
      <w:r w:rsidRPr="002367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</w:t>
      </w:r>
      <w:r w:rsidRPr="002367D8">
        <w:rPr>
          <w:rFonts w:ascii="Times New Roman" w:hAnsi="Times New Roman" w:cs="Times New Roman"/>
          <w:sz w:val="24"/>
          <w:szCs w:val="24"/>
        </w:rPr>
        <w:t>.</w:t>
      </w:r>
    </w:p>
    <w:p w:rsidR="00284378" w:rsidRDefault="00284378" w:rsidP="0028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378" w:rsidRDefault="00284378" w:rsidP="0028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378" w:rsidRPr="00284378" w:rsidRDefault="00284378" w:rsidP="00284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4378">
        <w:rPr>
          <w:rFonts w:ascii="Times New Roman" w:hAnsi="Times New Roman" w:cs="Times New Roman"/>
          <w:sz w:val="24"/>
          <w:szCs w:val="24"/>
          <w:lang w:val="en-US"/>
        </w:rPr>
        <w:t>CASP, which stands for Critical Assessment of Techniques for Protein Structure Prediction, is a community-wide experiment for protein structure prediction taking place every two years since 1994. CASP provides with an opportunity to assess the quality of available human, non-automated methodology (human category) and automatic servers for protein structure prediction (server category, introduced in the CASP7)</w:t>
      </w:r>
      <w:proofErr w:type="gramStart"/>
      <w:r w:rsidRPr="00284378">
        <w:rPr>
          <w:rFonts w:ascii="Times New Roman" w:hAnsi="Times New Roman" w:cs="Times New Roman"/>
          <w:sz w:val="24"/>
          <w:szCs w:val="24"/>
          <w:lang w:val="en-US"/>
        </w:rPr>
        <w:t>.[</w:t>
      </w:r>
      <w:proofErr w:type="gramEnd"/>
    </w:p>
    <w:p w:rsidR="002408C8" w:rsidRPr="00284378" w:rsidRDefault="002408C8" w:rsidP="00240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35D" w:rsidRDefault="0058135D" w:rsidP="004D0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35D" w:rsidRPr="0058135D" w:rsidRDefault="0058135D" w:rsidP="004D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135D">
        <w:rPr>
          <w:rFonts w:ascii="Times New Roman" w:hAnsi="Times New Roman" w:cs="Times New Roman"/>
          <w:b/>
          <w:sz w:val="24"/>
          <w:szCs w:val="24"/>
          <w:lang w:val="en-US"/>
        </w:rPr>
        <w:t>Краткое</w:t>
      </w:r>
      <w:proofErr w:type="spellEnd"/>
      <w:r w:rsidRPr="00581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135D">
        <w:rPr>
          <w:rFonts w:ascii="Times New Roman" w:hAnsi="Times New Roman" w:cs="Times New Roman"/>
          <w:b/>
          <w:sz w:val="24"/>
          <w:szCs w:val="24"/>
          <w:lang w:val="en-US"/>
        </w:rPr>
        <w:t>знакомство</w:t>
      </w:r>
      <w:proofErr w:type="spellEnd"/>
      <w:r w:rsidRPr="00581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58135D">
        <w:rPr>
          <w:rFonts w:ascii="Times New Roman" w:hAnsi="Times New Roman" w:cs="Times New Roman"/>
          <w:b/>
          <w:sz w:val="24"/>
          <w:szCs w:val="24"/>
          <w:lang w:val="en-US"/>
        </w:rPr>
        <w:t>моделированием</w:t>
      </w:r>
      <w:proofErr w:type="spellEnd"/>
      <w:r w:rsidRPr="00581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135D">
        <w:rPr>
          <w:rFonts w:ascii="Times New Roman" w:hAnsi="Times New Roman" w:cs="Times New Roman"/>
          <w:b/>
          <w:sz w:val="24"/>
          <w:szCs w:val="24"/>
          <w:lang w:val="en-US"/>
        </w:rPr>
        <w:t>белков</w:t>
      </w:r>
      <w:proofErr w:type="spellEnd"/>
    </w:p>
    <w:p w:rsidR="004D08FF" w:rsidRPr="0058135D" w:rsidRDefault="002408C8" w:rsidP="004D0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08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8135D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4D08FF">
        <w:rPr>
          <w:rFonts w:ascii="Times New Roman" w:hAnsi="Times New Roman" w:cs="Times New Roman"/>
          <w:sz w:val="24"/>
          <w:szCs w:val="24"/>
          <w:lang w:val="en-US"/>
        </w:rPr>
        <w:t>habr</w:t>
      </w:r>
      <w:r w:rsidRPr="005813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08FF" w:rsidRPr="00581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D08FF" w:rsidRPr="004D08F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D08FF" w:rsidRPr="0058135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D08FF" w:rsidRPr="004D08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08FF" w:rsidRPr="005813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D08FF" w:rsidRPr="004D08FF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4D08FF" w:rsidRPr="0058135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D08FF" w:rsidRPr="004D08FF">
        <w:rPr>
          <w:rFonts w:ascii="Times New Roman" w:hAnsi="Times New Roman" w:cs="Times New Roman"/>
          <w:sz w:val="24"/>
          <w:szCs w:val="24"/>
          <w:lang w:val="en-US"/>
        </w:rPr>
        <w:t>timeweb</w:t>
      </w:r>
      <w:proofErr w:type="spellEnd"/>
      <w:r w:rsidR="004D08FF" w:rsidRPr="005813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D08FF" w:rsidRPr="004D08FF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="004D08FF" w:rsidRPr="0058135D">
        <w:rPr>
          <w:rFonts w:ascii="Times New Roman" w:hAnsi="Times New Roman" w:cs="Times New Roman"/>
          <w:sz w:val="24"/>
          <w:szCs w:val="24"/>
          <w:lang w:val="en-US"/>
        </w:rPr>
        <w:t>/594859</w:t>
      </w:r>
      <w:proofErr w:type="gramEnd"/>
      <w:r w:rsidR="004D08FF" w:rsidRPr="0058135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D08FF" w:rsidRPr="0058135D" w:rsidRDefault="004D08FF" w:rsidP="004D0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08FF" w:rsidRPr="0058135D" w:rsidRDefault="004D08FF" w:rsidP="004D0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5E76" w:rsidRPr="0058135D" w:rsidRDefault="003B5E76" w:rsidP="00240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135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D08FF" w:rsidRDefault="004D08FF" w:rsidP="007508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08D2">
        <w:rPr>
          <w:rFonts w:ascii="Times New Roman" w:hAnsi="Times New Roman" w:cs="Times New Roman"/>
          <w:sz w:val="24"/>
          <w:szCs w:val="24"/>
          <w:lang w:val="en-US"/>
        </w:rPr>
        <w:lastRenderedPageBreak/>
        <w:t>Cравнительное</w:t>
      </w:r>
      <w:proofErr w:type="spellEnd"/>
      <w:r w:rsidRPr="00750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D2">
        <w:rPr>
          <w:rFonts w:ascii="Times New Roman" w:hAnsi="Times New Roman" w:cs="Times New Roman"/>
          <w:sz w:val="24"/>
          <w:szCs w:val="24"/>
          <w:lang w:val="en-US"/>
        </w:rPr>
        <w:t>моделирование</w:t>
      </w:r>
      <w:proofErr w:type="spellEnd"/>
    </w:p>
    <w:p w:rsidR="007508D2" w:rsidRPr="007508D2" w:rsidRDefault="007508D2" w:rsidP="007508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D08FF" w:rsidRPr="004D08FF" w:rsidTr="001F22EE">
        <w:tc>
          <w:tcPr>
            <w:tcW w:w="2830" w:type="dxa"/>
          </w:tcPr>
          <w:p w:rsidR="004D08FF" w:rsidRPr="004D08FF" w:rsidRDefault="004D08FF" w:rsidP="0024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:rsidR="004D08FF" w:rsidRPr="004D08FF" w:rsidRDefault="004D08FF" w:rsidP="0024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4D08FF" w:rsidRPr="004D08FF" w:rsidRDefault="004D08FF" w:rsidP="0024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08FF" w:rsidRPr="004D08FF" w:rsidTr="001F22EE">
        <w:tc>
          <w:tcPr>
            <w:tcW w:w="2830" w:type="dxa"/>
          </w:tcPr>
          <w:p w:rsidR="004D08FF" w:rsidRPr="00A90832" w:rsidRDefault="004D08FF" w:rsidP="004D08FF">
            <w:r>
              <w:rPr>
                <w:lang w:val="en-US"/>
              </w:rPr>
              <w:t>I</w:t>
            </w:r>
            <w:proofErr w:type="spellStart"/>
            <w:r w:rsidRPr="00A90832">
              <w:t>ntFOLD</w:t>
            </w:r>
            <w:proofErr w:type="spellEnd"/>
          </w:p>
        </w:tc>
        <w:tc>
          <w:tcPr>
            <w:tcW w:w="3400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A unified interface for: Tertiary structure prediction/3D modelling, 3D model quality assessment, Intrinsic disorder prediction, Domain prediction, Prediction of protein-ligand binding residues</w:t>
            </w:r>
          </w:p>
        </w:tc>
        <w:tc>
          <w:tcPr>
            <w:tcW w:w="3115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Automated webserver and some downloadable programs</w:t>
            </w:r>
          </w:p>
        </w:tc>
      </w:tr>
      <w:tr w:rsidR="004D08FF" w:rsidRPr="004D08FF" w:rsidTr="001F22EE">
        <w:tc>
          <w:tcPr>
            <w:tcW w:w="2830" w:type="dxa"/>
          </w:tcPr>
          <w:p w:rsidR="004D08FF" w:rsidRPr="00A90832" w:rsidRDefault="004D08FF" w:rsidP="004D08FF">
            <w:proofErr w:type="spellStart"/>
            <w:r w:rsidRPr="00A90832">
              <w:t>RaptorX</w:t>
            </w:r>
            <w:proofErr w:type="spellEnd"/>
          </w:p>
        </w:tc>
        <w:tc>
          <w:tcPr>
            <w:tcW w:w="3400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remote homology detection, protein 3D modeling, binding site prediction</w:t>
            </w:r>
          </w:p>
        </w:tc>
        <w:tc>
          <w:tcPr>
            <w:tcW w:w="3115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Automated webserver and Downloadable program</w:t>
            </w:r>
          </w:p>
        </w:tc>
      </w:tr>
      <w:tr w:rsidR="004D08FF" w:rsidRPr="004D08FF" w:rsidTr="001F22EE">
        <w:tc>
          <w:tcPr>
            <w:tcW w:w="2830" w:type="dxa"/>
          </w:tcPr>
          <w:p w:rsidR="004D08FF" w:rsidRPr="00A90832" w:rsidRDefault="004D08FF" w:rsidP="004D08FF">
            <w:proofErr w:type="spellStart"/>
            <w:r w:rsidRPr="00A90832">
              <w:t>Biskit</w:t>
            </w:r>
            <w:proofErr w:type="spellEnd"/>
          </w:p>
        </w:tc>
        <w:tc>
          <w:tcPr>
            <w:tcW w:w="3400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wraps external programs into automated workflow</w:t>
            </w:r>
          </w:p>
        </w:tc>
        <w:tc>
          <w:tcPr>
            <w:tcW w:w="3115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BLAST search, T-Coffee alignment, and MODE</w:t>
            </w:r>
          </w:p>
        </w:tc>
      </w:tr>
      <w:tr w:rsidR="004D08FF" w:rsidRPr="004D08FF" w:rsidTr="001F22EE">
        <w:tc>
          <w:tcPr>
            <w:tcW w:w="2830" w:type="dxa"/>
          </w:tcPr>
          <w:p w:rsidR="004D08FF" w:rsidRPr="009504B6" w:rsidRDefault="004D08FF" w:rsidP="004D08FF">
            <w:r w:rsidRPr="009504B6">
              <w:t>ESyPred3D</w:t>
            </w:r>
          </w:p>
        </w:tc>
        <w:tc>
          <w:tcPr>
            <w:tcW w:w="3400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Template detection, alignment, 3D modeling</w:t>
            </w:r>
          </w:p>
        </w:tc>
        <w:tc>
          <w:tcPr>
            <w:tcW w:w="3115" w:type="dxa"/>
          </w:tcPr>
          <w:p w:rsidR="004D08FF" w:rsidRPr="009504B6" w:rsidRDefault="004D08FF" w:rsidP="004D08FF">
            <w:proofErr w:type="spellStart"/>
            <w:r w:rsidRPr="009504B6">
              <w:t>Automated</w:t>
            </w:r>
            <w:proofErr w:type="spellEnd"/>
            <w:r w:rsidRPr="009504B6">
              <w:t xml:space="preserve"> </w:t>
            </w:r>
            <w:proofErr w:type="spellStart"/>
            <w:r w:rsidRPr="009504B6">
              <w:t>webserver</w:t>
            </w:r>
            <w:proofErr w:type="spellEnd"/>
          </w:p>
        </w:tc>
      </w:tr>
      <w:tr w:rsidR="004D08FF" w:rsidRPr="004D08FF" w:rsidTr="001F22EE">
        <w:tc>
          <w:tcPr>
            <w:tcW w:w="2830" w:type="dxa"/>
          </w:tcPr>
          <w:p w:rsidR="004D08FF" w:rsidRPr="009504B6" w:rsidRDefault="004D08FF" w:rsidP="004D08FF">
            <w:proofErr w:type="spellStart"/>
            <w:r w:rsidRPr="009504B6">
              <w:t>FoldX</w:t>
            </w:r>
            <w:proofErr w:type="spellEnd"/>
          </w:p>
        </w:tc>
        <w:tc>
          <w:tcPr>
            <w:tcW w:w="3400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Energy calculations and protein design</w:t>
            </w:r>
          </w:p>
        </w:tc>
        <w:tc>
          <w:tcPr>
            <w:tcW w:w="3115" w:type="dxa"/>
          </w:tcPr>
          <w:p w:rsidR="004D08FF" w:rsidRPr="009504B6" w:rsidRDefault="004D08FF" w:rsidP="004D08FF">
            <w:proofErr w:type="spellStart"/>
            <w:r w:rsidRPr="009504B6">
              <w:t>Downloadable</w:t>
            </w:r>
            <w:proofErr w:type="spellEnd"/>
            <w:r w:rsidRPr="009504B6">
              <w:t xml:space="preserve"> </w:t>
            </w:r>
            <w:proofErr w:type="spellStart"/>
            <w:r w:rsidRPr="009504B6">
              <w:t>program</w:t>
            </w:r>
            <w:proofErr w:type="spellEnd"/>
          </w:p>
        </w:tc>
      </w:tr>
      <w:tr w:rsidR="004D08FF" w:rsidRPr="004D08FF" w:rsidTr="001F22EE">
        <w:tc>
          <w:tcPr>
            <w:tcW w:w="2830" w:type="dxa"/>
          </w:tcPr>
          <w:p w:rsidR="004D08FF" w:rsidRPr="009504B6" w:rsidRDefault="004D08FF" w:rsidP="004D08FF">
            <w:proofErr w:type="spellStart"/>
            <w:r w:rsidRPr="009504B6">
              <w:t>Phyre</w:t>
            </w:r>
            <w:proofErr w:type="spellEnd"/>
            <w:r w:rsidRPr="009504B6">
              <w:t xml:space="preserve"> </w:t>
            </w:r>
            <w:proofErr w:type="spellStart"/>
            <w:r w:rsidRPr="009504B6">
              <w:t>and</w:t>
            </w:r>
            <w:proofErr w:type="spellEnd"/>
            <w:r w:rsidRPr="009504B6">
              <w:t xml:space="preserve"> Phyre2</w:t>
            </w:r>
          </w:p>
        </w:tc>
        <w:tc>
          <w:tcPr>
            <w:tcW w:w="3400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Remote template detection, alignment, 3D modeling, multi-templates, ab initio</w:t>
            </w:r>
          </w:p>
        </w:tc>
        <w:tc>
          <w:tcPr>
            <w:tcW w:w="3115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Webserver with job manager, automatically updated fold library, genome searching and other facilities</w:t>
            </w:r>
          </w:p>
        </w:tc>
      </w:tr>
      <w:tr w:rsidR="004D08FF" w:rsidRPr="004D08FF" w:rsidTr="001F22EE">
        <w:tc>
          <w:tcPr>
            <w:tcW w:w="2830" w:type="dxa"/>
          </w:tcPr>
          <w:p w:rsidR="004D08FF" w:rsidRPr="009504B6" w:rsidRDefault="004D08FF" w:rsidP="004D08FF">
            <w:proofErr w:type="spellStart"/>
            <w:r w:rsidRPr="009504B6">
              <w:t>HHpred</w:t>
            </w:r>
            <w:proofErr w:type="spellEnd"/>
          </w:p>
        </w:tc>
        <w:tc>
          <w:tcPr>
            <w:tcW w:w="3400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Template detection, alignment, 3D modeling</w:t>
            </w:r>
          </w:p>
        </w:tc>
        <w:tc>
          <w:tcPr>
            <w:tcW w:w="3115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Interactive webserver with help facility</w:t>
            </w:r>
          </w:p>
        </w:tc>
      </w:tr>
      <w:tr w:rsidR="004D08FF" w:rsidRPr="004D08FF" w:rsidTr="001F22EE">
        <w:tc>
          <w:tcPr>
            <w:tcW w:w="2830" w:type="dxa"/>
          </w:tcPr>
          <w:p w:rsidR="004D08FF" w:rsidRPr="009504B6" w:rsidRDefault="004D08FF" w:rsidP="004D08FF">
            <w:r w:rsidRPr="009504B6">
              <w:t>MODELLER</w:t>
            </w:r>
          </w:p>
        </w:tc>
        <w:tc>
          <w:tcPr>
            <w:tcW w:w="3400" w:type="dxa"/>
          </w:tcPr>
          <w:p w:rsidR="004D08FF" w:rsidRPr="009504B6" w:rsidRDefault="004D08FF" w:rsidP="004D08FF">
            <w:proofErr w:type="spellStart"/>
            <w:r w:rsidRPr="009504B6">
              <w:t>Satisfaction</w:t>
            </w:r>
            <w:proofErr w:type="spellEnd"/>
            <w:r w:rsidRPr="009504B6">
              <w:t xml:space="preserve"> </w:t>
            </w:r>
            <w:proofErr w:type="spellStart"/>
            <w:r w:rsidRPr="009504B6">
              <w:t>of</w:t>
            </w:r>
            <w:proofErr w:type="spellEnd"/>
            <w:r w:rsidRPr="009504B6">
              <w:t xml:space="preserve"> </w:t>
            </w:r>
            <w:proofErr w:type="spellStart"/>
            <w:r w:rsidRPr="009504B6">
              <w:t>spatial</w:t>
            </w:r>
            <w:proofErr w:type="spellEnd"/>
            <w:r w:rsidRPr="009504B6">
              <w:t xml:space="preserve"> </w:t>
            </w:r>
            <w:proofErr w:type="spellStart"/>
            <w:r w:rsidRPr="009504B6">
              <w:t>restraints</w:t>
            </w:r>
            <w:proofErr w:type="spellEnd"/>
          </w:p>
        </w:tc>
        <w:tc>
          <w:tcPr>
            <w:tcW w:w="3115" w:type="dxa"/>
          </w:tcPr>
          <w:p w:rsidR="004D08FF" w:rsidRPr="004D08FF" w:rsidRDefault="004D08FF" w:rsidP="004D08FF">
            <w:pPr>
              <w:rPr>
                <w:lang w:val="en-US"/>
              </w:rPr>
            </w:pPr>
            <w:r w:rsidRPr="004D08FF">
              <w:rPr>
                <w:lang w:val="en-US"/>
              </w:rPr>
              <w:t>Standalone program mainly in Fortran and Python</w:t>
            </w:r>
          </w:p>
        </w:tc>
      </w:tr>
      <w:tr w:rsidR="003B5E76" w:rsidRPr="004D08FF" w:rsidTr="001F22EE">
        <w:tc>
          <w:tcPr>
            <w:tcW w:w="2830" w:type="dxa"/>
          </w:tcPr>
          <w:p w:rsidR="003B5E76" w:rsidRPr="00B43C0E" w:rsidRDefault="003B5E76" w:rsidP="003B5E76">
            <w:r w:rsidRPr="00B43C0E">
              <w:t>CONFOLD</w:t>
            </w:r>
          </w:p>
        </w:tc>
        <w:tc>
          <w:tcPr>
            <w:tcW w:w="3400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>Satisfaction of contact and distance restraints</w:t>
            </w:r>
          </w:p>
        </w:tc>
        <w:tc>
          <w:tcPr>
            <w:tcW w:w="3115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>Standalone program mainly in Fortran and Perl</w:t>
            </w:r>
          </w:p>
        </w:tc>
      </w:tr>
      <w:tr w:rsidR="003B5E76" w:rsidRPr="004D08FF" w:rsidTr="001F22EE">
        <w:tc>
          <w:tcPr>
            <w:tcW w:w="2830" w:type="dxa"/>
          </w:tcPr>
          <w:p w:rsidR="003B5E76" w:rsidRPr="00B43C0E" w:rsidRDefault="003B5E76" w:rsidP="003B5E76">
            <w:r w:rsidRPr="00B43C0E">
              <w:t>MOE (</w:t>
            </w:r>
            <w:proofErr w:type="spellStart"/>
            <w:r w:rsidRPr="00B43C0E">
              <w:t>Molecular</w:t>
            </w:r>
            <w:proofErr w:type="spellEnd"/>
            <w:r w:rsidRPr="00B43C0E">
              <w:t xml:space="preserve"> </w:t>
            </w:r>
            <w:proofErr w:type="spellStart"/>
            <w:r w:rsidRPr="00B43C0E">
              <w:t>Operating</w:t>
            </w:r>
            <w:proofErr w:type="spellEnd"/>
            <w:r w:rsidRPr="00B43C0E">
              <w:t xml:space="preserve"> </w:t>
            </w:r>
            <w:proofErr w:type="spellStart"/>
            <w:r w:rsidRPr="00B43C0E">
              <w:t>Environment</w:t>
            </w:r>
            <w:proofErr w:type="spellEnd"/>
            <w:r w:rsidRPr="00B43C0E">
              <w:t>)</w:t>
            </w:r>
          </w:p>
        </w:tc>
        <w:tc>
          <w:tcPr>
            <w:tcW w:w="3400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 xml:space="preserve">Template identification, use of multiple templates and accounting for other environments (e.g. excluded ligand volumes), loop modelling, </w:t>
            </w:r>
            <w:proofErr w:type="spellStart"/>
            <w:r w:rsidRPr="003B5E76">
              <w:rPr>
                <w:lang w:val="en-US"/>
              </w:rPr>
              <w:t>rotamer</w:t>
            </w:r>
            <w:proofErr w:type="spellEnd"/>
            <w:r w:rsidRPr="003B5E76">
              <w:rPr>
                <w:lang w:val="en-US"/>
              </w:rPr>
              <w:t xml:space="preserve"> libraries for sidechain conformations, relaxation using MM </w:t>
            </w:r>
            <w:proofErr w:type="spellStart"/>
            <w:r w:rsidRPr="003B5E76">
              <w:rPr>
                <w:lang w:val="en-US"/>
              </w:rPr>
              <w:t>forcefields</w:t>
            </w:r>
            <w:proofErr w:type="spellEnd"/>
            <w:r w:rsidRPr="003B5E76">
              <w:rPr>
                <w:lang w:val="en-US"/>
              </w:rPr>
              <w:t>.</w:t>
            </w:r>
          </w:p>
        </w:tc>
        <w:tc>
          <w:tcPr>
            <w:tcW w:w="3115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>Proprietary platform, supported on Windows, Linux and Mac</w:t>
            </w:r>
          </w:p>
        </w:tc>
      </w:tr>
      <w:tr w:rsidR="003B5E76" w:rsidRPr="004D08FF" w:rsidTr="001F22EE">
        <w:tc>
          <w:tcPr>
            <w:tcW w:w="2830" w:type="dxa"/>
          </w:tcPr>
          <w:p w:rsidR="003B5E76" w:rsidRPr="00B43C0E" w:rsidRDefault="003B5E76" w:rsidP="003B5E76">
            <w:r w:rsidRPr="00B43C0E">
              <w:t>ROBETTA</w:t>
            </w:r>
          </w:p>
        </w:tc>
        <w:tc>
          <w:tcPr>
            <w:tcW w:w="3400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 xml:space="preserve">Rosetta homology modeling and ab initio fragment assembly with </w:t>
            </w:r>
            <w:proofErr w:type="spellStart"/>
            <w:r w:rsidRPr="003B5E76">
              <w:rPr>
                <w:lang w:val="en-US"/>
              </w:rPr>
              <w:t>Ginzu</w:t>
            </w:r>
            <w:proofErr w:type="spellEnd"/>
            <w:r w:rsidRPr="003B5E76">
              <w:rPr>
                <w:lang w:val="en-US"/>
              </w:rPr>
              <w:t xml:space="preserve"> domain prediction</w:t>
            </w:r>
          </w:p>
        </w:tc>
        <w:tc>
          <w:tcPr>
            <w:tcW w:w="3115" w:type="dxa"/>
          </w:tcPr>
          <w:p w:rsidR="003B5E76" w:rsidRPr="00B43C0E" w:rsidRDefault="003B5E76" w:rsidP="003B5E76">
            <w:proofErr w:type="spellStart"/>
            <w:r w:rsidRPr="00B43C0E">
              <w:t>Webserver</w:t>
            </w:r>
            <w:proofErr w:type="spellEnd"/>
          </w:p>
        </w:tc>
      </w:tr>
      <w:tr w:rsidR="003B5E76" w:rsidRPr="004D08FF" w:rsidTr="001F22EE">
        <w:tc>
          <w:tcPr>
            <w:tcW w:w="2830" w:type="dxa"/>
          </w:tcPr>
          <w:p w:rsidR="003B5E76" w:rsidRPr="00B43C0E" w:rsidRDefault="003B5E76" w:rsidP="003B5E76">
            <w:r w:rsidRPr="00B43C0E">
              <w:t>BHAGEERATH-H</w:t>
            </w:r>
          </w:p>
        </w:tc>
        <w:tc>
          <w:tcPr>
            <w:tcW w:w="3400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>Combination of ab initio folding and homology methods</w:t>
            </w:r>
          </w:p>
        </w:tc>
        <w:tc>
          <w:tcPr>
            <w:tcW w:w="3115" w:type="dxa"/>
          </w:tcPr>
          <w:p w:rsidR="003B5E76" w:rsidRPr="00B43C0E" w:rsidRDefault="003B5E76" w:rsidP="003B5E76">
            <w:r w:rsidRPr="00B43C0E">
              <w:t xml:space="preserve">Protein </w:t>
            </w:r>
            <w:proofErr w:type="spellStart"/>
            <w:r w:rsidRPr="00B43C0E">
              <w:t>tertiary</w:t>
            </w:r>
            <w:proofErr w:type="spellEnd"/>
            <w:r w:rsidRPr="00B43C0E">
              <w:t xml:space="preserve"> </w:t>
            </w:r>
            <w:proofErr w:type="spellStart"/>
            <w:r w:rsidRPr="00B43C0E">
              <w:t>structure</w:t>
            </w:r>
            <w:proofErr w:type="spellEnd"/>
            <w:r w:rsidRPr="00B43C0E">
              <w:t xml:space="preserve"> </w:t>
            </w:r>
            <w:proofErr w:type="spellStart"/>
            <w:r w:rsidRPr="00B43C0E">
              <w:t>predictions</w:t>
            </w:r>
            <w:proofErr w:type="spellEnd"/>
          </w:p>
        </w:tc>
      </w:tr>
      <w:tr w:rsidR="003B5E76" w:rsidRPr="004D08FF" w:rsidTr="001F22EE">
        <w:tc>
          <w:tcPr>
            <w:tcW w:w="2830" w:type="dxa"/>
          </w:tcPr>
          <w:p w:rsidR="003B5E76" w:rsidRPr="00B43C0E" w:rsidRDefault="003B5E76" w:rsidP="003B5E76">
            <w:r w:rsidRPr="00B43C0E">
              <w:t>SWISS-MODEL</w:t>
            </w:r>
          </w:p>
        </w:tc>
        <w:tc>
          <w:tcPr>
            <w:tcW w:w="3400" w:type="dxa"/>
          </w:tcPr>
          <w:p w:rsidR="003B5E76" w:rsidRPr="00B43C0E" w:rsidRDefault="003B5E76" w:rsidP="003B5E76">
            <w:proofErr w:type="spellStart"/>
            <w:r w:rsidRPr="00B43C0E">
              <w:t>Local</w:t>
            </w:r>
            <w:proofErr w:type="spellEnd"/>
            <w:r w:rsidRPr="00B43C0E">
              <w:t xml:space="preserve"> </w:t>
            </w:r>
            <w:proofErr w:type="spellStart"/>
            <w:r w:rsidRPr="00B43C0E">
              <w:t>similarity</w:t>
            </w:r>
            <w:proofErr w:type="spellEnd"/>
            <w:r w:rsidRPr="00B43C0E">
              <w:t>/</w:t>
            </w:r>
            <w:proofErr w:type="spellStart"/>
            <w:r w:rsidRPr="00B43C0E">
              <w:t>fragment</w:t>
            </w:r>
            <w:proofErr w:type="spellEnd"/>
            <w:r w:rsidRPr="00B43C0E">
              <w:t xml:space="preserve"> </w:t>
            </w:r>
            <w:proofErr w:type="spellStart"/>
            <w:r w:rsidRPr="00B43C0E">
              <w:t>assembly</w:t>
            </w:r>
            <w:proofErr w:type="spellEnd"/>
          </w:p>
        </w:tc>
        <w:tc>
          <w:tcPr>
            <w:tcW w:w="3115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 xml:space="preserve">Automated webserver (based on </w:t>
            </w:r>
            <w:proofErr w:type="spellStart"/>
            <w:r w:rsidRPr="003B5E76">
              <w:rPr>
                <w:lang w:val="en-US"/>
              </w:rPr>
              <w:t>ProModII</w:t>
            </w:r>
            <w:proofErr w:type="spellEnd"/>
            <w:r w:rsidRPr="003B5E76">
              <w:rPr>
                <w:lang w:val="en-US"/>
              </w:rPr>
              <w:t>)</w:t>
            </w:r>
          </w:p>
        </w:tc>
      </w:tr>
      <w:tr w:rsidR="003B5E76" w:rsidRPr="004D08FF" w:rsidTr="001F22EE">
        <w:tc>
          <w:tcPr>
            <w:tcW w:w="2830" w:type="dxa"/>
          </w:tcPr>
          <w:p w:rsidR="003B5E76" w:rsidRPr="00E9515F" w:rsidRDefault="003B5E76" w:rsidP="003B5E76">
            <w:proofErr w:type="spellStart"/>
            <w:r w:rsidRPr="00E9515F">
              <w:t>Yasara</w:t>
            </w:r>
            <w:proofErr w:type="spellEnd"/>
          </w:p>
        </w:tc>
        <w:tc>
          <w:tcPr>
            <w:tcW w:w="3400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>Detection of templates, alignment, modeling incl. ligands and oligomers, hybridization of model fragments</w:t>
            </w:r>
          </w:p>
        </w:tc>
        <w:tc>
          <w:tcPr>
            <w:tcW w:w="3115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>Graphical interface or text mode (clusters)</w:t>
            </w:r>
          </w:p>
        </w:tc>
      </w:tr>
      <w:tr w:rsidR="003B5E76" w:rsidRPr="004D08FF" w:rsidTr="001F22EE">
        <w:tc>
          <w:tcPr>
            <w:tcW w:w="2830" w:type="dxa"/>
          </w:tcPr>
          <w:p w:rsidR="003B5E76" w:rsidRPr="00E9515F" w:rsidRDefault="003B5E76" w:rsidP="003B5E76">
            <w:r w:rsidRPr="00E9515F">
              <w:t>AWSEM-</w:t>
            </w:r>
            <w:proofErr w:type="spellStart"/>
            <w:r w:rsidRPr="00E9515F">
              <w:t>Suite</w:t>
            </w:r>
            <w:proofErr w:type="spellEnd"/>
          </w:p>
        </w:tc>
        <w:tc>
          <w:tcPr>
            <w:tcW w:w="3400" w:type="dxa"/>
          </w:tcPr>
          <w:p w:rsidR="003B5E76" w:rsidRPr="003B5E76" w:rsidRDefault="003B5E76" w:rsidP="003B5E76">
            <w:pPr>
              <w:rPr>
                <w:lang w:val="en-US"/>
              </w:rPr>
            </w:pPr>
            <w:r w:rsidRPr="003B5E76">
              <w:rPr>
                <w:lang w:val="en-US"/>
              </w:rPr>
              <w:t xml:space="preserve">Molecular dynamics simulation based on template-guided, </w:t>
            </w:r>
            <w:proofErr w:type="spellStart"/>
            <w:r w:rsidRPr="003B5E76">
              <w:rPr>
                <w:lang w:val="en-US"/>
              </w:rPr>
              <w:t>coevolutionary</w:t>
            </w:r>
            <w:proofErr w:type="spellEnd"/>
            <w:r w:rsidRPr="003B5E76">
              <w:rPr>
                <w:lang w:val="en-US"/>
              </w:rPr>
              <w:t>-enhanced optimized folding landscapes</w:t>
            </w:r>
          </w:p>
        </w:tc>
        <w:tc>
          <w:tcPr>
            <w:tcW w:w="3115" w:type="dxa"/>
          </w:tcPr>
          <w:p w:rsidR="003B5E76" w:rsidRDefault="003B5E76" w:rsidP="003B5E76">
            <w:proofErr w:type="spellStart"/>
            <w:r w:rsidRPr="00E9515F">
              <w:t>Automated</w:t>
            </w:r>
            <w:proofErr w:type="spellEnd"/>
            <w:r w:rsidRPr="00E9515F">
              <w:t xml:space="preserve"> </w:t>
            </w:r>
            <w:proofErr w:type="spellStart"/>
            <w:r w:rsidRPr="00E9515F">
              <w:t>webserver</w:t>
            </w:r>
            <w:proofErr w:type="spellEnd"/>
          </w:p>
        </w:tc>
      </w:tr>
    </w:tbl>
    <w:p w:rsidR="001F22EE" w:rsidRDefault="001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8FF" w:rsidRPr="001F22EE" w:rsidRDefault="001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Тридинг</w:t>
      </w:r>
      <w:proofErr w:type="spellEnd"/>
    </w:p>
    <w:p w:rsidR="001F22EE" w:rsidRDefault="001F2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1F22EE" w:rsidTr="001F22EE">
        <w:tc>
          <w:tcPr>
            <w:tcW w:w="1413" w:type="dxa"/>
          </w:tcPr>
          <w:p w:rsidR="001F22EE" w:rsidRPr="00B64055" w:rsidRDefault="001F22EE" w:rsidP="001F22EE">
            <w:proofErr w:type="spellStart"/>
            <w:r w:rsidRPr="00B64055">
              <w:t>IntFOLD</w:t>
            </w:r>
            <w:proofErr w:type="spellEnd"/>
          </w:p>
        </w:tc>
        <w:tc>
          <w:tcPr>
            <w:tcW w:w="4817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A unified interface for: Tertiary structure prediction/3D modelling, 3D model quality assessment, Intrinsic disorder prediction, Domain prediction, Prediction of protein-ligand binding residues</w:t>
            </w:r>
          </w:p>
        </w:tc>
        <w:tc>
          <w:tcPr>
            <w:tcW w:w="3115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Automated webserver and some downloadable programs</w:t>
            </w:r>
          </w:p>
        </w:tc>
      </w:tr>
      <w:tr w:rsidR="001F22EE" w:rsidTr="001F22EE">
        <w:tc>
          <w:tcPr>
            <w:tcW w:w="1413" w:type="dxa"/>
          </w:tcPr>
          <w:p w:rsidR="001F22EE" w:rsidRPr="00B64055" w:rsidRDefault="001F22EE" w:rsidP="001F22EE">
            <w:proofErr w:type="spellStart"/>
            <w:r w:rsidRPr="00B64055">
              <w:t>RaptorX</w:t>
            </w:r>
            <w:proofErr w:type="spellEnd"/>
          </w:p>
        </w:tc>
        <w:tc>
          <w:tcPr>
            <w:tcW w:w="4817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Remote template detection, single-template and multi-template threading, totally different from and much better than the old program RAPTOR designed by the same group</w:t>
            </w:r>
          </w:p>
        </w:tc>
        <w:tc>
          <w:tcPr>
            <w:tcW w:w="3115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Webserver with job manager, automatically updated fold library</w:t>
            </w:r>
          </w:p>
        </w:tc>
      </w:tr>
      <w:tr w:rsidR="001F22EE" w:rsidTr="001F22EE">
        <w:tc>
          <w:tcPr>
            <w:tcW w:w="1413" w:type="dxa"/>
          </w:tcPr>
          <w:p w:rsidR="001F22EE" w:rsidRPr="00B64055" w:rsidRDefault="001F22EE" w:rsidP="001F22EE">
            <w:proofErr w:type="spellStart"/>
            <w:r w:rsidRPr="00B64055">
              <w:t>HHpred</w:t>
            </w:r>
            <w:proofErr w:type="spellEnd"/>
          </w:p>
        </w:tc>
        <w:tc>
          <w:tcPr>
            <w:tcW w:w="4817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Template detection, alignment, 3D modeling</w:t>
            </w:r>
          </w:p>
        </w:tc>
        <w:tc>
          <w:tcPr>
            <w:tcW w:w="3115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Interactive webserver with help facility</w:t>
            </w:r>
          </w:p>
        </w:tc>
      </w:tr>
      <w:tr w:rsidR="001F22EE" w:rsidTr="001F22EE">
        <w:tc>
          <w:tcPr>
            <w:tcW w:w="1413" w:type="dxa"/>
          </w:tcPr>
          <w:p w:rsidR="001F22EE" w:rsidRPr="00B64055" w:rsidRDefault="001F22EE" w:rsidP="001F22EE">
            <w:proofErr w:type="spellStart"/>
            <w:r w:rsidRPr="00B64055">
              <w:t>Phyre</w:t>
            </w:r>
            <w:proofErr w:type="spellEnd"/>
            <w:r w:rsidRPr="00B64055">
              <w:t xml:space="preserve"> </w:t>
            </w:r>
            <w:proofErr w:type="spellStart"/>
            <w:r w:rsidRPr="00B64055">
              <w:t>and</w:t>
            </w:r>
            <w:proofErr w:type="spellEnd"/>
            <w:r w:rsidRPr="00B64055">
              <w:t xml:space="preserve"> Phyre2</w:t>
            </w:r>
          </w:p>
        </w:tc>
        <w:tc>
          <w:tcPr>
            <w:tcW w:w="4817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Remote template detection, alignment, 3D modeling, multi-templates, ab initio</w:t>
            </w:r>
          </w:p>
        </w:tc>
        <w:tc>
          <w:tcPr>
            <w:tcW w:w="3115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Webserver with job manager, automatically updated fold library, genome searching and other facilities</w:t>
            </w:r>
          </w:p>
        </w:tc>
      </w:tr>
      <w:tr w:rsidR="001F22EE" w:rsidTr="001F22EE">
        <w:tc>
          <w:tcPr>
            <w:tcW w:w="1413" w:type="dxa"/>
          </w:tcPr>
          <w:p w:rsidR="001F22EE" w:rsidRPr="00B64055" w:rsidRDefault="001F22EE" w:rsidP="001F22EE">
            <w:r w:rsidRPr="00B64055">
              <w:t>I-TASSER</w:t>
            </w:r>
          </w:p>
        </w:tc>
        <w:tc>
          <w:tcPr>
            <w:tcW w:w="4817" w:type="dxa"/>
          </w:tcPr>
          <w:p w:rsidR="001F22EE" w:rsidRPr="00B64055" w:rsidRDefault="001F22EE" w:rsidP="001F22EE">
            <w:r w:rsidRPr="00B64055">
              <w:t xml:space="preserve">Threading </w:t>
            </w:r>
            <w:proofErr w:type="spellStart"/>
            <w:r w:rsidRPr="00B64055">
              <w:t>fragment</w:t>
            </w:r>
            <w:proofErr w:type="spellEnd"/>
            <w:r w:rsidRPr="00B64055">
              <w:t xml:space="preserve"> </w:t>
            </w:r>
            <w:proofErr w:type="spellStart"/>
            <w:r w:rsidRPr="00B64055">
              <w:t>structure</w:t>
            </w:r>
            <w:proofErr w:type="spellEnd"/>
            <w:r w:rsidRPr="00B64055">
              <w:t xml:space="preserve"> </w:t>
            </w:r>
            <w:proofErr w:type="spellStart"/>
            <w:r w:rsidRPr="00B64055">
              <w:t>reassembly</w:t>
            </w:r>
            <w:proofErr w:type="spellEnd"/>
          </w:p>
        </w:tc>
        <w:tc>
          <w:tcPr>
            <w:tcW w:w="3115" w:type="dxa"/>
          </w:tcPr>
          <w:p w:rsidR="001F22EE" w:rsidRPr="001F22EE" w:rsidRDefault="001F22EE" w:rsidP="001F22EE">
            <w:pPr>
              <w:rPr>
                <w:lang w:val="en-US"/>
              </w:rPr>
            </w:pPr>
            <w:r w:rsidRPr="001F22EE">
              <w:rPr>
                <w:lang w:val="en-US"/>
              </w:rPr>
              <w:t>On-line server for protein modeling</w:t>
            </w:r>
          </w:p>
        </w:tc>
      </w:tr>
    </w:tbl>
    <w:p w:rsidR="001F22EE" w:rsidRDefault="001F2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2EE" w:rsidRDefault="001F2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2EE" w:rsidRDefault="001F22EE" w:rsidP="00FB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EE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22EE">
        <w:rPr>
          <w:rFonts w:ascii="Times New Roman" w:hAnsi="Times New Roman" w:cs="Times New Roman"/>
          <w:sz w:val="24"/>
          <w:szCs w:val="24"/>
        </w:rPr>
        <w:t xml:space="preserve"> </w:t>
      </w:r>
      <w:r w:rsidRPr="001F22EE">
        <w:rPr>
          <w:rFonts w:ascii="Times New Roman" w:hAnsi="Times New Roman" w:cs="Times New Roman"/>
          <w:sz w:val="24"/>
          <w:szCs w:val="24"/>
          <w:lang w:val="en-US"/>
        </w:rPr>
        <w:t>initio</w:t>
      </w:r>
      <w:r w:rsidRPr="001F22EE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1F22E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F22EE">
        <w:rPr>
          <w:rFonts w:ascii="Times New Roman" w:hAnsi="Times New Roman" w:cs="Times New Roman"/>
          <w:sz w:val="24"/>
          <w:szCs w:val="24"/>
        </w:rPr>
        <w:t xml:space="preserve"> </w:t>
      </w:r>
      <w:r w:rsidRPr="001F22EE">
        <w:rPr>
          <w:rFonts w:ascii="Times New Roman" w:hAnsi="Times New Roman" w:cs="Times New Roman"/>
          <w:sz w:val="24"/>
          <w:szCs w:val="24"/>
          <w:lang w:val="en-US"/>
        </w:rPr>
        <w:t>novo</w:t>
      </w:r>
      <w:r w:rsidRPr="001F22EE">
        <w:rPr>
          <w:rFonts w:ascii="Times New Roman" w:hAnsi="Times New Roman" w:cs="Times New Roman"/>
          <w:sz w:val="24"/>
          <w:szCs w:val="24"/>
        </w:rPr>
        <w:t>) моделирование</w:t>
      </w:r>
    </w:p>
    <w:p w:rsidR="00BB66F0" w:rsidRDefault="00BB66F0" w:rsidP="001F22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4061"/>
        <w:gridCol w:w="2879"/>
      </w:tblGrid>
      <w:tr w:rsidR="00BB66F0" w:rsidRPr="00BB66F0" w:rsidTr="00FB500B">
        <w:tc>
          <w:tcPr>
            <w:tcW w:w="1696" w:type="dxa"/>
          </w:tcPr>
          <w:p w:rsidR="00BB66F0" w:rsidRPr="001E3206" w:rsidRDefault="00BB66F0" w:rsidP="00BB66F0">
            <w:proofErr w:type="spellStart"/>
            <w:r w:rsidRPr="001E3206">
              <w:t>trRosetta</w:t>
            </w:r>
            <w:proofErr w:type="spellEnd"/>
          </w:p>
        </w:tc>
        <w:tc>
          <w:tcPr>
            <w:tcW w:w="4061" w:type="dxa"/>
          </w:tcPr>
          <w:p w:rsidR="00BB66F0" w:rsidRPr="00BB66F0" w:rsidRDefault="00BB66F0" w:rsidP="00BB66F0">
            <w:pPr>
              <w:rPr>
                <w:lang w:val="en-US"/>
              </w:rPr>
            </w:pPr>
            <w:proofErr w:type="spellStart"/>
            <w:proofErr w:type="gramStart"/>
            <w:r w:rsidRPr="00BB66F0">
              <w:rPr>
                <w:lang w:val="en-US"/>
              </w:rPr>
              <w:t>trRosetta</w:t>
            </w:r>
            <w:proofErr w:type="spellEnd"/>
            <w:proofErr w:type="gramEnd"/>
            <w:r w:rsidRPr="00BB66F0">
              <w:rPr>
                <w:lang w:val="en-US"/>
              </w:rPr>
              <w:t xml:space="preserve"> is an algorithm for fast and accurate de novo protein structure prediction. It builds the protein structure based on direct energy minimizations with a restrained Rosetta. The restraints include inter-residue distance and orientation distributions, predicted by a deep residual neural network.</w:t>
            </w:r>
          </w:p>
        </w:tc>
        <w:tc>
          <w:tcPr>
            <w:tcW w:w="2879" w:type="dxa"/>
          </w:tcPr>
          <w:p w:rsidR="00BB66F0" w:rsidRPr="00BB66F0" w:rsidRDefault="00BB66F0" w:rsidP="00BB66F0">
            <w:pPr>
              <w:rPr>
                <w:lang w:val="en-US"/>
              </w:rPr>
            </w:pPr>
            <w:r w:rsidRPr="00BB66F0">
              <w:rPr>
                <w:lang w:val="en-US"/>
              </w:rPr>
              <w:t>Webserver and source codes. It takes about one hour to fold proteins with ~300 AAs</w:t>
            </w:r>
          </w:p>
        </w:tc>
      </w:tr>
      <w:tr w:rsidR="00BB66F0" w:rsidTr="00FB500B">
        <w:tc>
          <w:tcPr>
            <w:tcW w:w="1696" w:type="dxa"/>
          </w:tcPr>
          <w:p w:rsidR="00BB66F0" w:rsidRPr="001E3206" w:rsidRDefault="00BB66F0" w:rsidP="00BB66F0">
            <w:r w:rsidRPr="001E3206">
              <w:t>ROBETTA</w:t>
            </w:r>
          </w:p>
        </w:tc>
        <w:tc>
          <w:tcPr>
            <w:tcW w:w="4061" w:type="dxa"/>
          </w:tcPr>
          <w:p w:rsidR="00BB66F0" w:rsidRPr="00BB66F0" w:rsidRDefault="00BB66F0" w:rsidP="00BB66F0">
            <w:pPr>
              <w:rPr>
                <w:lang w:val="en-US"/>
              </w:rPr>
            </w:pPr>
            <w:r w:rsidRPr="00BB66F0">
              <w:rPr>
                <w:lang w:val="en-US"/>
              </w:rPr>
              <w:t xml:space="preserve">Rosetta homology modeling and ab initio fragment assembly with </w:t>
            </w:r>
            <w:proofErr w:type="spellStart"/>
            <w:r w:rsidRPr="00BB66F0">
              <w:rPr>
                <w:lang w:val="en-US"/>
              </w:rPr>
              <w:t>Ginzu</w:t>
            </w:r>
            <w:proofErr w:type="spellEnd"/>
            <w:r w:rsidRPr="00BB66F0">
              <w:rPr>
                <w:lang w:val="en-US"/>
              </w:rPr>
              <w:t xml:space="preserve"> domain prediction</w:t>
            </w:r>
          </w:p>
        </w:tc>
        <w:tc>
          <w:tcPr>
            <w:tcW w:w="2879" w:type="dxa"/>
          </w:tcPr>
          <w:p w:rsidR="00BB66F0" w:rsidRPr="001E3206" w:rsidRDefault="00BB66F0" w:rsidP="00BB66F0">
            <w:proofErr w:type="spellStart"/>
            <w:r w:rsidRPr="001E3206">
              <w:t>Webserver</w:t>
            </w:r>
            <w:proofErr w:type="spellEnd"/>
          </w:p>
        </w:tc>
      </w:tr>
      <w:tr w:rsidR="00BB66F0" w:rsidTr="00FB500B">
        <w:tc>
          <w:tcPr>
            <w:tcW w:w="1696" w:type="dxa"/>
          </w:tcPr>
          <w:p w:rsidR="00BB66F0" w:rsidRPr="001E3206" w:rsidRDefault="00BB66F0" w:rsidP="00BB66F0">
            <w:proofErr w:type="spellStart"/>
            <w:r w:rsidRPr="001E3206">
              <w:t>Rosetta@home</w:t>
            </w:r>
            <w:proofErr w:type="spellEnd"/>
          </w:p>
        </w:tc>
        <w:tc>
          <w:tcPr>
            <w:tcW w:w="4061" w:type="dxa"/>
          </w:tcPr>
          <w:p w:rsidR="00BB66F0" w:rsidRPr="00BB66F0" w:rsidRDefault="00BB66F0" w:rsidP="00BB66F0">
            <w:pPr>
              <w:rPr>
                <w:lang w:val="en-US"/>
              </w:rPr>
            </w:pPr>
            <w:r w:rsidRPr="00BB66F0">
              <w:rPr>
                <w:lang w:val="en-US"/>
              </w:rPr>
              <w:t>Distributed-computing implementation of Rosetta algorithm</w:t>
            </w:r>
          </w:p>
        </w:tc>
        <w:tc>
          <w:tcPr>
            <w:tcW w:w="2879" w:type="dxa"/>
          </w:tcPr>
          <w:p w:rsidR="00BB66F0" w:rsidRPr="001E3206" w:rsidRDefault="00BB66F0" w:rsidP="00BB66F0">
            <w:proofErr w:type="spellStart"/>
            <w:r w:rsidRPr="001E3206">
              <w:t>Downloadable</w:t>
            </w:r>
            <w:proofErr w:type="spellEnd"/>
            <w:r w:rsidRPr="001E3206">
              <w:t xml:space="preserve"> </w:t>
            </w:r>
            <w:proofErr w:type="spellStart"/>
            <w:r w:rsidRPr="001E3206">
              <w:t>program</w:t>
            </w:r>
            <w:proofErr w:type="spellEnd"/>
          </w:p>
        </w:tc>
      </w:tr>
      <w:tr w:rsidR="00BB66F0" w:rsidTr="00FB500B">
        <w:tc>
          <w:tcPr>
            <w:tcW w:w="1696" w:type="dxa"/>
          </w:tcPr>
          <w:p w:rsidR="00BB66F0" w:rsidRPr="001E3206" w:rsidRDefault="00BB66F0" w:rsidP="00BB66F0">
            <w:proofErr w:type="spellStart"/>
            <w:r w:rsidRPr="001E3206">
              <w:t>Abalone</w:t>
            </w:r>
            <w:proofErr w:type="spellEnd"/>
          </w:p>
        </w:tc>
        <w:tc>
          <w:tcPr>
            <w:tcW w:w="4061" w:type="dxa"/>
          </w:tcPr>
          <w:p w:rsidR="00BB66F0" w:rsidRPr="001E3206" w:rsidRDefault="00BB66F0" w:rsidP="00BB66F0">
            <w:proofErr w:type="spellStart"/>
            <w:r w:rsidRPr="001E3206">
              <w:t>Molecular</w:t>
            </w:r>
            <w:proofErr w:type="spellEnd"/>
            <w:r w:rsidRPr="001E3206">
              <w:t xml:space="preserve"> </w:t>
            </w:r>
            <w:proofErr w:type="spellStart"/>
            <w:r w:rsidRPr="001E3206">
              <w:t>Dynamics</w:t>
            </w:r>
            <w:proofErr w:type="spellEnd"/>
            <w:r w:rsidRPr="001E3206">
              <w:t xml:space="preserve"> </w:t>
            </w:r>
            <w:proofErr w:type="spellStart"/>
            <w:r w:rsidRPr="001E3206">
              <w:t>folding</w:t>
            </w:r>
            <w:proofErr w:type="spellEnd"/>
          </w:p>
        </w:tc>
        <w:tc>
          <w:tcPr>
            <w:tcW w:w="2879" w:type="dxa"/>
          </w:tcPr>
          <w:p w:rsidR="00BB66F0" w:rsidRPr="001E3206" w:rsidRDefault="00BB66F0" w:rsidP="00BB66F0">
            <w:proofErr w:type="spellStart"/>
            <w:r w:rsidRPr="001E3206">
              <w:t>Program</w:t>
            </w:r>
            <w:proofErr w:type="spellEnd"/>
          </w:p>
        </w:tc>
      </w:tr>
      <w:tr w:rsidR="00BB66F0" w:rsidTr="00FB500B">
        <w:tc>
          <w:tcPr>
            <w:tcW w:w="1696" w:type="dxa"/>
          </w:tcPr>
          <w:p w:rsidR="00BB66F0" w:rsidRPr="001E3206" w:rsidRDefault="00BB66F0" w:rsidP="00BB66F0">
            <w:r w:rsidRPr="001E3206">
              <w:t>C-QUARK</w:t>
            </w:r>
          </w:p>
        </w:tc>
        <w:tc>
          <w:tcPr>
            <w:tcW w:w="4061" w:type="dxa"/>
          </w:tcPr>
          <w:p w:rsidR="00BB66F0" w:rsidRPr="00BB66F0" w:rsidRDefault="00BB66F0" w:rsidP="00BB66F0">
            <w:pPr>
              <w:rPr>
                <w:lang w:val="en-US"/>
              </w:rPr>
            </w:pPr>
            <w:r w:rsidRPr="00BB66F0">
              <w:rPr>
                <w:lang w:val="en-US"/>
              </w:rPr>
              <w:t xml:space="preserve">C-QUARK is a method for </w:t>
            </w:r>
            <w:proofErr w:type="gramStart"/>
            <w:r w:rsidRPr="00BB66F0">
              <w:rPr>
                <w:lang w:val="en-US"/>
              </w:rPr>
              <w:t>ab initio protein structure prediction</w:t>
            </w:r>
            <w:proofErr w:type="gramEnd"/>
            <w:r w:rsidRPr="00BB66F0">
              <w:rPr>
                <w:lang w:val="en-US"/>
              </w:rPr>
              <w:t>. Based on deep-learning based contact-map predictions into the fragment assembly simulations.</w:t>
            </w:r>
          </w:p>
        </w:tc>
        <w:tc>
          <w:tcPr>
            <w:tcW w:w="2879" w:type="dxa"/>
          </w:tcPr>
          <w:p w:rsidR="00BB66F0" w:rsidRDefault="00BB66F0" w:rsidP="00BB66F0">
            <w:proofErr w:type="spellStart"/>
            <w:r w:rsidRPr="001E3206">
              <w:t>Webserver</w:t>
            </w:r>
            <w:proofErr w:type="spellEnd"/>
          </w:p>
        </w:tc>
      </w:tr>
    </w:tbl>
    <w:p w:rsidR="00BB66F0" w:rsidRDefault="00BB66F0" w:rsidP="001F22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72F2C" w:rsidRDefault="00D72F2C" w:rsidP="001F22E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72F2C">
        <w:rPr>
          <w:rFonts w:ascii="Times New Roman" w:hAnsi="Times New Roman" w:cs="Times New Roman"/>
          <w:b/>
          <w:sz w:val="24"/>
          <w:szCs w:val="24"/>
          <w:u w:val="single"/>
        </w:rPr>
        <w:t>CASP - конкурс методов предсказания структуры белков</w:t>
      </w:r>
    </w:p>
    <w:p w:rsidR="00D72F2C" w:rsidRDefault="00D72F2C" w:rsidP="001F22E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F2C" w:rsidRPr="00AC0C9A" w:rsidRDefault="00D72F2C" w:rsidP="00D72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0C9A">
        <w:rPr>
          <w:rFonts w:ascii="Times New Roman" w:hAnsi="Times New Roman" w:cs="Times New Roman"/>
          <w:b/>
          <w:sz w:val="24"/>
          <w:szCs w:val="24"/>
          <w:lang w:val="en-US"/>
        </w:rPr>
        <w:t>Highly accurate protein structure prediction</w:t>
      </w:r>
      <w:r w:rsidRPr="00AC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</w:t>
      </w:r>
      <w:proofErr w:type="spellStart"/>
      <w:r w:rsidRPr="00AC0C9A">
        <w:rPr>
          <w:rFonts w:ascii="Times New Roman" w:hAnsi="Times New Roman" w:cs="Times New Roman"/>
          <w:b/>
          <w:sz w:val="24"/>
          <w:szCs w:val="24"/>
          <w:lang w:val="en-US"/>
        </w:rPr>
        <w:t>AlphaFold</w:t>
      </w:r>
      <w:proofErr w:type="spellEnd"/>
      <w:proofErr w:type="gramStart"/>
      <w:r w:rsidRPr="00AC0C9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72F2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D72F2C">
        <w:rPr>
          <w:lang w:val="en-US"/>
        </w:rPr>
        <w:t xml:space="preserve"> </w:t>
      </w:r>
      <w:r w:rsidRPr="00D72F2C">
        <w:rPr>
          <w:rFonts w:ascii="Times New Roman" w:hAnsi="Times New Roman" w:cs="Times New Roman"/>
          <w:sz w:val="24"/>
          <w:szCs w:val="24"/>
          <w:lang w:val="en-US"/>
        </w:rPr>
        <w:t>Nature | Vol 596 | 26 August 2021</w:t>
      </w:r>
      <w:r w:rsidRPr="00AC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C9A">
        <w:rPr>
          <w:rFonts w:ascii="Times New Roman" w:hAnsi="Times New Roman" w:cs="Times New Roman"/>
          <w:sz w:val="24"/>
          <w:szCs w:val="24"/>
          <w:lang w:val="en-US"/>
        </w:rPr>
        <w:t>https://www.nature.com/articles/s41586-021-03819-2</w:t>
      </w:r>
      <w:bookmarkEnd w:id="0"/>
    </w:p>
    <w:sectPr w:rsidR="00D72F2C" w:rsidRPr="00AC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DA9"/>
    <w:multiLevelType w:val="hybridMultilevel"/>
    <w:tmpl w:val="6A44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A39"/>
    <w:multiLevelType w:val="hybridMultilevel"/>
    <w:tmpl w:val="967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10E"/>
    <w:multiLevelType w:val="hybridMultilevel"/>
    <w:tmpl w:val="AC14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36B"/>
    <w:multiLevelType w:val="hybridMultilevel"/>
    <w:tmpl w:val="3B00EBD0"/>
    <w:lvl w:ilvl="0" w:tplc="3B78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3A"/>
    <w:rsid w:val="001F0458"/>
    <w:rsid w:val="001F22EE"/>
    <w:rsid w:val="002367D8"/>
    <w:rsid w:val="002408C8"/>
    <w:rsid w:val="00284378"/>
    <w:rsid w:val="003B5E76"/>
    <w:rsid w:val="004D08FF"/>
    <w:rsid w:val="00566859"/>
    <w:rsid w:val="0058135D"/>
    <w:rsid w:val="006014C0"/>
    <w:rsid w:val="007508D2"/>
    <w:rsid w:val="00890E0C"/>
    <w:rsid w:val="0090793A"/>
    <w:rsid w:val="00AC0C9A"/>
    <w:rsid w:val="00BB66F0"/>
    <w:rsid w:val="00BD6CCC"/>
    <w:rsid w:val="00D36A03"/>
    <w:rsid w:val="00D72F2C"/>
    <w:rsid w:val="00E635EA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0F5"/>
  <w15:chartTrackingRefBased/>
  <w15:docId w15:val="{05990E53-ABF5-47DF-832E-A890610E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3A"/>
    <w:pPr>
      <w:ind w:left="720"/>
      <w:contextualSpacing/>
    </w:pPr>
  </w:style>
  <w:style w:type="table" w:styleId="a4">
    <w:name w:val="Table Grid"/>
    <w:basedOn w:val="a1"/>
    <w:uiPriority w:val="39"/>
    <w:rsid w:val="004D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ЛЕНОЧКА</cp:lastModifiedBy>
  <cp:revision>15</cp:revision>
  <dcterms:created xsi:type="dcterms:W3CDTF">2023-11-15T08:47:00Z</dcterms:created>
  <dcterms:modified xsi:type="dcterms:W3CDTF">2023-11-16T05:11:00Z</dcterms:modified>
</cp:coreProperties>
</file>