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A3" w:rsidRDefault="00312DA3" w:rsidP="00312DA3">
      <w:pPr>
        <w:pStyle w:val="Default"/>
      </w:pP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Менеджмент: сущность, цели, задачи и виды.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Менеджмент как наука и как искусство.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Научные основы менеджмента. Взаимосвязь менеджмента с другими науками.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Управленческий выбор и информация. Кибернетика как общая теория управления.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Теория информации. Энтропия. Коммуникации. Закон необходимого разнообразия.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Системный подход в менеджменте.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Синергетика как теория самоорганизации сложных систем. Хаос и порядок. Самоорганизация и менеджмент.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Ситуационный подход в менеджменте.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Власть в системе менеджмента: сущность, классификация, противоречия. Делегирование власти.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Функции менеджмента.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Планирование и прогнозирование как функция менеджмента. Этапы и виды планирования. Система планов предприятия.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Организация как функция менеджмента. Содержание, цели и принципы организационной деятельности.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Комплектование штатов как функция менеджмента. Система отбора кадров. Оценка профессиональных способностей и труда персонала.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Система обучения и повышения квалификации персонала. Профессиональное и должностное продвижение кадров.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Мотивация как функция менеджмента. Мотивы, потребности, интересы и стимулы.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Руководство и координация как функции менеджмента.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Контроль как функция менеджмента. Процесс контроля. Принципы и формы контроля.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18. Принципы менеджмента.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19. Методы управления (менеджмента): организационно-административные и правовые, экономические и социально-психологические.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20. Управленческие решения и их виды. </w:t>
      </w:r>
    </w:p>
    <w:p w:rsidR="00312DA3" w:rsidRDefault="00312DA3" w:rsidP="00312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Разработка и принятие управленческих решений: этапы, методы. Факторы, влияющие на эффективность управленческих решений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22. Менеджмент как профессия. Содержание труда менеджера. Классификация менеджеров.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23. Организация труда менеджера. </w:t>
      </w:r>
      <w:proofErr w:type="spellStart"/>
      <w:r>
        <w:rPr>
          <w:sz w:val="23"/>
          <w:szCs w:val="23"/>
        </w:rPr>
        <w:t>Самоменеджмент</w:t>
      </w:r>
      <w:proofErr w:type="spellEnd"/>
      <w:r>
        <w:rPr>
          <w:sz w:val="23"/>
          <w:szCs w:val="23"/>
        </w:rPr>
        <w:t xml:space="preserve">. Принцип делегирования. Принцип Парето.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24. Стиль руководства. Культура руководства. Этика служебных отношений.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25. Авторитет менеджера. Требования к личным и профессиональным качествам менеджера.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26. История менеджмента как науки. Научные школы менеджмента.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27. Система научного менеджмента: исторические условия и предпосылки возникновения, главная идея и основные элементы. "Научная организация труда" Ф. Тейлора.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28. Школы научного менеджмента в России (СССР) в 1920-1930-х гг.: основные направления исследований.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29. "12 принципов производительности" Г. </w:t>
      </w:r>
      <w:proofErr w:type="spellStart"/>
      <w:r>
        <w:rPr>
          <w:sz w:val="23"/>
          <w:szCs w:val="23"/>
        </w:rPr>
        <w:t>Эмерсона</w:t>
      </w:r>
      <w:proofErr w:type="spellEnd"/>
      <w:r>
        <w:rPr>
          <w:sz w:val="23"/>
          <w:szCs w:val="23"/>
        </w:rPr>
        <w:t xml:space="preserve">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30. А. </w:t>
      </w:r>
      <w:proofErr w:type="spellStart"/>
      <w:r>
        <w:rPr>
          <w:sz w:val="23"/>
          <w:szCs w:val="23"/>
        </w:rPr>
        <w:t>Файоль</w:t>
      </w:r>
      <w:proofErr w:type="spellEnd"/>
      <w:r>
        <w:rPr>
          <w:sz w:val="23"/>
          <w:szCs w:val="23"/>
        </w:rPr>
        <w:t xml:space="preserve"> и его "теория администрирования". 14 принципов управления А. </w:t>
      </w:r>
      <w:proofErr w:type="spellStart"/>
      <w:r>
        <w:rPr>
          <w:sz w:val="23"/>
          <w:szCs w:val="23"/>
        </w:rPr>
        <w:t>Файоля</w:t>
      </w:r>
      <w:proofErr w:type="spellEnd"/>
      <w:r>
        <w:rPr>
          <w:sz w:val="23"/>
          <w:szCs w:val="23"/>
        </w:rPr>
        <w:t xml:space="preserve">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31. А. </w:t>
      </w:r>
      <w:proofErr w:type="spellStart"/>
      <w:r>
        <w:rPr>
          <w:sz w:val="23"/>
          <w:szCs w:val="23"/>
        </w:rPr>
        <w:t>Файоль</w:t>
      </w:r>
      <w:proofErr w:type="spellEnd"/>
      <w:r>
        <w:rPr>
          <w:sz w:val="23"/>
          <w:szCs w:val="23"/>
        </w:rPr>
        <w:t xml:space="preserve"> о функциях предприятия и функциях управления.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32. Развитие идей классической (административной) школы управления: Ч. </w:t>
      </w:r>
      <w:proofErr w:type="spellStart"/>
      <w:r>
        <w:rPr>
          <w:sz w:val="23"/>
          <w:szCs w:val="23"/>
        </w:rPr>
        <w:t>Барнард</w:t>
      </w:r>
      <w:proofErr w:type="spellEnd"/>
      <w:r>
        <w:rPr>
          <w:sz w:val="23"/>
          <w:szCs w:val="23"/>
        </w:rPr>
        <w:t xml:space="preserve">, Дж. </w:t>
      </w:r>
      <w:proofErr w:type="spellStart"/>
      <w:r>
        <w:rPr>
          <w:sz w:val="23"/>
          <w:szCs w:val="23"/>
        </w:rPr>
        <w:t>Муни</w:t>
      </w:r>
      <w:proofErr w:type="spellEnd"/>
      <w:r>
        <w:rPr>
          <w:sz w:val="23"/>
          <w:szCs w:val="23"/>
        </w:rPr>
        <w:t xml:space="preserve">. А. </w:t>
      </w:r>
      <w:proofErr w:type="spellStart"/>
      <w:r>
        <w:rPr>
          <w:sz w:val="23"/>
          <w:szCs w:val="23"/>
        </w:rPr>
        <w:t>Рейли</w:t>
      </w:r>
      <w:proofErr w:type="spellEnd"/>
      <w:r>
        <w:rPr>
          <w:sz w:val="23"/>
          <w:szCs w:val="23"/>
        </w:rPr>
        <w:t xml:space="preserve">. Л. </w:t>
      </w:r>
      <w:proofErr w:type="spellStart"/>
      <w:r>
        <w:rPr>
          <w:sz w:val="23"/>
          <w:szCs w:val="23"/>
        </w:rPr>
        <w:t>Урвик</w:t>
      </w:r>
      <w:proofErr w:type="spellEnd"/>
      <w:r>
        <w:rPr>
          <w:sz w:val="23"/>
          <w:szCs w:val="23"/>
        </w:rPr>
        <w:t xml:space="preserve">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33. Научные предпосылки школы человеческих отношений и школы поведенческих наук: промышленная психология, социологический подход в менеджменте, теория управления кадрами.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34. </w:t>
      </w:r>
      <w:proofErr w:type="spellStart"/>
      <w:r>
        <w:rPr>
          <w:sz w:val="23"/>
          <w:szCs w:val="23"/>
        </w:rPr>
        <w:t>Хоторнские</w:t>
      </w:r>
      <w:proofErr w:type="spellEnd"/>
      <w:r>
        <w:rPr>
          <w:sz w:val="23"/>
          <w:szCs w:val="23"/>
        </w:rPr>
        <w:t xml:space="preserve"> эксперименты Э. </w:t>
      </w:r>
      <w:proofErr w:type="spellStart"/>
      <w:r>
        <w:rPr>
          <w:sz w:val="23"/>
          <w:szCs w:val="23"/>
        </w:rPr>
        <w:t>Мэйо</w:t>
      </w:r>
      <w:proofErr w:type="spellEnd"/>
      <w:r>
        <w:rPr>
          <w:sz w:val="23"/>
          <w:szCs w:val="23"/>
        </w:rPr>
        <w:t xml:space="preserve"> и Ф. Дж. </w:t>
      </w:r>
      <w:proofErr w:type="spellStart"/>
      <w:r>
        <w:rPr>
          <w:sz w:val="23"/>
          <w:szCs w:val="23"/>
        </w:rPr>
        <w:t>Ротлисбергера</w:t>
      </w:r>
      <w:proofErr w:type="spellEnd"/>
      <w:r>
        <w:rPr>
          <w:sz w:val="23"/>
          <w:szCs w:val="23"/>
        </w:rPr>
        <w:t xml:space="preserve">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35. Организация как </w:t>
      </w:r>
      <w:proofErr w:type="spellStart"/>
      <w:r>
        <w:rPr>
          <w:sz w:val="23"/>
          <w:szCs w:val="23"/>
        </w:rPr>
        <w:t>социотехническая</w:t>
      </w:r>
      <w:proofErr w:type="spellEnd"/>
      <w:r>
        <w:rPr>
          <w:sz w:val="23"/>
          <w:szCs w:val="23"/>
        </w:rPr>
        <w:t xml:space="preserve"> система. Основные составляющие внутренней среды организации: социальная, производственно-техническая, информационная, экономическая, маркетинговая. Системные характеристики организации.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36. Организация как открытая система. Внешняя среда организации. Факторы внешней среды косвенного и прямого воздействия.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37. Цели организации. "Дерево" целей.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38. Понятие и типы организационных структур: характеристика, преимущества и недостатки.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39. Понятие законов управления. Объективные (онтологические) и субъективные (де онтологические) законы.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40. Сущность и разновидности законов управления (законы композиции-пропорциональности, синергии, наименьших, самосохранения, единства анализа и синтеза), их учет на практике управления организациями.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41. Понятие коммуникации и еѐ значение в управлении. Типовые схемы коммуникаций и их влияние на процесс принятия решений.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42. Понятие информации и информационной среды управления. Основные характеристики управленческой информации (объѐм, достоверность, ценность, насыщенность, открытость).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43. Сущность и значение закона развития (онтогенеза). Концепция жизненного цикла организации. Основные стадии жизненного цикла организации: создание, рост, зрелость, упадок.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44. Содержательные теории мотивации (теории </w:t>
      </w:r>
      <w:proofErr w:type="spellStart"/>
      <w:r>
        <w:rPr>
          <w:sz w:val="23"/>
          <w:szCs w:val="23"/>
        </w:rPr>
        <w:t>Маслоу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Мак-Клелланда</w:t>
      </w:r>
      <w:proofErr w:type="spellEnd"/>
      <w:r>
        <w:rPr>
          <w:sz w:val="23"/>
          <w:szCs w:val="23"/>
        </w:rPr>
        <w:t xml:space="preserve">, Мак-Грегора, </w:t>
      </w:r>
      <w:proofErr w:type="spellStart"/>
      <w:r>
        <w:rPr>
          <w:sz w:val="23"/>
          <w:szCs w:val="23"/>
        </w:rPr>
        <w:t>Герцберга</w:t>
      </w:r>
      <w:proofErr w:type="spellEnd"/>
      <w:r>
        <w:rPr>
          <w:sz w:val="23"/>
          <w:szCs w:val="23"/>
        </w:rPr>
        <w:t xml:space="preserve">).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45. Теории процесса мотивации (теории ожидания, равенства или справедливости, </w:t>
      </w:r>
      <w:proofErr w:type="spellStart"/>
      <w:r>
        <w:rPr>
          <w:sz w:val="23"/>
          <w:szCs w:val="23"/>
        </w:rPr>
        <w:t>Портера-Лоулера</w:t>
      </w:r>
      <w:proofErr w:type="spellEnd"/>
      <w:r>
        <w:rPr>
          <w:sz w:val="23"/>
          <w:szCs w:val="23"/>
        </w:rPr>
        <w:t xml:space="preserve">). </w:t>
      </w:r>
    </w:p>
    <w:p w:rsidR="00312DA3" w:rsidRDefault="00312DA3" w:rsidP="00312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46. Менеджер и лидер: общее и различия. Лидерство и основные подходы к его изучению.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47. Теории лидерства.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48. Понятие организационной культуры (ОК). Значение и роль организационной культуры в организации. </w:t>
      </w:r>
    </w:p>
    <w:p w:rsidR="00312DA3" w:rsidRDefault="00312DA3" w:rsidP="00312DA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49. Культура и эффективность организации. </w:t>
      </w:r>
    </w:p>
    <w:p w:rsidR="00312DA3" w:rsidRDefault="00312DA3" w:rsidP="00312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50. </w:t>
      </w:r>
      <w:proofErr w:type="gramStart"/>
      <w:r>
        <w:rPr>
          <w:sz w:val="23"/>
          <w:szCs w:val="23"/>
        </w:rPr>
        <w:t>Национальное</w:t>
      </w:r>
      <w:proofErr w:type="gramEnd"/>
      <w:r>
        <w:rPr>
          <w:sz w:val="23"/>
          <w:szCs w:val="23"/>
        </w:rPr>
        <w:t xml:space="preserve"> в организационной культуре. Модель </w:t>
      </w:r>
      <w:proofErr w:type="spellStart"/>
      <w:r>
        <w:rPr>
          <w:sz w:val="23"/>
          <w:szCs w:val="23"/>
        </w:rPr>
        <w:t>Хофстида</w:t>
      </w:r>
      <w:proofErr w:type="spellEnd"/>
      <w:r>
        <w:rPr>
          <w:sz w:val="23"/>
          <w:szCs w:val="23"/>
        </w:rPr>
        <w:t xml:space="preserve">. Модель </w:t>
      </w:r>
      <w:proofErr w:type="spellStart"/>
      <w:r>
        <w:rPr>
          <w:sz w:val="23"/>
          <w:szCs w:val="23"/>
        </w:rPr>
        <w:t>Лэйна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Дистефано</w:t>
      </w:r>
      <w:proofErr w:type="spellEnd"/>
      <w:r>
        <w:rPr>
          <w:sz w:val="23"/>
          <w:szCs w:val="23"/>
        </w:rPr>
        <w:t xml:space="preserve">. Модель </w:t>
      </w:r>
      <w:proofErr w:type="spellStart"/>
      <w:r>
        <w:rPr>
          <w:sz w:val="23"/>
          <w:szCs w:val="23"/>
        </w:rPr>
        <w:t>Оучи</w:t>
      </w:r>
      <w:proofErr w:type="spellEnd"/>
      <w:r>
        <w:rPr>
          <w:sz w:val="23"/>
          <w:szCs w:val="23"/>
        </w:rPr>
        <w:t xml:space="preserve">. </w:t>
      </w:r>
    </w:p>
    <w:p w:rsidR="00312DA3" w:rsidRDefault="00312DA3" w:rsidP="00312DA3">
      <w:pPr>
        <w:pStyle w:val="Default"/>
        <w:rPr>
          <w:sz w:val="23"/>
          <w:szCs w:val="23"/>
        </w:rPr>
      </w:pPr>
    </w:p>
    <w:p w:rsidR="00BD0BE4" w:rsidRDefault="00BD0BE4"/>
    <w:sectPr w:rsidR="00BD0BE4" w:rsidSect="005539BF">
      <w:pgSz w:w="11906" w:h="17338"/>
      <w:pgMar w:top="1138" w:right="280" w:bottom="1152" w:left="14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12DA3"/>
    <w:rsid w:val="00312DA3"/>
    <w:rsid w:val="00BD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ВРООССР</dc:creator>
  <cp:keywords/>
  <dc:description/>
  <cp:lastModifiedBy>ВРООССР</cp:lastModifiedBy>
  <cp:revision>2</cp:revision>
  <dcterms:created xsi:type="dcterms:W3CDTF">2018-12-10T10:34:00Z</dcterms:created>
  <dcterms:modified xsi:type="dcterms:W3CDTF">2018-12-10T10:35:00Z</dcterms:modified>
</cp:coreProperties>
</file>