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A69" w:rsidRPr="00204A69" w:rsidRDefault="00204A69" w:rsidP="00204A69">
      <w:pPr>
        <w:rPr>
          <w:b/>
          <w:sz w:val="28"/>
          <w:szCs w:val="28"/>
        </w:rPr>
      </w:pPr>
    </w:p>
    <w:p w:rsidR="00204A69" w:rsidRPr="00204A69" w:rsidRDefault="00204A69" w:rsidP="00204A69">
      <w:pPr>
        <w:rPr>
          <w:b/>
          <w:sz w:val="28"/>
          <w:szCs w:val="28"/>
        </w:rPr>
      </w:pPr>
    </w:p>
    <w:p w:rsidR="00204A69" w:rsidRPr="00204A69" w:rsidRDefault="00204A69" w:rsidP="00204A69">
      <w:pPr>
        <w:rPr>
          <w:rFonts w:eastAsia="Calibri"/>
          <w:b/>
          <w:sz w:val="28"/>
          <w:szCs w:val="28"/>
        </w:rPr>
      </w:pPr>
      <w:r w:rsidRPr="00204A69">
        <w:rPr>
          <w:rFonts w:eastAsia="Calibri"/>
          <w:b/>
          <w:sz w:val="28"/>
          <w:szCs w:val="28"/>
        </w:rPr>
        <w:t>3.</w:t>
      </w:r>
      <w:proofErr w:type="gramStart"/>
      <w:r w:rsidRPr="00204A69">
        <w:rPr>
          <w:rFonts w:eastAsia="Calibri"/>
          <w:b/>
          <w:sz w:val="28"/>
          <w:szCs w:val="28"/>
        </w:rPr>
        <w:t>3.Организация</w:t>
      </w:r>
      <w:proofErr w:type="gramEnd"/>
      <w:r w:rsidRPr="00204A69">
        <w:rPr>
          <w:rFonts w:eastAsia="Calibri"/>
          <w:b/>
          <w:sz w:val="28"/>
          <w:szCs w:val="28"/>
        </w:rPr>
        <w:t xml:space="preserve"> самостоятельной</w:t>
      </w:r>
      <w:r w:rsidRPr="00204A69">
        <w:rPr>
          <w:b/>
          <w:sz w:val="28"/>
          <w:szCs w:val="28"/>
        </w:rPr>
        <w:t xml:space="preserve"> учебной </w:t>
      </w:r>
      <w:r w:rsidRPr="00204A69">
        <w:rPr>
          <w:rFonts w:eastAsia="Calibri"/>
          <w:b/>
          <w:sz w:val="28"/>
          <w:szCs w:val="28"/>
        </w:rPr>
        <w:t>работы студентов</w:t>
      </w:r>
    </w:p>
    <w:p w:rsidR="00204A69" w:rsidRPr="00204A69" w:rsidRDefault="00204A69" w:rsidP="00204A69">
      <w:pPr>
        <w:rPr>
          <w:rFonts w:eastAsia="Calibri"/>
          <w:b/>
          <w:sz w:val="28"/>
          <w:szCs w:val="28"/>
        </w:rPr>
      </w:pPr>
    </w:p>
    <w:p w:rsidR="00204A69" w:rsidRPr="00204A69" w:rsidRDefault="00204A69" w:rsidP="00204A69">
      <w:pPr>
        <w:spacing w:line="276" w:lineRule="auto"/>
        <w:jc w:val="right"/>
        <w:rPr>
          <w:i/>
          <w:iCs/>
          <w:sz w:val="28"/>
          <w:szCs w:val="28"/>
          <w:shd w:val="clear" w:color="auto" w:fill="FFFFFF"/>
        </w:rPr>
      </w:pPr>
      <w:r w:rsidRPr="00204A69">
        <w:rPr>
          <w:i/>
          <w:iCs/>
          <w:sz w:val="28"/>
          <w:szCs w:val="28"/>
          <w:shd w:val="clear" w:color="auto" w:fill="FFFFFF"/>
        </w:rPr>
        <w:t>Человек становится взрослым и самостоятельным,</w:t>
      </w:r>
    </w:p>
    <w:p w:rsidR="00204A69" w:rsidRPr="00204A69" w:rsidRDefault="00204A69" w:rsidP="00204A69">
      <w:pPr>
        <w:spacing w:line="276" w:lineRule="auto"/>
        <w:jc w:val="right"/>
        <w:rPr>
          <w:i/>
          <w:iCs/>
          <w:sz w:val="28"/>
          <w:szCs w:val="28"/>
          <w:shd w:val="clear" w:color="auto" w:fill="FFFFFF"/>
        </w:rPr>
      </w:pPr>
      <w:r w:rsidRPr="00204A69">
        <w:rPr>
          <w:i/>
          <w:iCs/>
          <w:sz w:val="28"/>
          <w:szCs w:val="28"/>
          <w:shd w:val="clear" w:color="auto" w:fill="FFFFFF"/>
        </w:rPr>
        <w:t>когда начинает сам принимать решения</w:t>
      </w:r>
    </w:p>
    <w:p w:rsidR="00204A69" w:rsidRPr="00204A69" w:rsidRDefault="00204A69" w:rsidP="00204A69">
      <w:pPr>
        <w:spacing w:line="276" w:lineRule="auto"/>
        <w:jc w:val="right"/>
        <w:rPr>
          <w:i/>
          <w:iCs/>
          <w:sz w:val="28"/>
          <w:szCs w:val="28"/>
          <w:shd w:val="clear" w:color="auto" w:fill="FFFFFF"/>
        </w:rPr>
      </w:pPr>
      <w:r w:rsidRPr="00204A69">
        <w:rPr>
          <w:i/>
          <w:iCs/>
          <w:sz w:val="28"/>
          <w:szCs w:val="28"/>
          <w:shd w:val="clear" w:color="auto" w:fill="FFFFFF"/>
        </w:rPr>
        <w:t xml:space="preserve"> и чувствовать за них ответственность.</w:t>
      </w:r>
    </w:p>
    <w:p w:rsidR="00204A69" w:rsidRPr="00204A69" w:rsidRDefault="00204A69" w:rsidP="00204A69">
      <w:pPr>
        <w:spacing w:line="276" w:lineRule="auto"/>
        <w:ind w:hanging="360"/>
        <w:jc w:val="right"/>
        <w:rPr>
          <w:i/>
          <w:iCs/>
          <w:sz w:val="28"/>
          <w:szCs w:val="28"/>
          <w:shd w:val="clear" w:color="auto" w:fill="FFFFFF"/>
        </w:rPr>
      </w:pPr>
      <w:r w:rsidRPr="00204A69">
        <w:rPr>
          <w:i/>
          <w:iCs/>
          <w:sz w:val="28"/>
          <w:szCs w:val="28"/>
          <w:shd w:val="clear" w:color="auto" w:fill="FFFFFF"/>
        </w:rPr>
        <w:t>А.А. Лебедев</w:t>
      </w:r>
    </w:p>
    <w:p w:rsidR="00204A69" w:rsidRPr="00204A69" w:rsidRDefault="00204A69" w:rsidP="00204A69">
      <w:pPr>
        <w:rPr>
          <w:rFonts w:eastAsia="Calibri"/>
          <w:b/>
          <w:sz w:val="28"/>
          <w:szCs w:val="28"/>
        </w:rPr>
      </w:pPr>
    </w:p>
    <w:p w:rsidR="00204A69" w:rsidRPr="00204A69" w:rsidRDefault="00204A69" w:rsidP="00204A69">
      <w:pPr>
        <w:pStyle w:val="a3"/>
        <w:ind w:left="0"/>
        <w:jc w:val="both"/>
        <w:rPr>
          <w:b/>
          <w:sz w:val="28"/>
          <w:szCs w:val="28"/>
        </w:rPr>
      </w:pPr>
      <w:r w:rsidRPr="00204A69">
        <w:rPr>
          <w:b/>
          <w:sz w:val="28"/>
          <w:szCs w:val="28"/>
        </w:rPr>
        <w:t>Цель изучения</w:t>
      </w:r>
      <w:r w:rsidRPr="00204A69">
        <w:rPr>
          <w:sz w:val="28"/>
          <w:szCs w:val="28"/>
        </w:rPr>
        <w:t xml:space="preserve"> Формирование компетенций преподавателей в области организации самостоятельной учебной работы студентов</w:t>
      </w:r>
    </w:p>
    <w:p w:rsidR="00204A69" w:rsidRPr="00204A69" w:rsidRDefault="00204A69" w:rsidP="00204A69">
      <w:pPr>
        <w:rPr>
          <w:b/>
          <w:sz w:val="28"/>
          <w:szCs w:val="28"/>
        </w:rPr>
      </w:pPr>
      <w:r w:rsidRPr="00204A69">
        <w:rPr>
          <w:b/>
          <w:sz w:val="28"/>
          <w:szCs w:val="28"/>
        </w:rPr>
        <w:t>Формируемые компетенции</w:t>
      </w:r>
      <w:r w:rsidRPr="00204A69">
        <w:rPr>
          <w:sz w:val="28"/>
          <w:szCs w:val="28"/>
        </w:rPr>
        <w:t xml:space="preserve"> ППК, ОПК</w:t>
      </w:r>
    </w:p>
    <w:p w:rsidR="00204A69" w:rsidRPr="00204A69" w:rsidRDefault="00204A69" w:rsidP="00204A69">
      <w:pPr>
        <w:pStyle w:val="a3"/>
        <w:ind w:left="0"/>
        <w:jc w:val="center"/>
        <w:rPr>
          <w:rFonts w:eastAsia="Calibri"/>
          <w:b/>
          <w:sz w:val="28"/>
          <w:szCs w:val="28"/>
        </w:rPr>
      </w:pPr>
      <w:r w:rsidRPr="00204A69">
        <w:rPr>
          <w:b/>
          <w:sz w:val="28"/>
          <w:szCs w:val="28"/>
        </w:rPr>
        <w:t>Вопросы для рассмотрения</w:t>
      </w:r>
    </w:p>
    <w:p w:rsidR="00204A69" w:rsidRPr="00204A69" w:rsidRDefault="00204A69" w:rsidP="00204A69">
      <w:pPr>
        <w:jc w:val="both"/>
        <w:rPr>
          <w:sz w:val="28"/>
          <w:szCs w:val="28"/>
        </w:rPr>
      </w:pPr>
      <w:r w:rsidRPr="00204A69">
        <w:rPr>
          <w:sz w:val="28"/>
          <w:szCs w:val="28"/>
        </w:rPr>
        <w:t>1.Самостоятельная работа студентов (СРС) в дидактике высшей школы.</w:t>
      </w:r>
    </w:p>
    <w:p w:rsidR="00204A69" w:rsidRPr="00204A69" w:rsidRDefault="00204A69" w:rsidP="00204A69">
      <w:pPr>
        <w:jc w:val="both"/>
        <w:rPr>
          <w:sz w:val="28"/>
          <w:szCs w:val="28"/>
        </w:rPr>
      </w:pPr>
      <w:r w:rsidRPr="00204A69">
        <w:rPr>
          <w:sz w:val="28"/>
          <w:szCs w:val="28"/>
        </w:rPr>
        <w:t>2. Познавательная самостоятельность: признаки, компоненты. Типы самостоятельных работ.</w:t>
      </w:r>
    </w:p>
    <w:p w:rsidR="00204A69" w:rsidRPr="00204A69" w:rsidRDefault="00204A69" w:rsidP="00204A69">
      <w:pPr>
        <w:jc w:val="both"/>
        <w:rPr>
          <w:bCs/>
          <w:sz w:val="28"/>
          <w:szCs w:val="28"/>
        </w:rPr>
      </w:pPr>
      <w:r w:rsidRPr="00204A69">
        <w:rPr>
          <w:sz w:val="28"/>
          <w:szCs w:val="28"/>
        </w:rPr>
        <w:t>3.</w:t>
      </w:r>
      <w:r w:rsidRPr="00204A69">
        <w:rPr>
          <w:rFonts w:ascii="Arial" w:eastAsiaTheme="minorEastAsia" w:hAnsi="Arial" w:cs="Arial"/>
          <w:b/>
          <w:bCs/>
          <w:kern w:val="24"/>
          <w:sz w:val="28"/>
          <w:szCs w:val="28"/>
        </w:rPr>
        <w:t xml:space="preserve"> </w:t>
      </w:r>
      <w:r w:rsidRPr="00204A69">
        <w:rPr>
          <w:bCs/>
          <w:sz w:val="28"/>
          <w:szCs w:val="28"/>
        </w:rPr>
        <w:t>Технологии организации и управление СРС внеаудиторной, на лекции, на практическом занятии.</w:t>
      </w:r>
    </w:p>
    <w:p w:rsidR="00204A69" w:rsidRPr="00204A69" w:rsidRDefault="00204A69" w:rsidP="00204A69">
      <w:pPr>
        <w:rPr>
          <w:sz w:val="28"/>
          <w:szCs w:val="28"/>
        </w:rPr>
      </w:pPr>
      <w:r w:rsidRPr="00204A69">
        <w:rPr>
          <w:bCs/>
          <w:sz w:val="28"/>
          <w:szCs w:val="28"/>
        </w:rPr>
        <w:t xml:space="preserve">4.Нетрадиционные технологии и приемы </w:t>
      </w:r>
      <w:proofErr w:type="gramStart"/>
      <w:r w:rsidRPr="00204A69">
        <w:rPr>
          <w:bCs/>
          <w:sz w:val="28"/>
          <w:szCs w:val="28"/>
        </w:rPr>
        <w:t>организации</w:t>
      </w:r>
      <w:r w:rsidRPr="00204A69">
        <w:rPr>
          <w:sz w:val="28"/>
          <w:szCs w:val="28"/>
        </w:rPr>
        <w:t xml:space="preserve">  СРС</w:t>
      </w:r>
      <w:proofErr w:type="gramEnd"/>
    </w:p>
    <w:p w:rsidR="00204A69" w:rsidRPr="00204A69" w:rsidRDefault="00204A69" w:rsidP="00204A69">
      <w:pPr>
        <w:rPr>
          <w:sz w:val="28"/>
          <w:szCs w:val="28"/>
        </w:rPr>
      </w:pPr>
    </w:p>
    <w:p w:rsidR="00204A69" w:rsidRPr="00204A69" w:rsidRDefault="00204A69" w:rsidP="00204A69">
      <w:pPr>
        <w:pStyle w:val="aa"/>
        <w:spacing w:before="0" w:after="0" w:line="276" w:lineRule="auto"/>
        <w:ind w:firstLine="720"/>
        <w:jc w:val="both"/>
        <w:rPr>
          <w:sz w:val="28"/>
          <w:szCs w:val="28"/>
        </w:rPr>
      </w:pPr>
      <w:r w:rsidRPr="00204A69">
        <w:rPr>
          <w:sz w:val="28"/>
          <w:szCs w:val="28"/>
          <w:lang w:val="ru-RU"/>
        </w:rPr>
        <w:t>Варианты о</w:t>
      </w:r>
      <w:r w:rsidRPr="00204A69">
        <w:rPr>
          <w:sz w:val="28"/>
          <w:szCs w:val="28"/>
        </w:rPr>
        <w:t>пределения самостоятельной работы в педагогической литературе</w:t>
      </w:r>
      <w:r w:rsidRPr="00204A69">
        <w:rPr>
          <w:sz w:val="28"/>
          <w:szCs w:val="28"/>
          <w:lang w:val="ru-RU"/>
        </w:rPr>
        <w:t xml:space="preserve"> многочисленны</w:t>
      </w:r>
      <w:r w:rsidRPr="00204A69">
        <w:rPr>
          <w:sz w:val="28"/>
          <w:szCs w:val="28"/>
        </w:rPr>
        <w:t xml:space="preserve">, мы будем придерживаться следующей формулировки: </w:t>
      </w:r>
      <w:r w:rsidRPr="00204A69">
        <w:rPr>
          <w:b/>
          <w:sz w:val="28"/>
          <w:szCs w:val="28"/>
        </w:rPr>
        <w:t>с</w:t>
      </w:r>
      <w:r w:rsidRPr="00204A69">
        <w:rPr>
          <w:rStyle w:val="a8"/>
          <w:rFonts w:eastAsiaTheme="majorEastAsia"/>
          <w:sz w:val="28"/>
          <w:szCs w:val="28"/>
        </w:rPr>
        <w:t>амостоятельная работа студентов (далее СРС)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204A69" w:rsidRPr="00204A69" w:rsidRDefault="00204A69" w:rsidP="00204A69">
      <w:pPr>
        <w:spacing w:line="276" w:lineRule="auto"/>
        <w:jc w:val="center"/>
        <w:rPr>
          <w:b/>
          <w:sz w:val="28"/>
          <w:szCs w:val="28"/>
        </w:rPr>
      </w:pPr>
      <w:r w:rsidRPr="00204A69">
        <w:rPr>
          <w:b/>
          <w:sz w:val="28"/>
          <w:szCs w:val="28"/>
        </w:rPr>
        <w:t>Цели, задачи и условия реализации СРС</w:t>
      </w:r>
    </w:p>
    <w:p w:rsidR="00204A69" w:rsidRPr="00204A69" w:rsidRDefault="00204A69" w:rsidP="00204A69">
      <w:pPr>
        <w:spacing w:line="276" w:lineRule="auto"/>
        <w:ind w:firstLine="720"/>
        <w:jc w:val="both"/>
        <w:rPr>
          <w:sz w:val="28"/>
          <w:szCs w:val="28"/>
        </w:rPr>
      </w:pPr>
      <w:r w:rsidRPr="00204A69">
        <w:rPr>
          <w:sz w:val="28"/>
          <w:szCs w:val="28"/>
        </w:rPr>
        <w:t xml:space="preserve"> Основной целью самостоятельной работы студентов является улучшение профессиональной подготовки специалистов, направленное на формирование действенной системы фундаментальных и профессиональных знаний, умений и навыков, которые они могли бы свободно и самостоятельно применять в практической деятельности.  По сути, речь идет о подготовке специалистов завтрашнего дня, конкурентоспособных в мировом масштабе, умеющих творчески, оперативно решать нестандартные производственные, научные, учебные задачи с максимально значимым эффектом, как для себя, так и в целом для общества.</w:t>
      </w:r>
    </w:p>
    <w:p w:rsidR="00204A69" w:rsidRPr="00204A69" w:rsidRDefault="00204A69" w:rsidP="00204A69">
      <w:pPr>
        <w:spacing w:line="276" w:lineRule="auto"/>
        <w:ind w:firstLine="720"/>
        <w:jc w:val="both"/>
        <w:rPr>
          <w:sz w:val="28"/>
          <w:szCs w:val="28"/>
        </w:rPr>
      </w:pPr>
      <w:r w:rsidRPr="00204A69">
        <w:rPr>
          <w:sz w:val="28"/>
          <w:szCs w:val="28"/>
        </w:rPr>
        <w:t>В ходе организации самостоятельной работы студентов преподавателем решаются следующие задачи:</w:t>
      </w:r>
    </w:p>
    <w:p w:rsidR="00204A69" w:rsidRPr="00204A69" w:rsidRDefault="00204A69" w:rsidP="00204A69">
      <w:pPr>
        <w:numPr>
          <w:ilvl w:val="0"/>
          <w:numId w:val="2"/>
        </w:numPr>
        <w:spacing w:line="276" w:lineRule="auto"/>
        <w:jc w:val="both"/>
        <w:rPr>
          <w:sz w:val="28"/>
          <w:szCs w:val="28"/>
        </w:rPr>
      </w:pPr>
      <w:r w:rsidRPr="00204A69">
        <w:rPr>
          <w:sz w:val="28"/>
          <w:szCs w:val="28"/>
        </w:rPr>
        <w:t>углублять и расширять профессиональные знания студентов;</w:t>
      </w:r>
    </w:p>
    <w:p w:rsidR="00204A69" w:rsidRPr="00204A69" w:rsidRDefault="00204A69" w:rsidP="00204A69">
      <w:pPr>
        <w:numPr>
          <w:ilvl w:val="0"/>
          <w:numId w:val="2"/>
        </w:numPr>
        <w:spacing w:line="276" w:lineRule="auto"/>
        <w:jc w:val="both"/>
        <w:rPr>
          <w:sz w:val="28"/>
          <w:szCs w:val="28"/>
        </w:rPr>
      </w:pPr>
      <w:r w:rsidRPr="00204A69">
        <w:rPr>
          <w:sz w:val="28"/>
          <w:szCs w:val="28"/>
        </w:rPr>
        <w:t>формировать у них интерес к учебно-познавательной деятельности;</w:t>
      </w:r>
    </w:p>
    <w:p w:rsidR="00204A69" w:rsidRPr="00204A69" w:rsidRDefault="00204A69" w:rsidP="00204A69">
      <w:pPr>
        <w:numPr>
          <w:ilvl w:val="0"/>
          <w:numId w:val="2"/>
        </w:numPr>
        <w:spacing w:line="276" w:lineRule="auto"/>
        <w:jc w:val="both"/>
        <w:rPr>
          <w:sz w:val="28"/>
          <w:szCs w:val="28"/>
        </w:rPr>
      </w:pPr>
      <w:r w:rsidRPr="00204A69">
        <w:rPr>
          <w:sz w:val="28"/>
          <w:szCs w:val="28"/>
        </w:rPr>
        <w:t>научить студентов овладевать приемами процесса познания;</w:t>
      </w:r>
    </w:p>
    <w:p w:rsidR="00204A69" w:rsidRPr="00204A69" w:rsidRDefault="00204A69" w:rsidP="00204A69">
      <w:pPr>
        <w:numPr>
          <w:ilvl w:val="0"/>
          <w:numId w:val="2"/>
        </w:numPr>
        <w:spacing w:line="276" w:lineRule="auto"/>
        <w:jc w:val="both"/>
        <w:rPr>
          <w:sz w:val="28"/>
          <w:szCs w:val="28"/>
        </w:rPr>
      </w:pPr>
      <w:r w:rsidRPr="00204A69">
        <w:rPr>
          <w:sz w:val="28"/>
          <w:szCs w:val="28"/>
        </w:rPr>
        <w:lastRenderedPageBreak/>
        <w:t>развивать у них самостоятельность, активность, ответственность;</w:t>
      </w:r>
    </w:p>
    <w:p w:rsidR="00204A69" w:rsidRPr="00204A69" w:rsidRDefault="00204A69" w:rsidP="00204A69">
      <w:pPr>
        <w:numPr>
          <w:ilvl w:val="0"/>
          <w:numId w:val="2"/>
        </w:numPr>
        <w:spacing w:line="276" w:lineRule="auto"/>
        <w:jc w:val="both"/>
        <w:rPr>
          <w:sz w:val="28"/>
          <w:szCs w:val="28"/>
        </w:rPr>
      </w:pPr>
      <w:r w:rsidRPr="00204A69">
        <w:rPr>
          <w:sz w:val="28"/>
          <w:szCs w:val="28"/>
        </w:rPr>
        <w:t>развивать познавательные способности будущих специалистов.</w:t>
      </w:r>
    </w:p>
    <w:p w:rsidR="00204A69" w:rsidRPr="00204A69" w:rsidRDefault="00204A69" w:rsidP="00204A69">
      <w:pPr>
        <w:spacing w:line="276" w:lineRule="auto"/>
        <w:ind w:firstLine="720"/>
        <w:jc w:val="both"/>
        <w:rPr>
          <w:sz w:val="28"/>
          <w:szCs w:val="28"/>
        </w:rPr>
      </w:pPr>
      <w:r w:rsidRPr="00204A69">
        <w:rPr>
          <w:sz w:val="28"/>
          <w:szCs w:val="28"/>
        </w:rPr>
        <w:t>В ходе постановки целей и задач необходимо учитывать, что их выполнение направлено не только на формирование общеучебных умений и навыков, но и определяется рамками данной предметной области.</w:t>
      </w:r>
    </w:p>
    <w:p w:rsidR="00204A69" w:rsidRPr="00204A69" w:rsidRDefault="00204A69" w:rsidP="00204A69">
      <w:pPr>
        <w:spacing w:line="276" w:lineRule="auto"/>
        <w:ind w:firstLine="720"/>
        <w:jc w:val="both"/>
        <w:rPr>
          <w:sz w:val="28"/>
          <w:szCs w:val="28"/>
        </w:rPr>
      </w:pPr>
      <w:r w:rsidRPr="00204A69">
        <w:rPr>
          <w:sz w:val="28"/>
          <w:szCs w:val="28"/>
        </w:rPr>
        <w:t>В современной литературе выделяют два уровня самостоятельной работы: управляемая преподавателем самостоятельная работа студентов и собственно самостоятельная работа.</w:t>
      </w:r>
    </w:p>
    <w:p w:rsidR="00204A69" w:rsidRPr="00204A69" w:rsidRDefault="00204A69" w:rsidP="00204A69">
      <w:pPr>
        <w:spacing w:line="276" w:lineRule="auto"/>
        <w:ind w:firstLine="708"/>
        <w:jc w:val="both"/>
        <w:rPr>
          <w:sz w:val="28"/>
          <w:szCs w:val="28"/>
        </w:rPr>
      </w:pPr>
      <w:r w:rsidRPr="00204A69">
        <w:rPr>
          <w:sz w:val="28"/>
          <w:szCs w:val="28"/>
        </w:rPr>
        <w:t xml:space="preserve">Именно первый уровень наиболее значим, т.к. он предполагает наличие специальных методических указаний преподавателя, следуя которым студент приобретает и совершенствует знания, умения и навыки, накапливает опыт практической деятельности. </w:t>
      </w:r>
    </w:p>
    <w:p w:rsidR="00204A69" w:rsidRPr="00204A69" w:rsidRDefault="00204A69" w:rsidP="00204A69">
      <w:pPr>
        <w:spacing w:line="276" w:lineRule="auto"/>
        <w:ind w:firstLine="720"/>
        <w:jc w:val="both"/>
        <w:rPr>
          <w:sz w:val="28"/>
          <w:szCs w:val="28"/>
        </w:rPr>
      </w:pPr>
      <w:r w:rsidRPr="00204A69">
        <w:rPr>
          <w:sz w:val="28"/>
          <w:szCs w:val="28"/>
        </w:rPr>
        <w:t>Основная задача организации СРС заключается в создании психолого-дидактических условий развития интеллектуальной инициативы и мышления на занятиях любой формы. Основным принципом организации СРС должен стать перевод всех студентов на индивидуальную работу с переходом от формального пассивного выполнения определенных заданий к познавательной активности с формированием собственного мнения при решении поставленных проблемных вопросов и задач. В результате самостоятельной работы студент должен научиться осмысленно и самостоятельно работать сначала с учебным материалом, затем с научной информацией, использовать основы самоорганизации и самовоспитания с тем, чтобы развивать в дальнейшем умение непрерывно повышать свою квалификацию.</w:t>
      </w:r>
    </w:p>
    <w:p w:rsidR="00204A69" w:rsidRPr="00204A69" w:rsidRDefault="00204A69" w:rsidP="00204A69">
      <w:pPr>
        <w:spacing w:line="276" w:lineRule="auto"/>
        <w:ind w:firstLine="720"/>
        <w:jc w:val="both"/>
        <w:rPr>
          <w:sz w:val="28"/>
          <w:szCs w:val="28"/>
        </w:rPr>
      </w:pPr>
      <w:r w:rsidRPr="00204A69">
        <w:rPr>
          <w:sz w:val="28"/>
          <w:szCs w:val="28"/>
        </w:rPr>
        <w:t>Решающая роль в организации СРС принадлежит преподавателю, который должен работать не со студентом «вообще», а с конкретной личностью, с её сильными и слабыми сторонами, индивидуальными способностями и наклонностями. Задача преподавателя – увидеть и развить лучшие качества студента как будущего специалиста высокой квалификации.</w:t>
      </w:r>
    </w:p>
    <w:p w:rsidR="00204A69" w:rsidRPr="00204A69" w:rsidRDefault="00204A69" w:rsidP="00204A69">
      <w:pPr>
        <w:pStyle w:val="aa"/>
        <w:spacing w:before="0" w:after="0" w:line="276" w:lineRule="auto"/>
        <w:jc w:val="center"/>
        <w:rPr>
          <w:rStyle w:val="a9"/>
          <w:b/>
          <w:i w:val="0"/>
          <w:sz w:val="28"/>
          <w:szCs w:val="28"/>
        </w:rPr>
      </w:pPr>
      <w:r w:rsidRPr="00204A69">
        <w:rPr>
          <w:rStyle w:val="a9"/>
          <w:sz w:val="28"/>
          <w:szCs w:val="28"/>
        </w:rPr>
        <w:t>Условия, обеспечивающие успешное выполнение СРС</w:t>
      </w:r>
    </w:p>
    <w:p w:rsidR="00204A69" w:rsidRPr="00204A69" w:rsidRDefault="00204A69" w:rsidP="00204A69">
      <w:pPr>
        <w:pStyle w:val="aa"/>
        <w:spacing w:before="0" w:after="0" w:line="276" w:lineRule="auto"/>
        <w:ind w:firstLine="720"/>
        <w:jc w:val="both"/>
        <w:rPr>
          <w:sz w:val="28"/>
          <w:szCs w:val="28"/>
        </w:rPr>
      </w:pPr>
      <w:r w:rsidRPr="00204A69">
        <w:rPr>
          <w:sz w:val="28"/>
          <w:szCs w:val="28"/>
        </w:rPr>
        <w:t>1. Мотивированность учебного задания (для чего, чему способствует).</w:t>
      </w:r>
    </w:p>
    <w:p w:rsidR="00204A69" w:rsidRPr="00204A69" w:rsidRDefault="00204A69" w:rsidP="00204A69">
      <w:pPr>
        <w:pStyle w:val="aa"/>
        <w:spacing w:before="0" w:after="0" w:line="276" w:lineRule="auto"/>
        <w:ind w:firstLine="720"/>
        <w:jc w:val="both"/>
        <w:rPr>
          <w:sz w:val="28"/>
          <w:szCs w:val="28"/>
        </w:rPr>
      </w:pPr>
      <w:r w:rsidRPr="00204A69">
        <w:rPr>
          <w:sz w:val="28"/>
          <w:szCs w:val="28"/>
        </w:rPr>
        <w:t>2. Постановка познавательных задач.</w:t>
      </w:r>
    </w:p>
    <w:p w:rsidR="00204A69" w:rsidRPr="00204A69" w:rsidRDefault="00204A69" w:rsidP="00204A69">
      <w:pPr>
        <w:pStyle w:val="aa"/>
        <w:spacing w:before="0" w:after="0" w:line="276" w:lineRule="auto"/>
        <w:ind w:firstLine="720"/>
        <w:jc w:val="both"/>
        <w:rPr>
          <w:sz w:val="28"/>
          <w:szCs w:val="28"/>
        </w:rPr>
      </w:pPr>
      <w:r w:rsidRPr="00204A69">
        <w:rPr>
          <w:sz w:val="28"/>
          <w:szCs w:val="28"/>
        </w:rPr>
        <w:t>3. Алгоритм выполнения работы, знание студентом способов ее выполнения.</w:t>
      </w:r>
    </w:p>
    <w:p w:rsidR="00204A69" w:rsidRPr="00204A69" w:rsidRDefault="00204A69" w:rsidP="00204A69">
      <w:pPr>
        <w:pStyle w:val="aa"/>
        <w:spacing w:before="0" w:after="0" w:line="276" w:lineRule="auto"/>
        <w:ind w:firstLine="720"/>
        <w:jc w:val="both"/>
        <w:rPr>
          <w:sz w:val="28"/>
          <w:szCs w:val="28"/>
        </w:rPr>
      </w:pPr>
      <w:r w:rsidRPr="00204A69">
        <w:rPr>
          <w:sz w:val="28"/>
          <w:szCs w:val="28"/>
        </w:rPr>
        <w:t>4. Четкое определение преподавателем форм отчетности, объема работы, сроков ее представления.</w:t>
      </w:r>
    </w:p>
    <w:p w:rsidR="00204A69" w:rsidRPr="00204A69" w:rsidRDefault="00204A69" w:rsidP="00204A69">
      <w:pPr>
        <w:pStyle w:val="aa"/>
        <w:spacing w:before="0" w:after="0" w:line="276" w:lineRule="auto"/>
        <w:ind w:firstLine="720"/>
        <w:jc w:val="both"/>
        <w:rPr>
          <w:sz w:val="28"/>
          <w:szCs w:val="28"/>
        </w:rPr>
      </w:pPr>
      <w:r w:rsidRPr="00204A69">
        <w:rPr>
          <w:sz w:val="28"/>
          <w:szCs w:val="28"/>
        </w:rPr>
        <w:t>5. Определение видов консультационной помощи (консультации установочные, тематические, проблемные).</w:t>
      </w:r>
    </w:p>
    <w:p w:rsidR="00204A69" w:rsidRPr="00204A69" w:rsidRDefault="00204A69" w:rsidP="00204A69">
      <w:pPr>
        <w:pStyle w:val="aa"/>
        <w:spacing w:before="0" w:after="0" w:line="276" w:lineRule="auto"/>
        <w:ind w:firstLine="720"/>
        <w:jc w:val="both"/>
        <w:rPr>
          <w:sz w:val="28"/>
          <w:szCs w:val="28"/>
        </w:rPr>
      </w:pPr>
      <w:r w:rsidRPr="00204A69">
        <w:rPr>
          <w:sz w:val="28"/>
          <w:szCs w:val="28"/>
        </w:rPr>
        <w:t>6. Критерии оценки, отчетности и т.д.</w:t>
      </w:r>
    </w:p>
    <w:p w:rsidR="00204A69" w:rsidRPr="00204A69" w:rsidRDefault="00204A69" w:rsidP="00204A69">
      <w:pPr>
        <w:pStyle w:val="aa"/>
        <w:spacing w:before="0" w:after="0" w:line="276" w:lineRule="auto"/>
        <w:ind w:firstLine="720"/>
        <w:jc w:val="both"/>
        <w:rPr>
          <w:sz w:val="28"/>
          <w:szCs w:val="28"/>
        </w:rPr>
      </w:pPr>
      <w:r w:rsidRPr="00204A69">
        <w:rPr>
          <w:sz w:val="28"/>
          <w:szCs w:val="28"/>
        </w:rPr>
        <w:lastRenderedPageBreak/>
        <w:t>7. Виды и формы контроля (практика, контрольные работы, тесты, семинар и др.).</w:t>
      </w:r>
    </w:p>
    <w:p w:rsidR="00204A69" w:rsidRPr="00204A69" w:rsidRDefault="00204A69" w:rsidP="00204A69">
      <w:pPr>
        <w:pStyle w:val="aa"/>
        <w:spacing w:before="0" w:after="0" w:line="276" w:lineRule="auto"/>
        <w:ind w:firstLine="720"/>
        <w:jc w:val="both"/>
        <w:rPr>
          <w:sz w:val="28"/>
          <w:szCs w:val="28"/>
        </w:rPr>
      </w:pPr>
      <w:r w:rsidRPr="00204A69">
        <w:rPr>
          <w:sz w:val="28"/>
          <w:szCs w:val="28"/>
        </w:rPr>
        <w:t>Самостоятельная работа включает воспроизводящие творческие процессы в деятельности студента. В зависимости от этого различают три уровня СРС: репродуктивный (тренировочный); реконструктивный; творческий, поисковый.</w:t>
      </w:r>
    </w:p>
    <w:p w:rsidR="00204A69" w:rsidRPr="00204A69" w:rsidRDefault="00204A69" w:rsidP="00204A69">
      <w:pPr>
        <w:pStyle w:val="aa"/>
        <w:spacing w:before="0" w:after="0" w:line="276" w:lineRule="auto"/>
        <w:ind w:firstLine="720"/>
        <w:jc w:val="both"/>
        <w:rPr>
          <w:sz w:val="28"/>
          <w:szCs w:val="28"/>
        </w:rPr>
      </w:pPr>
      <w:r w:rsidRPr="00204A69">
        <w:rPr>
          <w:sz w:val="28"/>
          <w:szCs w:val="28"/>
        </w:rPr>
        <w:t>Самостоятельные тренировочные работы выполняются по образцу: решение задач, заполнение таблиц, схем и т. 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204A69" w:rsidRPr="00204A69" w:rsidRDefault="00204A69" w:rsidP="00204A69">
      <w:pPr>
        <w:pStyle w:val="aa"/>
        <w:spacing w:before="0" w:after="0" w:line="276" w:lineRule="auto"/>
        <w:ind w:firstLine="720"/>
        <w:jc w:val="both"/>
        <w:rPr>
          <w:sz w:val="28"/>
          <w:szCs w:val="28"/>
        </w:rPr>
      </w:pPr>
      <w:r w:rsidRPr="00204A69">
        <w:rPr>
          <w:sz w:val="28"/>
          <w:szCs w:val="28"/>
        </w:rPr>
        <w:t>Самостоятельные реконструктивные работы. В ходе таких работ происходит перестройка решений, составление плана, тезисов, аннотирование. На этом уровне могут изучаться первоисточники, выполняться рефераты. Цель этого вида работ – научить студентов основам самостоятельного планирования и организации собственного учебного труда.</w:t>
      </w:r>
    </w:p>
    <w:p w:rsidR="00204A69" w:rsidRPr="00204A69" w:rsidRDefault="00204A69" w:rsidP="00204A69">
      <w:pPr>
        <w:pStyle w:val="aa"/>
        <w:spacing w:before="0" w:after="0" w:line="276" w:lineRule="auto"/>
        <w:ind w:firstLine="720"/>
        <w:jc w:val="both"/>
        <w:rPr>
          <w:sz w:val="28"/>
          <w:szCs w:val="28"/>
        </w:rPr>
      </w:pPr>
      <w:r w:rsidRPr="00204A69">
        <w:rPr>
          <w:sz w:val="28"/>
          <w:szCs w:val="28"/>
        </w:rPr>
        <w:t>Самостоятельная творческая работа требует анализа проблемной ситуации, получения новой информации. Студент должен самостоятельно произвести выбор средств и методов решения (учебно-исследовательские задания, курсовые и дипломные работы). Цель данного вида работ – обучение основам творчества, перспективного планирования, в соответствии с логикой организации научного исследования.</w:t>
      </w:r>
    </w:p>
    <w:p w:rsidR="00204A69" w:rsidRPr="00204A69" w:rsidRDefault="00204A69" w:rsidP="00204A69">
      <w:pPr>
        <w:pStyle w:val="aa"/>
        <w:spacing w:before="0" w:after="0" w:line="276" w:lineRule="auto"/>
        <w:ind w:firstLine="720"/>
        <w:jc w:val="both"/>
        <w:rPr>
          <w:sz w:val="28"/>
          <w:szCs w:val="28"/>
        </w:rPr>
      </w:pPr>
      <w:r w:rsidRPr="00204A69">
        <w:rPr>
          <w:b/>
          <w:bCs/>
          <w:sz w:val="28"/>
          <w:szCs w:val="28"/>
        </w:rPr>
        <w:t>Основные характеристики самостоятельной работы студентов</w:t>
      </w:r>
      <w:r w:rsidRPr="00204A69">
        <w:rPr>
          <w:sz w:val="28"/>
          <w:szCs w:val="28"/>
        </w:rPr>
        <w:t xml:space="preserve"> </w:t>
      </w:r>
    </w:p>
    <w:p w:rsidR="00204A69" w:rsidRPr="00204A69" w:rsidRDefault="00204A69" w:rsidP="00204A69">
      <w:pPr>
        <w:spacing w:line="276" w:lineRule="auto"/>
        <w:ind w:firstLine="720"/>
        <w:jc w:val="both"/>
        <w:rPr>
          <w:sz w:val="28"/>
          <w:szCs w:val="28"/>
        </w:rPr>
      </w:pPr>
      <w:r w:rsidRPr="00204A69">
        <w:rPr>
          <w:sz w:val="28"/>
          <w:szCs w:val="28"/>
        </w:rPr>
        <w:t>Технология организации СРС должна быть поэтапной и обоснованной. Для эффективного осуществления этого вида деятельности необходимы готовность профессорско-преподавательского состава, качественная учебно-методическая и соответствующая нормативно-правовая база.</w:t>
      </w:r>
    </w:p>
    <w:p w:rsidR="00204A69" w:rsidRPr="00204A69" w:rsidRDefault="00204A69" w:rsidP="00204A69">
      <w:pPr>
        <w:pStyle w:val="aa"/>
        <w:spacing w:before="0" w:after="0" w:line="276" w:lineRule="auto"/>
        <w:ind w:firstLine="720"/>
        <w:jc w:val="both"/>
        <w:rPr>
          <w:sz w:val="28"/>
          <w:szCs w:val="28"/>
        </w:rPr>
      </w:pPr>
      <w:r w:rsidRPr="00204A69">
        <w:rPr>
          <w:sz w:val="28"/>
          <w:szCs w:val="28"/>
        </w:rPr>
        <w:t xml:space="preserve">Аналитики Российского научно-исследовательского института высшего образования (НИИВО) выделяют основные характеристики СРС. </w:t>
      </w:r>
    </w:p>
    <w:p w:rsidR="00204A69" w:rsidRPr="00204A69" w:rsidRDefault="00204A69" w:rsidP="00204A69">
      <w:pPr>
        <w:pStyle w:val="aa"/>
        <w:spacing w:before="0" w:after="0" w:line="276" w:lineRule="auto"/>
        <w:ind w:firstLine="720"/>
        <w:jc w:val="both"/>
        <w:rPr>
          <w:sz w:val="28"/>
          <w:szCs w:val="28"/>
        </w:rPr>
      </w:pPr>
      <w:r w:rsidRPr="00204A69">
        <w:rPr>
          <w:b/>
          <w:bCs/>
          <w:sz w:val="28"/>
          <w:szCs w:val="28"/>
        </w:rPr>
        <w:t xml:space="preserve">1. Психологические условия успешности СРС. </w:t>
      </w:r>
      <w:r w:rsidRPr="00204A69">
        <w:rPr>
          <w:sz w:val="28"/>
          <w:szCs w:val="28"/>
        </w:rPr>
        <w:t xml:space="preserve">Прежде всего – это формирование устойчивого интереса к избранной профессии и методам овладения ее особенностями, которые зависят от следующих параметров: </w:t>
      </w:r>
    </w:p>
    <w:p w:rsidR="00204A69" w:rsidRPr="00204A69" w:rsidRDefault="00204A69" w:rsidP="00204A69">
      <w:pPr>
        <w:pStyle w:val="aa"/>
        <w:numPr>
          <w:ilvl w:val="0"/>
          <w:numId w:val="3"/>
        </w:numPr>
        <w:tabs>
          <w:tab w:val="left" w:pos="1080"/>
        </w:tabs>
        <w:suppressAutoHyphens w:val="0"/>
        <w:spacing w:before="0" w:after="0" w:line="276" w:lineRule="auto"/>
        <w:jc w:val="both"/>
        <w:rPr>
          <w:sz w:val="28"/>
          <w:szCs w:val="28"/>
        </w:rPr>
      </w:pPr>
      <w:r w:rsidRPr="00204A69">
        <w:rPr>
          <w:sz w:val="28"/>
          <w:szCs w:val="28"/>
        </w:rPr>
        <w:t>взаимоотношения между преподавателями и студентами в образовательном процессе;</w:t>
      </w:r>
    </w:p>
    <w:p w:rsidR="00204A69" w:rsidRPr="00204A69" w:rsidRDefault="00204A69" w:rsidP="00204A69">
      <w:pPr>
        <w:pStyle w:val="aa"/>
        <w:numPr>
          <w:ilvl w:val="0"/>
          <w:numId w:val="3"/>
        </w:numPr>
        <w:tabs>
          <w:tab w:val="left" w:pos="1080"/>
        </w:tabs>
        <w:suppressAutoHyphens w:val="0"/>
        <w:spacing w:before="0" w:after="0" w:line="276" w:lineRule="auto"/>
        <w:jc w:val="both"/>
        <w:rPr>
          <w:sz w:val="28"/>
          <w:szCs w:val="28"/>
        </w:rPr>
      </w:pPr>
      <w:r w:rsidRPr="00204A69">
        <w:rPr>
          <w:sz w:val="28"/>
          <w:szCs w:val="28"/>
        </w:rPr>
        <w:t>уровень сложности заданий для самостоятельной работы;</w:t>
      </w:r>
    </w:p>
    <w:p w:rsidR="00204A69" w:rsidRPr="00204A69" w:rsidRDefault="00204A69" w:rsidP="00204A69">
      <w:pPr>
        <w:pStyle w:val="aa"/>
        <w:numPr>
          <w:ilvl w:val="0"/>
          <w:numId w:val="3"/>
        </w:numPr>
        <w:tabs>
          <w:tab w:val="left" w:pos="1080"/>
        </w:tabs>
        <w:suppressAutoHyphens w:val="0"/>
        <w:spacing w:before="0" w:after="0" w:line="276" w:lineRule="auto"/>
        <w:jc w:val="both"/>
        <w:rPr>
          <w:sz w:val="28"/>
          <w:szCs w:val="28"/>
        </w:rPr>
      </w:pPr>
      <w:r w:rsidRPr="00204A69">
        <w:rPr>
          <w:sz w:val="28"/>
          <w:szCs w:val="28"/>
        </w:rPr>
        <w:t xml:space="preserve">включенность студентов в формируемую деятельность будущей профессии. </w:t>
      </w:r>
    </w:p>
    <w:p w:rsidR="00204A69" w:rsidRPr="00204A69" w:rsidRDefault="00204A69" w:rsidP="00204A69">
      <w:pPr>
        <w:pStyle w:val="aa"/>
        <w:spacing w:before="0" w:after="0" w:line="276" w:lineRule="auto"/>
        <w:ind w:firstLine="720"/>
        <w:jc w:val="both"/>
        <w:rPr>
          <w:sz w:val="28"/>
          <w:szCs w:val="28"/>
        </w:rPr>
      </w:pPr>
      <w:r w:rsidRPr="00204A69">
        <w:rPr>
          <w:sz w:val="28"/>
          <w:szCs w:val="28"/>
        </w:rPr>
        <w:t xml:space="preserve">Как любой вид человеческой деятельности, учебная деятельность с психологической точки зрения представляет собой процесс решения специфических задач. Отличие учебных задач от всяких других состоит в том, </w:t>
      </w:r>
      <w:r w:rsidRPr="00204A69">
        <w:rPr>
          <w:sz w:val="28"/>
          <w:szCs w:val="28"/>
        </w:rPr>
        <w:lastRenderedPageBreak/>
        <w:t xml:space="preserve">что их целью является изменение самого субъекта, которое заключается в овладении определенными способами действия, а не в изменении предметов, с которыми действует субъект. Необходимость в постановке и решении таких задач возникает перед субъектом лишь в том случае, если ему необходимо овладеть такими способами действия, в основе которых лежат обобщения теоретического типа. </w:t>
      </w:r>
    </w:p>
    <w:p w:rsidR="00204A69" w:rsidRPr="00204A69" w:rsidRDefault="00204A69" w:rsidP="00204A69">
      <w:pPr>
        <w:pStyle w:val="aa"/>
        <w:spacing w:before="0" w:after="0" w:line="276" w:lineRule="auto"/>
        <w:ind w:firstLine="720"/>
        <w:jc w:val="both"/>
        <w:rPr>
          <w:sz w:val="28"/>
          <w:szCs w:val="28"/>
        </w:rPr>
      </w:pPr>
      <w:r w:rsidRPr="00204A69">
        <w:rPr>
          <w:sz w:val="28"/>
          <w:szCs w:val="28"/>
        </w:rPr>
        <w:t xml:space="preserve">Рассматривая учебную деятельность как процесс решения задач, следует выделить следующие ее звенья. </w:t>
      </w:r>
    </w:p>
    <w:p w:rsidR="00204A69" w:rsidRPr="00204A69" w:rsidRDefault="00204A69" w:rsidP="00204A69">
      <w:pPr>
        <w:pStyle w:val="aa"/>
        <w:spacing w:before="0" w:after="0" w:line="276" w:lineRule="auto"/>
        <w:ind w:firstLine="720"/>
        <w:jc w:val="both"/>
        <w:rPr>
          <w:sz w:val="28"/>
          <w:szCs w:val="28"/>
        </w:rPr>
      </w:pPr>
      <w:r w:rsidRPr="00204A69">
        <w:rPr>
          <w:b/>
          <w:sz w:val="28"/>
          <w:szCs w:val="28"/>
        </w:rPr>
        <w:t>Во-первых,</w:t>
      </w:r>
      <w:r w:rsidRPr="00204A69">
        <w:rPr>
          <w:sz w:val="28"/>
          <w:szCs w:val="28"/>
        </w:rPr>
        <w:t xml:space="preserve"> постановка учебной задачи. В педагогической психологии известно, что цель возникает в результате конкретизации смыслообразующих мотивов деятельности. Функцию этих мотивов может выполнить только интерес к содержанию усваиваемых знаний, без которого невозможна не только самостоятельная постановка учебной задачи, но и принятие задачи, поставленной педагогом. Поэтому обучение, имеющее своей целью подготовку студентов к самостоятельной учебной деятельности, должно обеспечить, прежде всего, формирование таких интересов. </w:t>
      </w:r>
    </w:p>
    <w:p w:rsidR="00204A69" w:rsidRPr="00204A69" w:rsidRDefault="00204A69" w:rsidP="00204A69">
      <w:pPr>
        <w:pStyle w:val="aa"/>
        <w:spacing w:before="0" w:after="0" w:line="276" w:lineRule="auto"/>
        <w:ind w:firstLine="720"/>
        <w:jc w:val="both"/>
        <w:rPr>
          <w:sz w:val="28"/>
          <w:szCs w:val="28"/>
        </w:rPr>
      </w:pPr>
      <w:r w:rsidRPr="00204A69">
        <w:rPr>
          <w:b/>
          <w:iCs/>
          <w:sz w:val="28"/>
          <w:szCs w:val="28"/>
        </w:rPr>
        <w:t>Во-вторых,</w:t>
      </w:r>
      <w:r w:rsidRPr="00204A69">
        <w:rPr>
          <w:i/>
          <w:iCs/>
          <w:sz w:val="28"/>
          <w:szCs w:val="28"/>
        </w:rPr>
        <w:t xml:space="preserve"> </w:t>
      </w:r>
      <w:r w:rsidRPr="00204A69">
        <w:rPr>
          <w:iCs/>
          <w:sz w:val="28"/>
          <w:szCs w:val="28"/>
        </w:rPr>
        <w:t>применение оптимальных способов решения задачи</w:t>
      </w:r>
      <w:r w:rsidRPr="00204A69">
        <w:rPr>
          <w:i/>
          <w:iCs/>
          <w:sz w:val="28"/>
          <w:szCs w:val="28"/>
        </w:rPr>
        <w:t xml:space="preserve">. </w:t>
      </w:r>
      <w:r w:rsidRPr="00204A69">
        <w:rPr>
          <w:sz w:val="28"/>
          <w:szCs w:val="28"/>
        </w:rPr>
        <w:t xml:space="preserve">Между учебной деятельностью под руководством преподавателя и самостоятельными ее формами существует принципиальное различие, на которое не обращается достаточного внимания. Когда преподаватель ведет студентов от понятия к действительности, такой ход имеет силу только методического приема. Когда речь идет о формировании понятия путем самостоятельной работы с учебными материалами и средствами, условия деятельности решительно изменяются. </w:t>
      </w:r>
    </w:p>
    <w:p w:rsidR="00204A69" w:rsidRPr="00204A69" w:rsidRDefault="00204A69" w:rsidP="00204A69">
      <w:pPr>
        <w:pStyle w:val="aa"/>
        <w:spacing w:before="0" w:after="0" w:line="276" w:lineRule="auto"/>
        <w:ind w:firstLine="720"/>
        <w:jc w:val="both"/>
        <w:rPr>
          <w:sz w:val="28"/>
          <w:szCs w:val="28"/>
        </w:rPr>
      </w:pPr>
      <w:r w:rsidRPr="00204A69">
        <w:rPr>
          <w:sz w:val="28"/>
          <w:szCs w:val="28"/>
        </w:rPr>
        <w:t xml:space="preserve">Первым среди этих условий является формирование способов логического анализа источников учебной информации, в частности, информационных моделей, в которых фиксируется содержание научных понятий, что одновременно составляет одну из важнейших задач обучения, рассчитанного на подготовку студентов к самостоятельной учебной деятельности. </w:t>
      </w:r>
    </w:p>
    <w:p w:rsidR="00204A69" w:rsidRPr="00204A69" w:rsidRDefault="00204A69" w:rsidP="00204A69">
      <w:pPr>
        <w:pStyle w:val="aa"/>
        <w:spacing w:before="0" w:after="0" w:line="276" w:lineRule="auto"/>
        <w:ind w:firstLine="720"/>
        <w:jc w:val="both"/>
        <w:rPr>
          <w:sz w:val="28"/>
          <w:szCs w:val="28"/>
        </w:rPr>
      </w:pPr>
      <w:r w:rsidRPr="00204A69">
        <w:rPr>
          <w:sz w:val="28"/>
          <w:szCs w:val="28"/>
        </w:rPr>
        <w:t xml:space="preserve">Вторым важным условием перехода к самостоятельной учебной деятельности является овладение продуктивными способами решения учебных задач, и обеспечение этого условия практически невозможно без активного методологического и методического участия преподавателя. </w:t>
      </w:r>
    </w:p>
    <w:p w:rsidR="00204A69" w:rsidRPr="00204A69" w:rsidRDefault="00204A69" w:rsidP="00204A69">
      <w:pPr>
        <w:pStyle w:val="aa"/>
        <w:spacing w:before="0" w:after="0" w:line="276" w:lineRule="auto"/>
        <w:ind w:firstLine="720"/>
        <w:jc w:val="both"/>
        <w:rPr>
          <w:sz w:val="28"/>
          <w:szCs w:val="28"/>
        </w:rPr>
      </w:pPr>
      <w:r w:rsidRPr="00204A69">
        <w:rPr>
          <w:b/>
          <w:iCs/>
          <w:sz w:val="28"/>
          <w:szCs w:val="28"/>
        </w:rPr>
        <w:t>В-третьих,</w:t>
      </w:r>
      <w:r w:rsidRPr="00204A69">
        <w:rPr>
          <w:iCs/>
          <w:sz w:val="28"/>
          <w:szCs w:val="28"/>
        </w:rPr>
        <w:t xml:space="preserve"> осуществление контроля и оценки за ходом и результатом решения задачи.</w:t>
      </w:r>
      <w:r w:rsidRPr="00204A69">
        <w:rPr>
          <w:i/>
          <w:iCs/>
          <w:sz w:val="28"/>
          <w:szCs w:val="28"/>
        </w:rPr>
        <w:t xml:space="preserve"> </w:t>
      </w:r>
      <w:r w:rsidRPr="00204A69">
        <w:rPr>
          <w:sz w:val="28"/>
          <w:szCs w:val="28"/>
        </w:rPr>
        <w:t xml:space="preserve">Формирование контрольно-оценочных операций должно идти от овладения способами контроля и оценки действия преподавателя и других студентов через контроль и оценку собственной работы под </w:t>
      </w:r>
      <w:r w:rsidRPr="00204A69">
        <w:rPr>
          <w:sz w:val="28"/>
          <w:szCs w:val="28"/>
        </w:rPr>
        <w:lastRenderedPageBreak/>
        <w:t xml:space="preserve">руководством преподавателя к самоконтролю и самооценке самостоятельной образовательной деятельности. </w:t>
      </w:r>
    </w:p>
    <w:p w:rsidR="00204A69" w:rsidRPr="00204A69" w:rsidRDefault="00204A69" w:rsidP="00204A69">
      <w:pPr>
        <w:pStyle w:val="aa"/>
        <w:spacing w:before="0" w:after="0" w:line="276" w:lineRule="auto"/>
        <w:ind w:firstLine="720"/>
        <w:jc w:val="both"/>
        <w:rPr>
          <w:sz w:val="28"/>
          <w:szCs w:val="28"/>
        </w:rPr>
      </w:pPr>
      <w:r w:rsidRPr="00204A69">
        <w:rPr>
          <w:b/>
          <w:bCs/>
          <w:sz w:val="28"/>
          <w:szCs w:val="28"/>
        </w:rPr>
        <w:t xml:space="preserve">2. Профессиональная ориентированность дисциплин. </w:t>
      </w:r>
      <w:r w:rsidRPr="00204A69">
        <w:rPr>
          <w:sz w:val="28"/>
          <w:szCs w:val="28"/>
        </w:rPr>
        <w:t xml:space="preserve">Бесспорность этого учебно-содержательного тезиса с точки зрения знаний, приобщения к творческой профессиональной деятельности, эффективного личностного взаимодействия в профессии не должна умалять значение общих знаний соответствующих блоков дисциплин учебного плана. </w:t>
      </w:r>
    </w:p>
    <w:p w:rsidR="00204A69" w:rsidRPr="00204A69" w:rsidRDefault="00204A69" w:rsidP="00204A69">
      <w:pPr>
        <w:pStyle w:val="aa"/>
        <w:spacing w:before="0" w:after="0" w:line="276" w:lineRule="auto"/>
        <w:ind w:firstLine="720"/>
        <w:jc w:val="both"/>
        <w:rPr>
          <w:sz w:val="28"/>
          <w:szCs w:val="28"/>
        </w:rPr>
      </w:pPr>
      <w:r w:rsidRPr="00204A69">
        <w:rPr>
          <w:sz w:val="28"/>
          <w:szCs w:val="28"/>
        </w:rPr>
        <w:t xml:space="preserve">Кроме того, глубина профилирования тех или иных дисциплин должна учитывать психологические закономерности многоуровневого деления будущих профессионалов: бакалавры, специалисты, магистры. </w:t>
      </w:r>
    </w:p>
    <w:p w:rsidR="00204A69" w:rsidRPr="00204A69" w:rsidRDefault="00204A69" w:rsidP="00204A69">
      <w:pPr>
        <w:pStyle w:val="aa"/>
        <w:spacing w:before="0" w:after="0" w:line="276" w:lineRule="auto"/>
        <w:ind w:firstLine="720"/>
        <w:jc w:val="both"/>
        <w:rPr>
          <w:sz w:val="28"/>
          <w:szCs w:val="28"/>
        </w:rPr>
      </w:pPr>
      <w:r w:rsidRPr="00204A69">
        <w:rPr>
          <w:b/>
          <w:bCs/>
          <w:sz w:val="28"/>
          <w:szCs w:val="28"/>
        </w:rPr>
        <w:t xml:space="preserve">3. Ограниченный бюджет времени студента. </w:t>
      </w:r>
      <w:r w:rsidRPr="00204A69">
        <w:rPr>
          <w:bCs/>
          <w:sz w:val="28"/>
          <w:szCs w:val="28"/>
          <w:lang w:val="ru-RU"/>
        </w:rPr>
        <w:t>П</w:t>
      </w:r>
      <w:r w:rsidRPr="00204A69">
        <w:rPr>
          <w:sz w:val="28"/>
          <w:szCs w:val="28"/>
        </w:rPr>
        <w:t xml:space="preserve">ри формировании временного объема своего предмета преподаватель должен учитывать общую суммарную нагрузку студентов вне зачастую весьма субъективного мнения несомненной важности именно «моей» дисциплины. </w:t>
      </w:r>
    </w:p>
    <w:p w:rsidR="00204A69" w:rsidRPr="00204A69" w:rsidRDefault="00204A69" w:rsidP="00204A69">
      <w:pPr>
        <w:pStyle w:val="aa"/>
        <w:spacing w:before="0" w:after="0" w:line="276" w:lineRule="auto"/>
        <w:ind w:firstLine="720"/>
        <w:jc w:val="both"/>
        <w:rPr>
          <w:sz w:val="28"/>
          <w:szCs w:val="28"/>
        </w:rPr>
      </w:pPr>
      <w:r w:rsidRPr="00204A69">
        <w:rPr>
          <w:sz w:val="28"/>
          <w:szCs w:val="28"/>
          <w:lang w:val="ru-RU"/>
        </w:rPr>
        <w:t>И</w:t>
      </w:r>
      <w:r w:rsidRPr="00204A69">
        <w:rPr>
          <w:sz w:val="28"/>
          <w:szCs w:val="28"/>
        </w:rPr>
        <w:t xml:space="preserve">нтенсификация образовательного процесса предполагает четкую организацию СРС за счет уменьшения рутинной работы студента в семестрах. </w:t>
      </w:r>
    </w:p>
    <w:p w:rsidR="00204A69" w:rsidRPr="00204A69" w:rsidRDefault="00204A69" w:rsidP="00204A69">
      <w:pPr>
        <w:pStyle w:val="aa"/>
        <w:spacing w:before="0" w:after="0" w:line="276" w:lineRule="auto"/>
        <w:ind w:firstLine="720"/>
        <w:jc w:val="both"/>
        <w:rPr>
          <w:sz w:val="28"/>
          <w:szCs w:val="28"/>
        </w:rPr>
      </w:pPr>
      <w:r w:rsidRPr="00204A69">
        <w:rPr>
          <w:b/>
          <w:bCs/>
          <w:sz w:val="28"/>
          <w:szCs w:val="28"/>
        </w:rPr>
        <w:t xml:space="preserve">4. Индивидуализация СРС, </w:t>
      </w:r>
      <w:r w:rsidRPr="00204A69">
        <w:rPr>
          <w:sz w:val="28"/>
          <w:szCs w:val="28"/>
        </w:rPr>
        <w:t xml:space="preserve">которая включает: </w:t>
      </w:r>
    </w:p>
    <w:p w:rsidR="00204A69" w:rsidRPr="00204A69" w:rsidRDefault="00204A69" w:rsidP="00204A69">
      <w:pPr>
        <w:pStyle w:val="aa"/>
        <w:numPr>
          <w:ilvl w:val="0"/>
          <w:numId w:val="4"/>
        </w:numPr>
        <w:tabs>
          <w:tab w:val="left" w:pos="1080"/>
        </w:tabs>
        <w:suppressAutoHyphens w:val="0"/>
        <w:spacing w:before="0" w:after="0" w:line="276" w:lineRule="auto"/>
        <w:jc w:val="both"/>
        <w:rPr>
          <w:sz w:val="28"/>
          <w:szCs w:val="28"/>
        </w:rPr>
      </w:pPr>
      <w:r w:rsidRPr="00204A69">
        <w:rPr>
          <w:sz w:val="28"/>
          <w:szCs w:val="28"/>
        </w:rPr>
        <w:t xml:space="preserve">увеличение удельного веса интенсивной работы преподавателя с более подготовленными студентами; </w:t>
      </w:r>
    </w:p>
    <w:p w:rsidR="00204A69" w:rsidRPr="00204A69" w:rsidRDefault="00204A69" w:rsidP="00204A69">
      <w:pPr>
        <w:pStyle w:val="aa"/>
        <w:numPr>
          <w:ilvl w:val="0"/>
          <w:numId w:val="4"/>
        </w:numPr>
        <w:tabs>
          <w:tab w:val="left" w:pos="1080"/>
        </w:tabs>
        <w:suppressAutoHyphens w:val="0"/>
        <w:spacing w:before="0" w:after="0" w:line="276" w:lineRule="auto"/>
        <w:jc w:val="both"/>
        <w:rPr>
          <w:sz w:val="28"/>
          <w:szCs w:val="28"/>
        </w:rPr>
      </w:pPr>
      <w:r w:rsidRPr="00204A69">
        <w:rPr>
          <w:sz w:val="28"/>
          <w:szCs w:val="28"/>
        </w:rPr>
        <w:t xml:space="preserve">деление занятия на обязательную и творческую части (для всех, проявляющих интерес и способности к более трудными и, главное, – нестандартными задачами, дополнительными вопросами, учебно-проблемными ситуациями и т. д.) </w:t>
      </w:r>
    </w:p>
    <w:p w:rsidR="00204A69" w:rsidRPr="00204A69" w:rsidRDefault="00204A69" w:rsidP="00204A69">
      <w:pPr>
        <w:pStyle w:val="aa"/>
        <w:numPr>
          <w:ilvl w:val="0"/>
          <w:numId w:val="4"/>
        </w:numPr>
        <w:tabs>
          <w:tab w:val="left" w:pos="1080"/>
        </w:tabs>
        <w:suppressAutoHyphens w:val="0"/>
        <w:spacing w:before="0" w:after="0" w:line="276" w:lineRule="auto"/>
        <w:jc w:val="both"/>
        <w:rPr>
          <w:sz w:val="28"/>
          <w:szCs w:val="28"/>
        </w:rPr>
      </w:pPr>
      <w:r w:rsidRPr="00204A69">
        <w:rPr>
          <w:sz w:val="28"/>
          <w:szCs w:val="28"/>
        </w:rPr>
        <w:t>регулярность консультаций с обучаемыми;</w:t>
      </w:r>
    </w:p>
    <w:p w:rsidR="00204A69" w:rsidRPr="00204A69" w:rsidRDefault="00204A69" w:rsidP="00204A69">
      <w:pPr>
        <w:pStyle w:val="aa"/>
        <w:numPr>
          <w:ilvl w:val="0"/>
          <w:numId w:val="4"/>
        </w:numPr>
        <w:tabs>
          <w:tab w:val="left" w:pos="1080"/>
        </w:tabs>
        <w:suppressAutoHyphens w:val="0"/>
        <w:spacing w:before="0" w:after="0" w:line="276" w:lineRule="auto"/>
        <w:jc w:val="both"/>
        <w:rPr>
          <w:sz w:val="28"/>
          <w:szCs w:val="28"/>
        </w:rPr>
      </w:pPr>
      <w:r w:rsidRPr="00204A69">
        <w:rPr>
          <w:sz w:val="28"/>
          <w:szCs w:val="28"/>
        </w:rPr>
        <w:t>исчерпывающее и своевременное информирование о тематическом содержании самостоятельной работы, сроках выполнения, потребности во вспомогательных средствах, формах, способах контроля и оценке итоговых результатов.</w:t>
      </w:r>
    </w:p>
    <w:p w:rsidR="00204A69" w:rsidRPr="00204A69" w:rsidRDefault="00204A69" w:rsidP="00204A69">
      <w:pPr>
        <w:spacing w:line="276" w:lineRule="auto"/>
        <w:jc w:val="center"/>
        <w:rPr>
          <w:b/>
          <w:sz w:val="28"/>
          <w:szCs w:val="28"/>
        </w:rPr>
      </w:pPr>
      <w:r w:rsidRPr="00204A69">
        <w:rPr>
          <w:b/>
          <w:sz w:val="28"/>
          <w:szCs w:val="28"/>
        </w:rPr>
        <w:t>Структура и этапы СРС</w:t>
      </w:r>
    </w:p>
    <w:p w:rsidR="00204A69" w:rsidRPr="00204A69" w:rsidRDefault="00204A69" w:rsidP="00204A69">
      <w:pPr>
        <w:spacing w:line="276" w:lineRule="auto"/>
        <w:ind w:firstLine="720"/>
        <w:jc w:val="both"/>
        <w:rPr>
          <w:sz w:val="28"/>
          <w:szCs w:val="28"/>
        </w:rPr>
      </w:pPr>
      <w:r w:rsidRPr="00204A69">
        <w:rPr>
          <w:sz w:val="28"/>
          <w:szCs w:val="28"/>
        </w:rPr>
        <w:t>Обязательным условием, обеспечивающим эффективность СРС, является соблюдение этапности в ее организации и проведении. Можно выделить следующие этапы управляемой самостоятельной работы студентов.</w:t>
      </w:r>
    </w:p>
    <w:p w:rsidR="00204A69" w:rsidRPr="00204A69" w:rsidRDefault="00204A69" w:rsidP="00204A69">
      <w:pPr>
        <w:spacing w:line="276" w:lineRule="auto"/>
        <w:ind w:firstLine="720"/>
        <w:jc w:val="both"/>
        <w:rPr>
          <w:sz w:val="28"/>
          <w:szCs w:val="28"/>
        </w:rPr>
      </w:pPr>
      <w:r w:rsidRPr="00204A69">
        <w:rPr>
          <w:sz w:val="28"/>
          <w:szCs w:val="28"/>
        </w:rPr>
        <w:t>Первый этап – подготовительный. Он должен включать в себя составление рабочей программы с выделением тем и заданий для СРС; сквозное планирование СРС на семестр; подготовку учебно-методических материалов; диагностику уровня подготовленности студентов.</w:t>
      </w:r>
    </w:p>
    <w:p w:rsidR="00204A69" w:rsidRPr="00204A69" w:rsidRDefault="00204A69" w:rsidP="00204A69">
      <w:pPr>
        <w:spacing w:line="276" w:lineRule="auto"/>
        <w:ind w:firstLine="720"/>
        <w:jc w:val="both"/>
        <w:rPr>
          <w:sz w:val="28"/>
          <w:szCs w:val="28"/>
        </w:rPr>
      </w:pPr>
      <w:r w:rsidRPr="00204A69">
        <w:rPr>
          <w:sz w:val="28"/>
          <w:szCs w:val="28"/>
        </w:rPr>
        <w:t xml:space="preserve">Второй этап – организационный. На этом этапе определяются цели индивидуальной и групповой работы студентов; читается вводная лекция, проводятся индивидуально-групповые установочные консультации, во время </w:t>
      </w:r>
      <w:r w:rsidRPr="00204A69">
        <w:rPr>
          <w:sz w:val="28"/>
          <w:szCs w:val="28"/>
        </w:rPr>
        <w:lastRenderedPageBreak/>
        <w:t>которых разъясняются формы СРС и ее контроля; устанавливаются сроки и формы представления промежуточных результатов.</w:t>
      </w:r>
    </w:p>
    <w:p w:rsidR="00204A69" w:rsidRPr="00204A69" w:rsidRDefault="00204A69" w:rsidP="00204A69">
      <w:pPr>
        <w:spacing w:line="276" w:lineRule="auto"/>
        <w:ind w:firstLine="720"/>
        <w:jc w:val="both"/>
        <w:rPr>
          <w:sz w:val="28"/>
          <w:szCs w:val="28"/>
        </w:rPr>
      </w:pPr>
      <w:r w:rsidRPr="00204A69">
        <w:rPr>
          <w:sz w:val="28"/>
          <w:szCs w:val="28"/>
        </w:rPr>
        <w:t>Третий этап – мотивационно-деятельностный. Преподаватель на этом этапе должен обеспечить положительную мотивацию индивидуальной и групповой деятельности; проверку промежуточных результатов; организацию самоконтроля и самокоррекции; взаимообмен и взаимопроверку в соответствии с выбранной целью.</w:t>
      </w:r>
    </w:p>
    <w:p w:rsidR="00204A69" w:rsidRPr="00204A69" w:rsidRDefault="00204A69" w:rsidP="00204A69">
      <w:pPr>
        <w:spacing w:line="276" w:lineRule="auto"/>
        <w:ind w:firstLine="720"/>
        <w:jc w:val="both"/>
        <w:rPr>
          <w:sz w:val="28"/>
          <w:szCs w:val="28"/>
        </w:rPr>
      </w:pPr>
      <w:r w:rsidRPr="00204A69">
        <w:rPr>
          <w:sz w:val="28"/>
          <w:szCs w:val="28"/>
        </w:rPr>
        <w:t>Четвертый этап – контрольно-оценочный. Он включает индивидуальные и групповые отчеты и их оценку. Результаты могут быть представлены в виде дипломнй, курсовой работы, реферата, доклада, схем, таблиц, устных сообщений, моделей, макетов, отчетов и т.п. (в зависимости от дисциплины и специальности). Контроль СРС может осуществляться при помощи промежуточного и итогового тестирования, написания в аудитории письменных контрольных работ, сдачи коллоквиумов, промежуточных зачетов др.</w:t>
      </w:r>
    </w:p>
    <w:p w:rsidR="00204A69" w:rsidRPr="00204A69" w:rsidRDefault="00204A69" w:rsidP="00204A69">
      <w:pPr>
        <w:spacing w:line="276" w:lineRule="auto"/>
        <w:jc w:val="center"/>
        <w:rPr>
          <w:b/>
          <w:sz w:val="28"/>
          <w:szCs w:val="28"/>
        </w:rPr>
      </w:pPr>
      <w:r w:rsidRPr="00204A69">
        <w:rPr>
          <w:b/>
          <w:sz w:val="28"/>
          <w:szCs w:val="28"/>
        </w:rPr>
        <w:t>Формы СРС</w:t>
      </w:r>
    </w:p>
    <w:p w:rsidR="00204A69" w:rsidRPr="00204A69" w:rsidRDefault="00204A69" w:rsidP="00204A69">
      <w:pPr>
        <w:spacing w:line="276" w:lineRule="auto"/>
        <w:ind w:firstLine="720"/>
        <w:jc w:val="both"/>
        <w:rPr>
          <w:sz w:val="28"/>
          <w:szCs w:val="28"/>
        </w:rPr>
      </w:pPr>
      <w:r w:rsidRPr="00204A69">
        <w:rPr>
          <w:sz w:val="28"/>
          <w:szCs w:val="28"/>
        </w:rPr>
        <w:t>При изучении каждой дисциплины организация СРС должна представлять единство трех взаимосвязанных форм:</w:t>
      </w:r>
    </w:p>
    <w:p w:rsidR="00204A69" w:rsidRPr="00204A69" w:rsidRDefault="00204A69" w:rsidP="00204A69">
      <w:pPr>
        <w:spacing w:line="276" w:lineRule="auto"/>
        <w:ind w:firstLine="720"/>
        <w:jc w:val="both"/>
        <w:rPr>
          <w:sz w:val="28"/>
          <w:szCs w:val="28"/>
        </w:rPr>
      </w:pPr>
      <w:r w:rsidRPr="00204A69">
        <w:rPr>
          <w:sz w:val="28"/>
          <w:szCs w:val="28"/>
        </w:rPr>
        <w:t>1. Внеаудиторная самостоятельная работа.</w:t>
      </w:r>
    </w:p>
    <w:p w:rsidR="00204A69" w:rsidRPr="00204A69" w:rsidRDefault="00204A69" w:rsidP="00204A69">
      <w:pPr>
        <w:spacing w:line="276" w:lineRule="auto"/>
        <w:ind w:firstLine="720"/>
        <w:jc w:val="both"/>
        <w:rPr>
          <w:sz w:val="28"/>
          <w:szCs w:val="28"/>
        </w:rPr>
      </w:pPr>
      <w:r w:rsidRPr="00204A69">
        <w:rPr>
          <w:sz w:val="28"/>
          <w:szCs w:val="28"/>
        </w:rPr>
        <w:t>2. Аудиторная самостоятельная работа, которая осуществляется под непосредственным руководством преподавателя.</w:t>
      </w:r>
    </w:p>
    <w:p w:rsidR="00204A69" w:rsidRPr="00204A69" w:rsidRDefault="00204A69" w:rsidP="00204A69">
      <w:pPr>
        <w:spacing w:line="276" w:lineRule="auto"/>
        <w:ind w:firstLine="720"/>
        <w:jc w:val="both"/>
        <w:rPr>
          <w:sz w:val="28"/>
          <w:szCs w:val="28"/>
        </w:rPr>
      </w:pPr>
      <w:r w:rsidRPr="00204A69">
        <w:rPr>
          <w:sz w:val="28"/>
          <w:szCs w:val="28"/>
        </w:rPr>
        <w:t>3. Творческая, в том числе научно-исследовательская работа.</w:t>
      </w:r>
    </w:p>
    <w:p w:rsidR="00204A69" w:rsidRPr="00204A69" w:rsidRDefault="00204A69" w:rsidP="00204A69">
      <w:pPr>
        <w:spacing w:line="276" w:lineRule="auto"/>
        <w:ind w:firstLine="720"/>
        <w:jc w:val="both"/>
        <w:rPr>
          <w:sz w:val="28"/>
          <w:szCs w:val="28"/>
        </w:rPr>
      </w:pPr>
      <w:r w:rsidRPr="00204A69">
        <w:rPr>
          <w:noProof/>
          <w:sz w:val="28"/>
          <w:szCs w:val="28"/>
        </w:rPr>
        <mc:AlternateContent>
          <mc:Choice Requires="wpc">
            <w:drawing>
              <wp:anchor distT="0" distB="0" distL="114300" distR="114300" simplePos="0" relativeHeight="251659264" behindDoc="0" locked="0" layoutInCell="1" allowOverlap="1" wp14:anchorId="72D6D3B1" wp14:editId="368430BA">
                <wp:simplePos x="0" y="0"/>
                <wp:positionH relativeFrom="character">
                  <wp:posOffset>-524510</wp:posOffset>
                </wp:positionH>
                <wp:positionV relativeFrom="line">
                  <wp:posOffset>176530</wp:posOffset>
                </wp:positionV>
                <wp:extent cx="5715000" cy="4345940"/>
                <wp:effectExtent l="0" t="0" r="19050" b="16510"/>
                <wp:wrapNone/>
                <wp:docPr id="11298" name="Полотно 11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96" name="Text Box 80"/>
                        <wps:cNvSpPr txBox="1">
                          <a:spLocks noChangeArrowheads="1"/>
                        </wps:cNvSpPr>
                        <wps:spPr bwMode="auto">
                          <a:xfrm>
                            <a:off x="114300" y="571521"/>
                            <a:ext cx="2057400" cy="342913"/>
                          </a:xfrm>
                          <a:prstGeom prst="rect">
                            <a:avLst/>
                          </a:prstGeom>
                          <a:solidFill>
                            <a:srgbClr val="FFFFFF"/>
                          </a:solidFill>
                          <a:ln w="9525">
                            <a:solidFill>
                              <a:srgbClr val="000000"/>
                            </a:solidFill>
                            <a:miter lim="800000"/>
                            <a:headEnd/>
                            <a:tailEnd/>
                          </a:ln>
                        </wps:spPr>
                        <wps:txbx>
                          <w:txbxContent>
                            <w:p w:rsidR="00204A69" w:rsidRDefault="00204A69" w:rsidP="00204A69">
                              <w:pPr>
                                <w:jc w:val="center"/>
                              </w:pPr>
                              <w:r>
                                <w:t>Аудиторная</w:t>
                              </w:r>
                            </w:p>
                          </w:txbxContent>
                        </wps:txbx>
                        <wps:bodyPr rot="0" vert="horz" wrap="square" lIns="91440" tIns="45720" rIns="91440" bIns="45720" anchor="t" anchorCtr="0" upright="1">
                          <a:noAutofit/>
                        </wps:bodyPr>
                      </wps:wsp>
                      <wps:wsp>
                        <wps:cNvPr id="4097" name="Text Box 81"/>
                        <wps:cNvSpPr txBox="1">
                          <a:spLocks noChangeArrowheads="1"/>
                        </wps:cNvSpPr>
                        <wps:spPr bwMode="auto">
                          <a:xfrm>
                            <a:off x="2857500" y="571521"/>
                            <a:ext cx="2057400" cy="342913"/>
                          </a:xfrm>
                          <a:prstGeom prst="rect">
                            <a:avLst/>
                          </a:prstGeom>
                          <a:solidFill>
                            <a:srgbClr val="FFFFFF"/>
                          </a:solidFill>
                          <a:ln w="9525">
                            <a:solidFill>
                              <a:srgbClr val="000000"/>
                            </a:solidFill>
                            <a:miter lim="800000"/>
                            <a:headEnd/>
                            <a:tailEnd/>
                          </a:ln>
                        </wps:spPr>
                        <wps:txbx>
                          <w:txbxContent>
                            <w:p w:rsidR="00204A69" w:rsidRDefault="00204A69" w:rsidP="00204A69">
                              <w:pPr>
                                <w:jc w:val="center"/>
                              </w:pPr>
                              <w:r>
                                <w:t>Внеаудиторная</w:t>
                              </w:r>
                            </w:p>
                          </w:txbxContent>
                        </wps:txbx>
                        <wps:bodyPr rot="0" vert="horz" wrap="square" lIns="91440" tIns="45720" rIns="91440" bIns="45720" anchor="t" anchorCtr="0" upright="1">
                          <a:noAutofit/>
                        </wps:bodyPr>
                      </wps:wsp>
                      <wps:wsp>
                        <wps:cNvPr id="4098" name="Rectangle 82"/>
                        <wps:cNvSpPr>
                          <a:spLocks noChangeArrowheads="1"/>
                        </wps:cNvSpPr>
                        <wps:spPr bwMode="auto">
                          <a:xfrm>
                            <a:off x="114300" y="1143042"/>
                            <a:ext cx="685800" cy="342913"/>
                          </a:xfrm>
                          <a:prstGeom prst="rect">
                            <a:avLst/>
                          </a:prstGeom>
                          <a:solidFill>
                            <a:srgbClr val="FFFFFF"/>
                          </a:solidFill>
                          <a:ln w="9525">
                            <a:solidFill>
                              <a:srgbClr val="000000"/>
                            </a:solidFill>
                            <a:miter lim="800000"/>
                            <a:headEnd/>
                            <a:tailEnd/>
                          </a:ln>
                        </wps:spPr>
                        <wps:txbx>
                          <w:txbxContent>
                            <w:p w:rsidR="00204A69" w:rsidRDefault="00204A69" w:rsidP="00204A69">
                              <w:r>
                                <w:t>УИРС</w:t>
                              </w:r>
                            </w:p>
                          </w:txbxContent>
                        </wps:txbx>
                        <wps:bodyPr rot="0" vert="horz" wrap="square" lIns="91440" tIns="45720" rIns="91440" bIns="45720" anchor="t" anchorCtr="0" upright="1">
                          <a:noAutofit/>
                        </wps:bodyPr>
                      </wps:wsp>
                      <wps:wsp>
                        <wps:cNvPr id="4100" name="Rectangle 83"/>
                        <wps:cNvSpPr>
                          <a:spLocks noChangeArrowheads="1"/>
                        </wps:cNvSpPr>
                        <wps:spPr bwMode="auto">
                          <a:xfrm>
                            <a:off x="114300" y="1600258"/>
                            <a:ext cx="685800" cy="1143042"/>
                          </a:xfrm>
                          <a:prstGeom prst="rect">
                            <a:avLst/>
                          </a:prstGeom>
                          <a:solidFill>
                            <a:srgbClr val="FFFFFF"/>
                          </a:solidFill>
                          <a:ln w="9525">
                            <a:solidFill>
                              <a:srgbClr val="000000"/>
                            </a:solidFill>
                            <a:miter lim="800000"/>
                            <a:headEnd/>
                            <a:tailEnd/>
                          </a:ln>
                        </wps:spPr>
                        <wps:txbx>
                          <w:txbxContent>
                            <w:p w:rsidR="00204A69" w:rsidRDefault="00204A69" w:rsidP="00204A69">
                              <w:r>
                                <w:t xml:space="preserve">Работа </w:t>
                              </w:r>
                              <w:proofErr w:type="gramStart"/>
                              <w:r>
                                <w:t>с  табли</w:t>
                              </w:r>
                              <w:proofErr w:type="gramEnd"/>
                              <w:r>
                                <w:t>--цами,</w:t>
                              </w:r>
                            </w:p>
                            <w:p w:rsidR="00204A69" w:rsidRDefault="00204A69" w:rsidP="00204A69">
                              <w:proofErr w:type="gramStart"/>
                              <w:r>
                                <w:t>схема-ми</w:t>
                              </w:r>
                              <w:proofErr w:type="gramEnd"/>
                            </w:p>
                          </w:txbxContent>
                        </wps:txbx>
                        <wps:bodyPr rot="0" vert="horz" wrap="square" lIns="91440" tIns="45720" rIns="91440" bIns="45720" anchor="t" anchorCtr="0" upright="1">
                          <a:noAutofit/>
                        </wps:bodyPr>
                      </wps:wsp>
                      <wps:wsp>
                        <wps:cNvPr id="4101" name="Rectangle 84"/>
                        <wps:cNvSpPr>
                          <a:spLocks noChangeArrowheads="1"/>
                        </wps:cNvSpPr>
                        <wps:spPr bwMode="auto">
                          <a:xfrm>
                            <a:off x="1714500" y="1143042"/>
                            <a:ext cx="114300" cy="9144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2" name="Rectangle 85"/>
                        <wps:cNvSpPr>
                          <a:spLocks noChangeArrowheads="1"/>
                        </wps:cNvSpPr>
                        <wps:spPr bwMode="auto">
                          <a:xfrm>
                            <a:off x="2057400" y="2171779"/>
                            <a:ext cx="1143000" cy="685825"/>
                          </a:xfrm>
                          <a:prstGeom prst="rect">
                            <a:avLst/>
                          </a:prstGeom>
                          <a:solidFill>
                            <a:srgbClr val="FFFFFF"/>
                          </a:solidFill>
                          <a:ln w="9525">
                            <a:solidFill>
                              <a:srgbClr val="000000"/>
                            </a:solidFill>
                            <a:miter lim="800000"/>
                            <a:headEnd/>
                            <a:tailEnd/>
                          </a:ln>
                        </wps:spPr>
                        <wps:txbx>
                          <w:txbxContent>
                            <w:p w:rsidR="00204A69" w:rsidRDefault="00204A69" w:rsidP="00204A69">
                              <w:r>
                                <w:t>Подготовка к тестам, контрольным раотам</w:t>
                              </w:r>
                            </w:p>
                          </w:txbxContent>
                        </wps:txbx>
                        <wps:bodyPr rot="0" vert="horz" wrap="square" lIns="91440" tIns="45720" rIns="91440" bIns="45720" anchor="t" anchorCtr="0" upright="1">
                          <a:noAutofit/>
                        </wps:bodyPr>
                      </wps:wsp>
                      <wps:wsp>
                        <wps:cNvPr id="4103" name="Text Box 86"/>
                        <wps:cNvSpPr txBox="1">
                          <a:spLocks noChangeArrowheads="1"/>
                        </wps:cNvSpPr>
                        <wps:spPr bwMode="auto">
                          <a:xfrm>
                            <a:off x="1714500" y="1143042"/>
                            <a:ext cx="114300" cy="114304"/>
                          </a:xfrm>
                          <a:prstGeom prst="rect">
                            <a:avLst/>
                          </a:prstGeom>
                          <a:solidFill>
                            <a:srgbClr val="FFFFFF"/>
                          </a:solidFill>
                          <a:ln w="9525">
                            <a:solidFill>
                              <a:srgbClr val="000000"/>
                            </a:solidFill>
                            <a:miter lim="800000"/>
                            <a:headEnd/>
                            <a:tailEnd/>
                          </a:ln>
                        </wps:spPr>
                        <wps:txbx>
                          <w:txbxContent>
                            <w:p w:rsidR="00204A69" w:rsidRDefault="00204A69" w:rsidP="00204A69"/>
                          </w:txbxContent>
                        </wps:txbx>
                        <wps:bodyPr rot="0" vert="horz" wrap="square" lIns="91440" tIns="45720" rIns="91440" bIns="45720" anchor="t" anchorCtr="0" upright="1">
                          <a:noAutofit/>
                        </wps:bodyPr>
                      </wps:wsp>
                      <wps:wsp>
                        <wps:cNvPr id="4104" name="Text Box 87"/>
                        <wps:cNvSpPr txBox="1">
                          <a:spLocks noChangeArrowheads="1"/>
                        </wps:cNvSpPr>
                        <wps:spPr bwMode="auto">
                          <a:xfrm>
                            <a:off x="1028700" y="1143042"/>
                            <a:ext cx="800100" cy="914433"/>
                          </a:xfrm>
                          <a:prstGeom prst="rect">
                            <a:avLst/>
                          </a:prstGeom>
                          <a:solidFill>
                            <a:srgbClr val="FFFFFF"/>
                          </a:solidFill>
                          <a:ln w="9525">
                            <a:solidFill>
                              <a:srgbClr val="000000"/>
                            </a:solidFill>
                            <a:miter lim="800000"/>
                            <a:headEnd/>
                            <a:tailEnd/>
                          </a:ln>
                        </wps:spPr>
                        <wps:txbx>
                          <w:txbxContent>
                            <w:p w:rsidR="00204A69" w:rsidRDefault="00204A69" w:rsidP="00204A69">
                              <w:r>
                                <w:t xml:space="preserve">Решение </w:t>
                              </w:r>
                              <w:proofErr w:type="gramStart"/>
                              <w:r>
                                <w:t>ситуаци-онных</w:t>
                              </w:r>
                              <w:proofErr w:type="gramEnd"/>
                              <w:r>
                                <w:t xml:space="preserve"> задач</w:t>
                              </w:r>
                            </w:p>
                          </w:txbxContent>
                        </wps:txbx>
                        <wps:bodyPr rot="0" vert="horz" wrap="square" lIns="91440" tIns="45720" rIns="91440" bIns="45720" anchor="t" anchorCtr="0" upright="1">
                          <a:noAutofit/>
                        </wps:bodyPr>
                      </wps:wsp>
                      <wps:wsp>
                        <wps:cNvPr id="4105" name="Text Box 88"/>
                        <wps:cNvSpPr txBox="1">
                          <a:spLocks noChangeArrowheads="1"/>
                        </wps:cNvSpPr>
                        <wps:spPr bwMode="auto">
                          <a:xfrm>
                            <a:off x="5029200" y="1485954"/>
                            <a:ext cx="114300" cy="114304"/>
                          </a:xfrm>
                          <a:prstGeom prst="rect">
                            <a:avLst/>
                          </a:prstGeom>
                          <a:solidFill>
                            <a:srgbClr val="FFFFFF"/>
                          </a:solidFill>
                          <a:ln w="9525">
                            <a:solidFill>
                              <a:srgbClr val="000000"/>
                            </a:solidFill>
                            <a:miter lim="800000"/>
                            <a:headEnd/>
                            <a:tailEnd/>
                          </a:ln>
                        </wps:spPr>
                        <wps:txbx>
                          <w:txbxContent>
                            <w:p w:rsidR="00204A69" w:rsidRDefault="00204A69" w:rsidP="00204A69"/>
                          </w:txbxContent>
                        </wps:txbx>
                        <wps:bodyPr rot="0" vert="horz" wrap="square" lIns="91440" tIns="45720" rIns="91440" bIns="45720" anchor="t" anchorCtr="0" upright="1">
                          <a:noAutofit/>
                        </wps:bodyPr>
                      </wps:wsp>
                      <wps:wsp>
                        <wps:cNvPr id="4106" name="Text Box 89"/>
                        <wps:cNvSpPr txBox="1">
                          <a:spLocks noChangeArrowheads="1"/>
                        </wps:cNvSpPr>
                        <wps:spPr bwMode="auto">
                          <a:xfrm>
                            <a:off x="2057400" y="1143042"/>
                            <a:ext cx="1143000" cy="1028738"/>
                          </a:xfrm>
                          <a:prstGeom prst="rect">
                            <a:avLst/>
                          </a:prstGeom>
                          <a:solidFill>
                            <a:srgbClr val="FFFFFF"/>
                          </a:solidFill>
                          <a:ln w="9525">
                            <a:solidFill>
                              <a:srgbClr val="000000"/>
                            </a:solidFill>
                            <a:miter lim="800000"/>
                            <a:headEnd/>
                            <a:tailEnd/>
                          </a:ln>
                        </wps:spPr>
                        <wps:txbx>
                          <w:txbxContent>
                            <w:p w:rsidR="00204A69" w:rsidRDefault="00204A69" w:rsidP="00204A69">
                              <w:r>
                                <w:t>Подготовка к</w:t>
                              </w:r>
                            </w:p>
                            <w:p w:rsidR="00204A69" w:rsidRDefault="00204A69" w:rsidP="00204A69">
                              <w:r>
                                <w:t>семинарам,</w:t>
                              </w:r>
                            </w:p>
                            <w:p w:rsidR="00204A69" w:rsidRDefault="00204A69" w:rsidP="00204A69">
                              <w:r>
                                <w:t>коллоквиумам</w:t>
                              </w:r>
                            </w:p>
                            <w:p w:rsidR="00204A69" w:rsidRDefault="00204A69" w:rsidP="00204A69">
                              <w:r>
                                <w:t>Выполнение проекта</w:t>
                              </w:r>
                            </w:p>
                          </w:txbxContent>
                        </wps:txbx>
                        <wps:bodyPr rot="0" vert="horz" wrap="square" lIns="91440" tIns="45720" rIns="91440" bIns="45720" anchor="t" anchorCtr="0" upright="1">
                          <a:noAutofit/>
                        </wps:bodyPr>
                      </wps:wsp>
                      <wps:wsp>
                        <wps:cNvPr id="4107" name="Text Box 90"/>
                        <wps:cNvSpPr txBox="1">
                          <a:spLocks noChangeArrowheads="1"/>
                        </wps:cNvSpPr>
                        <wps:spPr bwMode="auto">
                          <a:xfrm>
                            <a:off x="3314700" y="1143042"/>
                            <a:ext cx="1143000" cy="914433"/>
                          </a:xfrm>
                          <a:prstGeom prst="rect">
                            <a:avLst/>
                          </a:prstGeom>
                          <a:solidFill>
                            <a:srgbClr val="FFFFFF"/>
                          </a:solidFill>
                          <a:ln w="9525">
                            <a:solidFill>
                              <a:srgbClr val="000000"/>
                            </a:solidFill>
                            <a:miter lim="800000"/>
                            <a:headEnd/>
                            <a:tailEnd/>
                          </a:ln>
                        </wps:spPr>
                        <wps:txbx>
                          <w:txbxContent>
                            <w:p w:rsidR="00204A69" w:rsidRDefault="00204A69" w:rsidP="00204A69">
                              <w:r>
                                <w:t>Перевод научных публикаций с</w:t>
                              </w:r>
                            </w:p>
                            <w:p w:rsidR="00204A69" w:rsidRDefault="00204A69" w:rsidP="00204A69">
                              <w:r>
                                <w:t>английского</w:t>
                              </w:r>
                            </w:p>
                            <w:p w:rsidR="00204A69" w:rsidRDefault="00204A69" w:rsidP="00204A69"/>
                          </w:txbxContent>
                        </wps:txbx>
                        <wps:bodyPr rot="0" vert="horz" wrap="square" lIns="91440" tIns="45720" rIns="91440" bIns="45720" anchor="t" anchorCtr="0" upright="1">
                          <a:noAutofit/>
                        </wps:bodyPr>
                      </wps:wsp>
                      <wps:wsp>
                        <wps:cNvPr id="4108" name="Text Box 91"/>
                        <wps:cNvSpPr txBox="1">
                          <a:spLocks noChangeArrowheads="1"/>
                        </wps:cNvSpPr>
                        <wps:spPr bwMode="auto">
                          <a:xfrm>
                            <a:off x="3314700" y="1978097"/>
                            <a:ext cx="1143000" cy="881888"/>
                          </a:xfrm>
                          <a:prstGeom prst="rect">
                            <a:avLst/>
                          </a:prstGeom>
                          <a:solidFill>
                            <a:srgbClr val="FFFFFF"/>
                          </a:solidFill>
                          <a:ln w="9525">
                            <a:solidFill>
                              <a:srgbClr val="000000"/>
                            </a:solidFill>
                            <a:miter lim="800000"/>
                            <a:headEnd/>
                            <a:tailEnd/>
                          </a:ln>
                        </wps:spPr>
                        <wps:txbx>
                          <w:txbxContent>
                            <w:p w:rsidR="00204A69" w:rsidRDefault="00204A69" w:rsidP="00204A69">
                              <w:r>
                                <w:t>Подготовка</w:t>
                              </w:r>
                            </w:p>
                            <w:p w:rsidR="00204A69" w:rsidRDefault="00204A69" w:rsidP="00204A69">
                              <w:r>
                                <w:t>доклада,</w:t>
                              </w:r>
                            </w:p>
                            <w:p w:rsidR="00204A69" w:rsidRDefault="00204A69" w:rsidP="00204A69">
                              <w:r>
                                <w:t>реферата, НИРС</w:t>
                              </w:r>
                            </w:p>
                          </w:txbxContent>
                        </wps:txbx>
                        <wps:bodyPr rot="0" vert="horz" wrap="square" lIns="91440" tIns="45720" rIns="91440" bIns="45720" anchor="t" anchorCtr="0" upright="1">
                          <a:noAutofit/>
                        </wps:bodyPr>
                      </wps:wsp>
                      <wps:wsp>
                        <wps:cNvPr id="4109" name="Text Box 92"/>
                        <wps:cNvSpPr txBox="1">
                          <a:spLocks noChangeArrowheads="1"/>
                        </wps:cNvSpPr>
                        <wps:spPr bwMode="auto">
                          <a:xfrm>
                            <a:off x="4572000" y="1143042"/>
                            <a:ext cx="1028700" cy="1714563"/>
                          </a:xfrm>
                          <a:prstGeom prst="rect">
                            <a:avLst/>
                          </a:prstGeom>
                          <a:solidFill>
                            <a:srgbClr val="FFFFFF"/>
                          </a:solidFill>
                          <a:ln w="9525">
                            <a:solidFill>
                              <a:srgbClr val="000000"/>
                            </a:solidFill>
                            <a:miter lim="800000"/>
                            <a:headEnd/>
                            <a:tailEnd/>
                          </a:ln>
                        </wps:spPr>
                        <wps:txbx>
                          <w:txbxContent>
                            <w:p w:rsidR="00204A69" w:rsidRDefault="00204A69" w:rsidP="00204A69">
                              <w:r>
                                <w:t>Выполнение творческих заданий:</w:t>
                              </w:r>
                            </w:p>
                            <w:p w:rsidR="00204A69" w:rsidRDefault="00204A69" w:rsidP="00204A69">
                              <w:r>
                                <w:t>составлениекроссвордов</w:t>
                              </w:r>
                            </w:p>
                            <w:p w:rsidR="00204A69" w:rsidRDefault="00204A69" w:rsidP="00204A69">
                              <w:r>
                                <w:t xml:space="preserve">коммента-риев </w:t>
                              </w:r>
                              <w:proofErr w:type="gramStart"/>
                              <w:r>
                                <w:t>к  публикаци</w:t>
                              </w:r>
                              <w:proofErr w:type="gramEnd"/>
                              <w:r>
                                <w:t>-ям в прессе</w:t>
                              </w:r>
                            </w:p>
                          </w:txbxContent>
                        </wps:txbx>
                        <wps:bodyPr rot="0" vert="horz" wrap="square" lIns="91440" tIns="45720" rIns="91440" bIns="45720" anchor="t" anchorCtr="0" upright="1">
                          <a:noAutofit/>
                        </wps:bodyPr>
                      </wps:wsp>
                      <wps:wsp>
                        <wps:cNvPr id="4110" name="Text Box 93"/>
                        <wps:cNvSpPr txBox="1">
                          <a:spLocks noChangeArrowheads="1"/>
                        </wps:cNvSpPr>
                        <wps:spPr bwMode="auto">
                          <a:xfrm>
                            <a:off x="114300" y="2971909"/>
                            <a:ext cx="1828800" cy="1371650"/>
                          </a:xfrm>
                          <a:prstGeom prst="rect">
                            <a:avLst/>
                          </a:prstGeom>
                          <a:solidFill>
                            <a:srgbClr val="FFFFFF"/>
                          </a:solidFill>
                          <a:ln w="9525">
                            <a:solidFill>
                              <a:srgbClr val="000000"/>
                            </a:solidFill>
                            <a:miter lim="800000"/>
                            <a:headEnd/>
                            <a:tailEnd/>
                          </a:ln>
                        </wps:spPr>
                        <wps:txbx>
                          <w:txbxContent>
                            <w:p w:rsidR="00204A69" w:rsidRDefault="00204A69" w:rsidP="00204A69">
                              <w:r>
                                <w:t>Активизация учебно-познавательной, учебно-</w:t>
                              </w:r>
                            </w:p>
                            <w:p w:rsidR="00204A69" w:rsidRDefault="00204A69" w:rsidP="00204A69">
                              <w:proofErr w:type="gramStart"/>
                              <w:r>
                                <w:t>практической  деятель</w:t>
                              </w:r>
                              <w:proofErr w:type="gramEnd"/>
                              <w:r>
                                <w:t>- ности, развитие интереса к научно-исследовательской  работе</w:t>
                              </w:r>
                            </w:p>
                          </w:txbxContent>
                        </wps:txbx>
                        <wps:bodyPr rot="0" vert="horz" wrap="square" lIns="91440" tIns="45720" rIns="91440" bIns="45720" anchor="t" anchorCtr="0" upright="1">
                          <a:noAutofit/>
                        </wps:bodyPr>
                      </wps:wsp>
                      <wps:wsp>
                        <wps:cNvPr id="4111" name="Text Box 94"/>
                        <wps:cNvSpPr txBox="1">
                          <a:spLocks noChangeArrowheads="1"/>
                        </wps:cNvSpPr>
                        <wps:spPr bwMode="auto">
                          <a:xfrm>
                            <a:off x="2057400" y="2974290"/>
                            <a:ext cx="1828800" cy="1371650"/>
                          </a:xfrm>
                          <a:prstGeom prst="rect">
                            <a:avLst/>
                          </a:prstGeom>
                          <a:solidFill>
                            <a:srgbClr val="FFFFFF"/>
                          </a:solidFill>
                          <a:ln w="9525">
                            <a:solidFill>
                              <a:srgbClr val="000000"/>
                            </a:solidFill>
                            <a:miter lim="800000"/>
                            <a:headEnd/>
                            <a:tailEnd/>
                          </a:ln>
                        </wps:spPr>
                        <wps:txbx>
                          <w:txbxContent>
                            <w:p w:rsidR="00204A69" w:rsidRDefault="00204A69" w:rsidP="00204A69"/>
                            <w:p w:rsidR="00204A69" w:rsidRDefault="00204A69" w:rsidP="00204A69">
                              <w:r>
                                <w:t xml:space="preserve">Активизация учебно-познавательной, </w:t>
                              </w:r>
                            </w:p>
                            <w:p w:rsidR="00204A69" w:rsidRDefault="00204A69" w:rsidP="00204A69">
                              <w:r>
                                <w:t>деятельности</w:t>
                              </w:r>
                            </w:p>
                          </w:txbxContent>
                        </wps:txbx>
                        <wps:bodyPr rot="0" vert="horz" wrap="square" lIns="91440" tIns="45720" rIns="91440" bIns="45720" anchor="t" anchorCtr="0" upright="1">
                          <a:noAutofit/>
                        </wps:bodyPr>
                      </wps:wsp>
                      <wps:wsp>
                        <wps:cNvPr id="4112" name="Text Box 95"/>
                        <wps:cNvSpPr txBox="1">
                          <a:spLocks noChangeArrowheads="1"/>
                        </wps:cNvSpPr>
                        <wps:spPr bwMode="auto">
                          <a:xfrm>
                            <a:off x="4000500" y="2971909"/>
                            <a:ext cx="1714500" cy="1371650"/>
                          </a:xfrm>
                          <a:prstGeom prst="rect">
                            <a:avLst/>
                          </a:prstGeom>
                          <a:solidFill>
                            <a:srgbClr val="FFFFFF"/>
                          </a:solidFill>
                          <a:ln w="9525">
                            <a:solidFill>
                              <a:srgbClr val="000000"/>
                            </a:solidFill>
                            <a:miter lim="800000"/>
                            <a:headEnd/>
                            <a:tailEnd/>
                          </a:ln>
                        </wps:spPr>
                        <wps:txbx>
                          <w:txbxContent>
                            <w:p w:rsidR="00204A69" w:rsidRDefault="00204A69" w:rsidP="00204A69"/>
                            <w:p w:rsidR="00204A69" w:rsidRDefault="00204A69" w:rsidP="00204A69">
                              <w:r>
                                <w:t>Развитие креативных свойств личности,</w:t>
                              </w:r>
                            </w:p>
                            <w:p w:rsidR="00204A69" w:rsidRDefault="00204A69" w:rsidP="00204A69">
                              <w:r>
                                <w:t>мотивационной сферы</w:t>
                              </w:r>
                            </w:p>
                          </w:txbxContent>
                        </wps:txbx>
                        <wps:bodyPr rot="0" vert="horz" wrap="square" lIns="91440" tIns="45720" rIns="91440" bIns="45720" anchor="t" anchorCtr="0" upright="1">
                          <a:noAutofit/>
                        </wps:bodyPr>
                      </wps:wsp>
                      <wps:wsp>
                        <wps:cNvPr id="4113" name="Line 96"/>
                        <wps:cNvCnPr/>
                        <wps:spPr bwMode="auto">
                          <a:xfrm flipH="1">
                            <a:off x="571500" y="914433"/>
                            <a:ext cx="22860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4" name="Line 97"/>
                        <wps:cNvCnPr/>
                        <wps:spPr bwMode="auto">
                          <a:xfrm>
                            <a:off x="1143000" y="914433"/>
                            <a:ext cx="22860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8" name="Line 98"/>
                        <wps:cNvCnPr/>
                        <wps:spPr bwMode="auto">
                          <a:xfrm flipH="1">
                            <a:off x="800100" y="800129"/>
                            <a:ext cx="114300" cy="800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9" name="Line 99"/>
                        <wps:cNvCnPr/>
                        <wps:spPr bwMode="auto">
                          <a:xfrm flipH="1">
                            <a:off x="1600200" y="914433"/>
                            <a:ext cx="137160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1" name="Line 100"/>
                        <wps:cNvCnPr/>
                        <wps:spPr bwMode="auto">
                          <a:xfrm>
                            <a:off x="4686300" y="914433"/>
                            <a:ext cx="34290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2" name="Line 101"/>
                        <wps:cNvCnPr/>
                        <wps:spPr bwMode="auto">
                          <a:xfrm>
                            <a:off x="3771900" y="80012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3" name="Line 102"/>
                        <wps:cNvCnPr/>
                        <wps:spPr bwMode="auto">
                          <a:xfrm>
                            <a:off x="3771900" y="914433"/>
                            <a:ext cx="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5" name="Line 103"/>
                        <wps:cNvCnPr/>
                        <wps:spPr bwMode="auto">
                          <a:xfrm>
                            <a:off x="2971800" y="800129"/>
                            <a:ext cx="0"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8" name="Line 104"/>
                        <wps:cNvCnPr/>
                        <wps:spPr bwMode="auto">
                          <a:xfrm>
                            <a:off x="3200400" y="9144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9" name="Line 105"/>
                        <wps:cNvCnPr/>
                        <wps:spPr bwMode="auto">
                          <a:xfrm>
                            <a:off x="3200400" y="9144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0" name="Line 106"/>
                        <wps:cNvCnPr/>
                        <wps:spPr bwMode="auto">
                          <a:xfrm>
                            <a:off x="342900" y="2743300"/>
                            <a:ext cx="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1" name="Line 107"/>
                        <wps:cNvCnPr/>
                        <wps:spPr bwMode="auto">
                          <a:xfrm>
                            <a:off x="1371600" y="2057475"/>
                            <a:ext cx="0" cy="914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2" name="Line 108"/>
                        <wps:cNvCnPr/>
                        <wps:spPr bwMode="auto">
                          <a:xfrm>
                            <a:off x="2857500" y="2857604"/>
                            <a:ext cx="0" cy="114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3" name="Line 109"/>
                        <wps:cNvCnPr/>
                        <wps:spPr bwMode="auto">
                          <a:xfrm>
                            <a:off x="3657600" y="285760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4" name="Line 110"/>
                        <wps:cNvCnPr/>
                        <wps:spPr bwMode="auto">
                          <a:xfrm>
                            <a:off x="3653631" y="278933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5" name="Line 111"/>
                        <wps:cNvCnPr/>
                        <wps:spPr bwMode="auto">
                          <a:xfrm>
                            <a:off x="3767931" y="2789339"/>
                            <a:ext cx="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6" name="Line 112"/>
                        <wps:cNvCnPr/>
                        <wps:spPr bwMode="auto">
                          <a:xfrm>
                            <a:off x="5139531" y="2789339"/>
                            <a:ext cx="0" cy="228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7" name="Text Box 113"/>
                        <wps:cNvSpPr txBox="1">
                          <a:spLocks noChangeArrowheads="1"/>
                        </wps:cNvSpPr>
                        <wps:spPr bwMode="auto">
                          <a:xfrm>
                            <a:off x="1143000" y="228608"/>
                            <a:ext cx="2743200" cy="342913"/>
                          </a:xfrm>
                          <a:prstGeom prst="rect">
                            <a:avLst/>
                          </a:prstGeom>
                          <a:solidFill>
                            <a:srgbClr val="FFFFFF"/>
                          </a:solidFill>
                          <a:ln w="9525">
                            <a:solidFill>
                              <a:srgbClr val="000000"/>
                            </a:solidFill>
                            <a:miter lim="800000"/>
                            <a:headEnd/>
                            <a:tailEnd/>
                          </a:ln>
                        </wps:spPr>
                        <wps:txbx>
                          <w:txbxContent>
                            <w:p w:rsidR="00204A69" w:rsidRDefault="00204A69" w:rsidP="00204A69">
                              <w:r>
                                <w:t xml:space="preserve">  Самостоятельная работа студента</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D6D3B1" id="Полотно 11298" o:spid="_x0000_s1026" editas="canvas" style="position:absolute;margin-left:-41.3pt;margin-top:13.9pt;width:450pt;height:342.2pt;z-index:251659264;mso-position-horizontal-relative:char;mso-position-vertical-relative:line" coordsize="57150,4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3459;visibility:visible;mso-wrap-style:square">
                  <v:fill o:detectmouseclick="t"/>
                  <v:path o:connecttype="none"/>
                </v:shape>
                <v:shapetype id="_x0000_t202" coordsize="21600,21600" o:spt="202" path="m,l,21600r21600,l21600,xe">
                  <v:stroke joinstyle="miter"/>
                  <v:path gradientshapeok="t" o:connecttype="rect"/>
                </v:shapetype>
                <v:shape id="Text Box 80" o:spid="_x0000_s1028" type="#_x0000_t202" style="position:absolute;left:1143;top:5715;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">
                  <v:textbox>
                    <w:txbxContent>
                      <w:p w:rsidR="00204A69" w:rsidRDefault="00204A69" w:rsidP="00204A69">
                        <w:pPr>
                          <w:jc w:val="center"/>
                        </w:pPr>
                        <w:r>
                          <w:t>Аудиторная</w:t>
                        </w:r>
                      </w:p>
                    </w:txbxContent>
                  </v:textbox>
                </v:shape>
                <v:shape id="Text Box 81" o:spid="_x0000_s1029" type="#_x0000_t202" style="position:absolute;left:28575;top:5715;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">
                  <v:textbox>
                    <w:txbxContent>
                      <w:p w:rsidR="00204A69" w:rsidRDefault="00204A69" w:rsidP="00204A69">
                        <w:pPr>
                          <w:jc w:val="center"/>
                        </w:pPr>
                        <w:r>
                          <w:t>Внеаудиторная</w:t>
                        </w:r>
                      </w:p>
                    </w:txbxContent>
                  </v:textbox>
                </v:shape>
                <v:rect id="Rectangle 82" o:spid="_x0000_s1030" style="position:absolute;left:1143;top:11430;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">
                  <v:textbox>
                    <w:txbxContent>
                      <w:p w:rsidR="00204A69" w:rsidRDefault="00204A69" w:rsidP="00204A69">
                        <w:r>
                          <w:t>УИРС</w:t>
                        </w:r>
                      </w:p>
                    </w:txbxContent>
                  </v:textbox>
                </v:rect>
                <v:rect id="Rectangle 83" o:spid="_x0000_s1031" style="position:absolute;left:1143;top:16002;width:6858;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">
                  <v:textbox>
                    <w:txbxContent>
                      <w:p w:rsidR="00204A69" w:rsidRDefault="00204A69" w:rsidP="00204A69">
                        <w:r>
                          <w:t xml:space="preserve">Работа </w:t>
                        </w:r>
                        <w:proofErr w:type="gramStart"/>
                        <w:r>
                          <w:t>с  табли</w:t>
                        </w:r>
                        <w:proofErr w:type="gramEnd"/>
                        <w:r>
                          <w:t>--цами,</w:t>
                        </w:r>
                      </w:p>
                      <w:p w:rsidR="00204A69" w:rsidRDefault="00204A69" w:rsidP="00204A69">
                        <w:proofErr w:type="gramStart"/>
                        <w:r>
                          <w:t>схема-ми</w:t>
                        </w:r>
                        <w:proofErr w:type="gramEnd"/>
                      </w:p>
                    </w:txbxContent>
                  </v:textbox>
                </v:rect>
                <v:rect id="Rectangle 84" o:spid="_x0000_s1032" style="position:absolute;left:17145;top:11430;width:114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"/>
                <v:rect id="Rectangle 85" o:spid="_x0000_s1033" style="position:absolute;left:20574;top:21717;width:11430;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">
                  <v:textbox>
                    <w:txbxContent>
                      <w:p w:rsidR="00204A69" w:rsidRDefault="00204A69" w:rsidP="00204A69">
                        <w:r>
                          <w:t>Подготовка к тестам, контрольным раотам</w:t>
                        </w:r>
                      </w:p>
                    </w:txbxContent>
                  </v:textbox>
                </v:rect>
                <v:shape id="Text Box 86" o:spid="_x0000_s1034" type="#_x0000_t202" style="position:absolute;left:17145;top:1143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">
                  <v:textbox>
                    <w:txbxContent>
                      <w:p w:rsidR="00204A69" w:rsidRDefault="00204A69" w:rsidP="00204A69"/>
                    </w:txbxContent>
                  </v:textbox>
                </v:shape>
                <v:shape id="Text Box 87" o:spid="_x0000_s1035" type="#_x0000_t202" style="position:absolute;left:10287;top:11430;width:800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">
                  <v:textbox>
                    <w:txbxContent>
                      <w:p w:rsidR="00204A69" w:rsidRDefault="00204A69" w:rsidP="00204A69">
                        <w:r>
                          <w:t xml:space="preserve">Решение </w:t>
                        </w:r>
                        <w:proofErr w:type="gramStart"/>
                        <w:r>
                          <w:t>ситуаци-онных</w:t>
                        </w:r>
                        <w:proofErr w:type="gramEnd"/>
                        <w:r>
                          <w:t xml:space="preserve"> задач</w:t>
                        </w:r>
                      </w:p>
                    </w:txbxContent>
                  </v:textbox>
                </v:shape>
                <v:shape id="Text Box 88" o:spid="_x0000_s1036" type="#_x0000_t202" style="position:absolute;left:50292;top:14859;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">
                  <v:textbox>
                    <w:txbxContent>
                      <w:p w:rsidR="00204A69" w:rsidRDefault="00204A69" w:rsidP="00204A69"/>
                    </w:txbxContent>
                  </v:textbox>
                </v:shape>
                <v:shape id="Text Box 89" o:spid="_x0000_s1037" type="#_x0000_t202" style="position:absolute;left:20574;top:11430;width:1143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">
                  <v:textbox>
                    <w:txbxContent>
                      <w:p w:rsidR="00204A69" w:rsidRDefault="00204A69" w:rsidP="00204A69">
                        <w:r>
                          <w:t>Подготовка к</w:t>
                        </w:r>
                      </w:p>
                      <w:p w:rsidR="00204A69" w:rsidRDefault="00204A69" w:rsidP="00204A69">
                        <w:r>
                          <w:t>семинарам,</w:t>
                        </w:r>
                      </w:p>
                      <w:p w:rsidR="00204A69" w:rsidRDefault="00204A69" w:rsidP="00204A69">
                        <w:r>
                          <w:t>коллоквиумам</w:t>
                        </w:r>
                      </w:p>
                      <w:p w:rsidR="00204A69" w:rsidRDefault="00204A69" w:rsidP="00204A69">
                        <w:r>
                          <w:t>Выполнение проекта</w:t>
                        </w:r>
                      </w:p>
                    </w:txbxContent>
                  </v:textbox>
                </v:shape>
                <v:shape id="Text Box 90" o:spid="_x0000_s1038" type="#_x0000_t202" style="position:absolute;left:33147;top:11430;width:114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">
                  <v:textbox>
                    <w:txbxContent>
                      <w:p w:rsidR="00204A69" w:rsidRDefault="00204A69" w:rsidP="00204A69">
                        <w:r>
                          <w:t>Перевод научных публикаций с</w:t>
                        </w:r>
                      </w:p>
                      <w:p w:rsidR="00204A69" w:rsidRDefault="00204A69" w:rsidP="00204A69">
                        <w:r>
                          <w:t>английского</w:t>
                        </w:r>
                      </w:p>
                      <w:p w:rsidR="00204A69" w:rsidRDefault="00204A69" w:rsidP="00204A69"/>
                    </w:txbxContent>
                  </v:textbox>
                </v:shape>
                <v:shape id="Text Box 91" o:spid="_x0000_s1039" type="#_x0000_t202" style="position:absolute;left:33147;top:19780;width:11430;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">
                  <v:textbox>
                    <w:txbxContent>
                      <w:p w:rsidR="00204A69" w:rsidRDefault="00204A69" w:rsidP="00204A69">
                        <w:r>
                          <w:t>Подготовка</w:t>
                        </w:r>
                      </w:p>
                      <w:p w:rsidR="00204A69" w:rsidRDefault="00204A69" w:rsidP="00204A69">
                        <w:r>
                          <w:t>доклада,</w:t>
                        </w:r>
                      </w:p>
                      <w:p w:rsidR="00204A69" w:rsidRDefault="00204A69" w:rsidP="00204A69">
                        <w:r>
                          <w:t>реферата, НИРС</w:t>
                        </w:r>
                      </w:p>
                    </w:txbxContent>
                  </v:textbox>
                </v:shape>
                <v:shape id="Text Box 92" o:spid="_x0000_s1040" type="#_x0000_t202" style="position:absolute;left:45720;top:11430;width:10287;height:1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">
                  <v:textbox>
                    <w:txbxContent>
                      <w:p w:rsidR="00204A69" w:rsidRDefault="00204A69" w:rsidP="00204A69">
                        <w:r>
                          <w:t>Выполнение творческих заданий:</w:t>
                        </w:r>
                      </w:p>
                      <w:p w:rsidR="00204A69" w:rsidRDefault="00204A69" w:rsidP="00204A69">
                        <w:r>
                          <w:t>составлениекроссвордов</w:t>
                        </w:r>
                      </w:p>
                      <w:p w:rsidR="00204A69" w:rsidRDefault="00204A69" w:rsidP="00204A69">
                        <w:r>
                          <w:t xml:space="preserve">коммента-риев </w:t>
                        </w:r>
                        <w:proofErr w:type="gramStart"/>
                        <w:r>
                          <w:t>к  публикаци</w:t>
                        </w:r>
                        <w:proofErr w:type="gramEnd"/>
                        <w:r>
                          <w:t>-ям в прессе</w:t>
                        </w:r>
                      </w:p>
                    </w:txbxContent>
                  </v:textbox>
                </v:shape>
                <v:shape id="Text Box 93" o:spid="_x0000_s1041" type="#_x0000_t202" style="position:absolute;left:1143;top:29719;width:18288;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">
                  <v:textbox>
                    <w:txbxContent>
                      <w:p w:rsidR="00204A69" w:rsidRDefault="00204A69" w:rsidP="00204A69">
                        <w:r>
                          <w:t>Активизация учебно-познавательной, учебно-</w:t>
                        </w:r>
                      </w:p>
                      <w:p w:rsidR="00204A69" w:rsidRDefault="00204A69" w:rsidP="00204A69">
                        <w:proofErr w:type="gramStart"/>
                        <w:r>
                          <w:t>практической  деятель</w:t>
                        </w:r>
                        <w:proofErr w:type="gramEnd"/>
                        <w:r>
                          <w:t>- ности, развитие интереса к научно-исследовательской  работе</w:t>
                        </w:r>
                      </w:p>
                    </w:txbxContent>
                  </v:textbox>
                </v:shape>
                <v:shape id="Text Box 94" o:spid="_x0000_s1042" type="#_x0000_t202" style="position:absolute;left:20574;top:29742;width:18288;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">
                  <v:textbox>
                    <w:txbxContent>
                      <w:p w:rsidR="00204A69" w:rsidRDefault="00204A69" w:rsidP="00204A69"/>
                      <w:p w:rsidR="00204A69" w:rsidRDefault="00204A69" w:rsidP="00204A69">
                        <w:r>
                          <w:t xml:space="preserve">Активизация учебно-познавательной, </w:t>
                        </w:r>
                      </w:p>
                      <w:p w:rsidR="00204A69" w:rsidRDefault="00204A69" w:rsidP="00204A69">
                        <w:r>
                          <w:t>деятельности</w:t>
                        </w:r>
                      </w:p>
                    </w:txbxContent>
                  </v:textbox>
                </v:shape>
                <v:shape id="Text Box 95" o:spid="_x0000_s1043" type="#_x0000_t202" style="position:absolute;left:40005;top:29719;width:1714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">
                  <v:textbox>
                    <w:txbxContent>
                      <w:p w:rsidR="00204A69" w:rsidRDefault="00204A69" w:rsidP="00204A69"/>
                      <w:p w:rsidR="00204A69" w:rsidRDefault="00204A69" w:rsidP="00204A69">
                        <w:r>
                          <w:t>Развитие креативных свойств личности,</w:t>
                        </w:r>
                      </w:p>
                      <w:p w:rsidR="00204A69" w:rsidRDefault="00204A69" w:rsidP="00204A69">
                        <w:r>
                          <w:t>мотивационной сферы</w:t>
                        </w:r>
                      </w:p>
                    </w:txbxContent>
                  </v:textbox>
                </v:shape>
                <v:line id="Line 96" o:spid="_x0000_s1044" style="position:absolute;flip:x;visibility:visible;mso-wrap-style:square" from="5715,9144" to="800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">
                  <v:stroke endarrow="block"/>
                </v:line>
                <v:line id="Line 97" o:spid="_x0000_s1045" style="position:absolute;visibility:visible;mso-wrap-style:square" from="11430,9144" to="13716,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">
                  <v:stroke endarrow="block"/>
                </v:line>
                <v:line id="Line 98" o:spid="_x0000_s1046" style="position:absolute;flip:x;visibility:visible;mso-wrap-style:square" from="8001,8001" to="914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">
                  <v:stroke endarrow="block"/>
                </v:line>
                <v:line id="Line 99" o:spid="_x0000_s1047" style="position:absolute;flip:x;visibility:visible;mso-wrap-style:square" from="16002,9144" to="2971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">
                  <v:stroke endarrow="block"/>
                </v:line>
                <v:line id="Line 100" o:spid="_x0000_s1048" style="position:absolute;visibility:visible;mso-wrap-style:square" from="46863,9144" to="5029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">
                  <v:stroke endarrow="block"/>
                </v:line>
                <v:line id="Line 101" o:spid="_x0000_s1049" style="position:absolute;visibility:visible;mso-wrap-style:square" from="37719,8001" to="3771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">
                  <v:stroke endarrow="block"/>
                </v:line>
                <v:line id="Line 102" o:spid="_x0000_s1050" style="position:absolute;visibility:visible;mso-wrap-style:square" from="37719,9144" to="3771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">
                  <v:stroke endarrow="block"/>
                </v:line>
                <v:line id="Line 103" o:spid="_x0000_s1051" style="position:absolute;visibility:visible;mso-wrap-style:square" from="29718,8001" to="2971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">
                  <v:stroke endarrow="block"/>
                </v:line>
                <v:line id="Line 104" o:spid="_x0000_s1052" style="position:absolute;visibility:visible;mso-wrap-style:square" from="32004,9144" to="3200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">
                  <v:stroke endarrow="block"/>
                </v:line>
                <v:line id="Line 105" o:spid="_x0000_s1053" style="position:absolute;visibility:visible;mso-wrap-style:square" from="32004,9144" to="3200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">
                  <v:stroke endarrow="block"/>
                </v:line>
                <v:line id="Line 106" o:spid="_x0000_s1054" style="position:absolute;visibility:visible;mso-wrap-style:square" from="3429,27433" to="3429,2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">
                  <v:stroke endarrow="block"/>
                </v:line>
                <v:line id="Line 107" o:spid="_x0000_s1055" style="position:absolute;visibility:visible;mso-wrap-style:square" from="13716,20574" to="13716,2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">
                  <v:stroke endarrow="block"/>
                </v:line>
                <v:line id="Line 108" o:spid="_x0000_s1056" style="position:absolute;visibility:visible;mso-wrap-style:square" from="28575,28576" to="28575,2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">
                  <v:stroke endarrow="block"/>
                </v:line>
                <v:line id="Line 109" o:spid="_x0000_s1057" style="position:absolute;visibility:visible;mso-wrap-style:square" from="36576,28576" to="36576,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">
                  <v:stroke endarrow="block"/>
                </v:line>
                <v:line id="Line 110" o:spid="_x0000_s1058" style="position:absolute;visibility:visible;mso-wrap-style:square" from="36536,27893" to="36536,2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">
                  <v:stroke endarrow="block"/>
                </v:line>
                <v:line id="Line 111" o:spid="_x0000_s1059" style="position:absolute;visibility:visible;mso-wrap-style:square" from="37679,27893" to="37679,3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">
                  <v:stroke endarrow="block"/>
                </v:line>
                <v:line id="Line 112" o:spid="_x0000_s1060" style="position:absolute;visibility:visible;mso-wrap-style:square" from="51395,27893" to="51395,3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">
                  <v:stroke endarrow="block"/>
                </v:line>
                <v:shape id="Text Box 113" o:spid="_x0000_s1061" type="#_x0000_t202" style="position:absolute;left:11430;top:2286;width:274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">
                  <v:textbox>
                    <w:txbxContent>
                      <w:p w:rsidR="00204A69" w:rsidRDefault="00204A69" w:rsidP="00204A69">
                        <w:r>
                          <w:t xml:space="preserve">  Самостоятельная работа студента</w:t>
                        </w:r>
                      </w:p>
                    </w:txbxContent>
                  </v:textbox>
                </v:shape>
                <w10:wrap anchory="line"/>
              </v:group>
            </w:pict>
          </mc:Fallback>
        </mc:AlternateContent>
      </w: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spacing w:line="276" w:lineRule="auto"/>
        <w:ind w:firstLine="720"/>
        <w:jc w:val="both"/>
        <w:rPr>
          <w:sz w:val="28"/>
          <w:szCs w:val="28"/>
        </w:rPr>
      </w:pPr>
    </w:p>
    <w:p w:rsidR="00204A69" w:rsidRPr="00204A69" w:rsidRDefault="00204A69" w:rsidP="00204A69">
      <w:pPr>
        <w:jc w:val="center"/>
        <w:rPr>
          <w:sz w:val="28"/>
          <w:szCs w:val="28"/>
        </w:rPr>
      </w:pPr>
      <w:r w:rsidRPr="00204A69">
        <w:rPr>
          <w:sz w:val="28"/>
          <w:szCs w:val="28"/>
        </w:rPr>
        <w:t>Рис.  Структурно-функциональная модель самостоятельной работы</w:t>
      </w:r>
    </w:p>
    <w:p w:rsidR="00204A69" w:rsidRDefault="00204A69" w:rsidP="00204A69">
      <w:pPr>
        <w:jc w:val="center"/>
        <w:rPr>
          <w:sz w:val="28"/>
          <w:szCs w:val="28"/>
        </w:rPr>
      </w:pPr>
      <w:r w:rsidRPr="00204A69">
        <w:rPr>
          <w:sz w:val="28"/>
          <w:szCs w:val="28"/>
        </w:rPr>
        <w:t>студента.</w:t>
      </w:r>
    </w:p>
    <w:p w:rsidR="00204A69" w:rsidRDefault="00204A69" w:rsidP="00204A69">
      <w:pPr>
        <w:jc w:val="center"/>
        <w:rPr>
          <w:sz w:val="28"/>
          <w:szCs w:val="28"/>
        </w:rPr>
      </w:pPr>
    </w:p>
    <w:p w:rsidR="00204A69" w:rsidRPr="00204A69" w:rsidRDefault="00204A69" w:rsidP="00204A69">
      <w:pPr>
        <w:jc w:val="center"/>
        <w:rPr>
          <w:sz w:val="28"/>
          <w:szCs w:val="28"/>
        </w:rPr>
      </w:pPr>
    </w:p>
    <w:p w:rsidR="00204A69" w:rsidRPr="00204A69" w:rsidRDefault="00204A69" w:rsidP="00204A69">
      <w:pPr>
        <w:pStyle w:val="ae"/>
        <w:ind w:firstLine="540"/>
        <w:rPr>
          <w:color w:val="auto"/>
          <w:sz w:val="28"/>
          <w:szCs w:val="28"/>
        </w:rPr>
      </w:pPr>
      <w:r w:rsidRPr="00204A69">
        <w:rPr>
          <w:b w:val="0"/>
          <w:color w:val="auto"/>
          <w:sz w:val="28"/>
          <w:szCs w:val="28"/>
        </w:rPr>
        <w:t>Самостоятельная работа на каждой конкретной кафедре имеет свою особенность и ориентирована на свои конкретные, частные цели для достижения планируемого результата.</w:t>
      </w:r>
      <w:r w:rsidRPr="00204A69">
        <w:rPr>
          <w:b w:val="0"/>
          <w:color w:val="auto"/>
          <w:sz w:val="28"/>
          <w:szCs w:val="28"/>
          <w:lang w:val="ru-RU"/>
        </w:rPr>
        <w:t xml:space="preserve"> </w:t>
      </w:r>
    </w:p>
    <w:p w:rsidR="00204A69" w:rsidRPr="00204A69" w:rsidRDefault="00204A69" w:rsidP="00204A69">
      <w:pPr>
        <w:spacing w:line="276" w:lineRule="auto"/>
        <w:ind w:firstLine="720"/>
        <w:jc w:val="both"/>
        <w:rPr>
          <w:sz w:val="28"/>
          <w:szCs w:val="28"/>
        </w:rPr>
      </w:pPr>
      <w:r w:rsidRPr="00204A69">
        <w:rPr>
          <w:sz w:val="28"/>
          <w:szCs w:val="28"/>
        </w:rPr>
        <w:t>Конкретные формы внеаудиторной СРС могут быть самыми различными, в зависимости от цели, характера, дисциплины, объема часов, определенных учебным планом:</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подготовка к лекциям, семинарским, практическим и лабораторным занятиям;</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реферирование статей, отдельных разделов монографий;</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 xml:space="preserve">изучение учебных пособий; </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изучение и конспектирование хрестоматий и сборников документов;</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изучение в рамках программы курса тем и проблем, не выносимых на лекции и семинарские занятия;</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выполнение контрольных работ;</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написание тематических докладов, рефератов и эссе на проблемные темы;</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аннотирование монографий или их отдельных глав, статей;</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конспектирование монографий или их отдельных глав, статей;</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участие студентов в составлении тестов;</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выполнение исследовательских и творческих заданий;</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написание курсовых и дипломной работ;</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составление библиографии и реферирование по заданной теме;</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создание наглядных пособий по изучаемым темам;</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самостоятельное изучение темы в рамках «круглых столов»;</w:t>
      </w:r>
    </w:p>
    <w:p w:rsidR="00204A69" w:rsidRPr="00204A69" w:rsidRDefault="00204A69" w:rsidP="00204A69">
      <w:pPr>
        <w:numPr>
          <w:ilvl w:val="0"/>
          <w:numId w:val="7"/>
        </w:numPr>
        <w:tabs>
          <w:tab w:val="left" w:pos="1080"/>
        </w:tabs>
        <w:spacing w:line="276" w:lineRule="auto"/>
        <w:jc w:val="both"/>
        <w:rPr>
          <w:sz w:val="28"/>
          <w:szCs w:val="28"/>
        </w:rPr>
      </w:pPr>
      <w:r w:rsidRPr="00204A69">
        <w:rPr>
          <w:sz w:val="28"/>
          <w:szCs w:val="28"/>
        </w:rPr>
        <w:t>занятия в архиве, музее, библиографическом отделе библиотеки и др.</w:t>
      </w:r>
    </w:p>
    <w:p w:rsidR="00204A69" w:rsidRPr="00204A69" w:rsidRDefault="00204A69" w:rsidP="00204A69">
      <w:pPr>
        <w:spacing w:line="276" w:lineRule="auto"/>
        <w:ind w:firstLine="720"/>
        <w:jc w:val="both"/>
        <w:rPr>
          <w:sz w:val="28"/>
          <w:szCs w:val="28"/>
        </w:rPr>
      </w:pPr>
      <w:r w:rsidRPr="00204A69">
        <w:rPr>
          <w:sz w:val="28"/>
          <w:szCs w:val="28"/>
        </w:rPr>
        <w:t xml:space="preserve">С учетом приведенного описания многообразия </w:t>
      </w:r>
      <w:proofErr w:type="gramStart"/>
      <w:r w:rsidRPr="00204A69">
        <w:rPr>
          <w:sz w:val="28"/>
          <w:szCs w:val="28"/>
        </w:rPr>
        <w:t>форм  внеаудиторной</w:t>
      </w:r>
      <w:proofErr w:type="gramEnd"/>
      <w:r w:rsidRPr="00204A69">
        <w:rPr>
          <w:sz w:val="28"/>
          <w:szCs w:val="28"/>
        </w:rPr>
        <w:t xml:space="preserve"> СРС, следует на каждом ее этапе разъяснять цели работы, контролировать понимание этих целей студентами, постепенно формируя у них умение самостоятельной постановки цели  и определения задач.</w:t>
      </w:r>
    </w:p>
    <w:p w:rsidR="00204A69" w:rsidRPr="00204A69" w:rsidRDefault="00204A69" w:rsidP="00204A69">
      <w:pPr>
        <w:spacing w:line="276" w:lineRule="auto"/>
        <w:ind w:firstLine="720"/>
        <w:jc w:val="both"/>
        <w:rPr>
          <w:sz w:val="28"/>
          <w:szCs w:val="28"/>
        </w:rPr>
      </w:pPr>
      <w:r w:rsidRPr="00204A69">
        <w:rPr>
          <w:sz w:val="28"/>
          <w:szCs w:val="28"/>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204A69" w:rsidRPr="00204A69" w:rsidRDefault="00204A69" w:rsidP="00204A69">
      <w:pPr>
        <w:spacing w:line="276" w:lineRule="auto"/>
        <w:ind w:firstLine="720"/>
        <w:jc w:val="both"/>
        <w:rPr>
          <w:sz w:val="28"/>
          <w:szCs w:val="28"/>
        </w:rPr>
      </w:pPr>
      <w:r w:rsidRPr="00204A69">
        <w:rPr>
          <w:sz w:val="28"/>
          <w:szCs w:val="28"/>
        </w:rPr>
        <w:t xml:space="preserve">При чтении лекционного курса непосредственно в аудитории целесообразно контролировать усвоение материала основной массой студентов путем проведения экспресс-опросов по конкретным темам, </w:t>
      </w:r>
      <w:r w:rsidRPr="00204A69">
        <w:rPr>
          <w:sz w:val="28"/>
          <w:szCs w:val="28"/>
        </w:rPr>
        <w:lastRenderedPageBreak/>
        <w:t>тестового контроля знаний, опроса студентов в форме игры «Что? Где? Когда?» и т.д.</w:t>
      </w:r>
    </w:p>
    <w:p w:rsidR="00204A69" w:rsidRPr="00204A69" w:rsidRDefault="00204A69" w:rsidP="00204A69">
      <w:pPr>
        <w:spacing w:line="276" w:lineRule="auto"/>
        <w:ind w:firstLine="720"/>
        <w:jc w:val="both"/>
        <w:rPr>
          <w:sz w:val="28"/>
          <w:szCs w:val="28"/>
        </w:rPr>
      </w:pPr>
      <w:r w:rsidRPr="00204A69">
        <w:rPr>
          <w:sz w:val="28"/>
          <w:szCs w:val="28"/>
        </w:rPr>
        <w:t xml:space="preserve">На практических и семинарских занятиях использование различных форм СРС позволяет сделать процесс обучения более интересным и поднять активность значительной части студентов в группе. </w:t>
      </w:r>
    </w:p>
    <w:p w:rsidR="00204A69" w:rsidRPr="00204A69" w:rsidRDefault="00204A69" w:rsidP="00204A69">
      <w:pPr>
        <w:spacing w:line="276" w:lineRule="auto"/>
        <w:ind w:firstLine="720"/>
        <w:jc w:val="both"/>
        <w:rPr>
          <w:sz w:val="28"/>
          <w:szCs w:val="28"/>
        </w:rPr>
      </w:pPr>
      <w:r w:rsidRPr="00204A69">
        <w:rPr>
          <w:sz w:val="28"/>
          <w:szCs w:val="28"/>
        </w:rPr>
        <w:t>На практических занятиях рекомендуется не менее 1 часа из двух (50% времени) отводить на самостоятельную работу студентов. При организации практического занятия целесообразно использовать следующий алгоритм:</w:t>
      </w:r>
    </w:p>
    <w:p w:rsidR="00204A69" w:rsidRPr="00204A69" w:rsidRDefault="00204A69" w:rsidP="00204A69">
      <w:pPr>
        <w:spacing w:line="276" w:lineRule="auto"/>
        <w:ind w:firstLine="720"/>
        <w:jc w:val="both"/>
        <w:rPr>
          <w:sz w:val="28"/>
          <w:szCs w:val="28"/>
        </w:rPr>
      </w:pPr>
      <w:r w:rsidRPr="00204A69">
        <w:rPr>
          <w:sz w:val="28"/>
          <w:szCs w:val="28"/>
        </w:rPr>
        <w:t>1. Вступительное слово преподавателя (цели занятия, основные вопросы, которые должны быть рассмотрены).</w:t>
      </w:r>
    </w:p>
    <w:p w:rsidR="00204A69" w:rsidRPr="00204A69" w:rsidRDefault="00204A69" w:rsidP="00204A69">
      <w:pPr>
        <w:spacing w:line="276" w:lineRule="auto"/>
        <w:ind w:firstLine="720"/>
        <w:jc w:val="both"/>
        <w:rPr>
          <w:sz w:val="28"/>
          <w:szCs w:val="28"/>
        </w:rPr>
      </w:pPr>
      <w:r w:rsidRPr="00204A69">
        <w:rPr>
          <w:sz w:val="28"/>
          <w:szCs w:val="28"/>
        </w:rPr>
        <w:t>2. Фронтальный опрос, позволяющий выявить готовность студентов к занятию.</w:t>
      </w:r>
    </w:p>
    <w:p w:rsidR="00204A69" w:rsidRPr="00204A69" w:rsidRDefault="00204A69" w:rsidP="00204A69">
      <w:pPr>
        <w:spacing w:line="276" w:lineRule="auto"/>
        <w:ind w:firstLine="720"/>
        <w:jc w:val="both"/>
        <w:rPr>
          <w:sz w:val="28"/>
          <w:szCs w:val="28"/>
        </w:rPr>
      </w:pPr>
      <w:r w:rsidRPr="00204A69">
        <w:rPr>
          <w:sz w:val="28"/>
          <w:szCs w:val="28"/>
        </w:rPr>
        <w:t>3. Выполнение 1-2 заданий у доски (возможно коллективное обсуждение).</w:t>
      </w:r>
    </w:p>
    <w:p w:rsidR="00204A69" w:rsidRPr="00204A69" w:rsidRDefault="00204A69" w:rsidP="00204A69">
      <w:pPr>
        <w:spacing w:line="276" w:lineRule="auto"/>
        <w:ind w:firstLine="720"/>
        <w:jc w:val="both"/>
        <w:rPr>
          <w:sz w:val="28"/>
          <w:szCs w:val="28"/>
        </w:rPr>
      </w:pPr>
      <w:r w:rsidRPr="00204A69">
        <w:rPr>
          <w:sz w:val="28"/>
          <w:szCs w:val="28"/>
        </w:rPr>
        <w:t>4. Самостоятельное выполнение заданий.</w:t>
      </w:r>
    </w:p>
    <w:p w:rsidR="00204A69" w:rsidRPr="00204A69" w:rsidRDefault="00204A69" w:rsidP="00204A69">
      <w:pPr>
        <w:spacing w:line="276" w:lineRule="auto"/>
        <w:ind w:firstLine="720"/>
        <w:jc w:val="both"/>
        <w:rPr>
          <w:sz w:val="28"/>
          <w:szCs w:val="28"/>
        </w:rPr>
      </w:pPr>
      <w:r w:rsidRPr="00204A69">
        <w:rPr>
          <w:sz w:val="28"/>
          <w:szCs w:val="28"/>
        </w:rPr>
        <w:t>5. Обсуждение выполненных заданий (в конце текущего занятия или в начале следующего).</w:t>
      </w:r>
    </w:p>
    <w:p w:rsidR="00204A69" w:rsidRPr="00204A69" w:rsidRDefault="00204A69" w:rsidP="00204A69">
      <w:pPr>
        <w:spacing w:line="276" w:lineRule="auto"/>
        <w:ind w:firstLine="720"/>
        <w:jc w:val="both"/>
        <w:rPr>
          <w:sz w:val="28"/>
          <w:szCs w:val="28"/>
        </w:rPr>
      </w:pPr>
      <w:r w:rsidRPr="00204A69">
        <w:rPr>
          <w:sz w:val="28"/>
          <w:szCs w:val="28"/>
        </w:rPr>
        <w:t>Для проведения занятий необходимо иметь большой банк заданий и задач для самостоятельного решения, причем они могут быть дифференцированы по степени сложности. В зависимости от дисциплины или от ее раздела можно использовать варианта СРС:</w:t>
      </w:r>
    </w:p>
    <w:p w:rsidR="00204A69" w:rsidRPr="00204A69" w:rsidRDefault="00204A69" w:rsidP="00204A69">
      <w:pPr>
        <w:spacing w:line="276" w:lineRule="auto"/>
        <w:ind w:firstLine="720"/>
        <w:jc w:val="both"/>
        <w:rPr>
          <w:sz w:val="28"/>
          <w:szCs w:val="28"/>
        </w:rPr>
      </w:pPr>
      <w:r w:rsidRPr="00204A69">
        <w:rPr>
          <w:sz w:val="28"/>
          <w:szCs w:val="28"/>
        </w:rPr>
        <w:t>1. Давать определенное количество заданий для самостоятельного выполнения, равных по трудности, а оценку ставить за количество выполненных за определенное время заданий.</w:t>
      </w:r>
    </w:p>
    <w:p w:rsidR="00204A69" w:rsidRPr="00204A69" w:rsidRDefault="00204A69" w:rsidP="00204A69">
      <w:pPr>
        <w:spacing w:line="276" w:lineRule="auto"/>
        <w:ind w:firstLine="720"/>
        <w:jc w:val="both"/>
        <w:rPr>
          <w:sz w:val="28"/>
          <w:szCs w:val="28"/>
        </w:rPr>
      </w:pPr>
      <w:r w:rsidRPr="00204A69">
        <w:rPr>
          <w:sz w:val="28"/>
          <w:szCs w:val="28"/>
        </w:rPr>
        <w:t>2. Выдавать задания разной трудности и оценку ставить за трудность выполненного задания.</w:t>
      </w:r>
    </w:p>
    <w:p w:rsidR="00204A69" w:rsidRPr="00204A69" w:rsidRDefault="00204A69" w:rsidP="00204A69">
      <w:pPr>
        <w:spacing w:line="276" w:lineRule="auto"/>
        <w:ind w:firstLine="720"/>
        <w:jc w:val="both"/>
        <w:rPr>
          <w:sz w:val="28"/>
          <w:szCs w:val="28"/>
        </w:rPr>
      </w:pPr>
      <w:r w:rsidRPr="00204A69">
        <w:rPr>
          <w:sz w:val="28"/>
          <w:szCs w:val="28"/>
        </w:rPr>
        <w:t xml:space="preserve">По результатам самостоятельного выполнения заданий следует выставлять оценку. Также возможно оценивать предварительную подготовку студента к практическому занятию, например, путём экспресс-тестирования (тестовые задания закрытой формы) в течение 5, максимум – 10 минут. Таким образом, при интенсивной работе можно на каждом занятии каждому студенту поставить, по крайней мере, две оценки. В данном случае цель – не просто поставить оценки, а сделать процедуру оценивания развивающей, позволяющей студенту увидеть собственные пробелы и определить пути их преодоления. </w:t>
      </w:r>
    </w:p>
    <w:p w:rsidR="00204A69" w:rsidRPr="00204A69" w:rsidRDefault="00204A69" w:rsidP="00204A69">
      <w:pPr>
        <w:spacing w:line="276" w:lineRule="auto"/>
        <w:ind w:firstLine="720"/>
        <w:jc w:val="both"/>
        <w:rPr>
          <w:sz w:val="28"/>
          <w:szCs w:val="28"/>
        </w:rPr>
      </w:pPr>
      <w:r w:rsidRPr="00204A69">
        <w:rPr>
          <w:sz w:val="28"/>
          <w:szCs w:val="28"/>
        </w:rPr>
        <w:t xml:space="preserve">По материалам раздела целесообразно выдавать студентам домашнее задание и на последнем практическом занятии по разделу подвести итоги его изучения (например, провести контрольную работу в целом по разделу), обсудить оценки каждого студента, выдать дополнительные задания  и </w:t>
      </w:r>
      <w:r w:rsidRPr="00204A69">
        <w:rPr>
          <w:sz w:val="28"/>
          <w:szCs w:val="28"/>
        </w:rPr>
        <w:lastRenderedPageBreak/>
        <w:t xml:space="preserve">рекомендации по их выполнению тем студентам, которые хотят повысить оценку. </w:t>
      </w:r>
    </w:p>
    <w:p w:rsidR="00204A69" w:rsidRPr="00204A69" w:rsidRDefault="00204A69" w:rsidP="00204A69">
      <w:pPr>
        <w:spacing w:line="276" w:lineRule="auto"/>
        <w:ind w:firstLine="720"/>
        <w:jc w:val="both"/>
        <w:rPr>
          <w:sz w:val="28"/>
          <w:szCs w:val="28"/>
        </w:rPr>
      </w:pPr>
      <w:r w:rsidRPr="00204A69">
        <w:rPr>
          <w:sz w:val="28"/>
          <w:szCs w:val="28"/>
        </w:rPr>
        <w:t xml:space="preserve">Формы СРС должны отличаться для студентов разных курсов. Студентов младших курсов необходимо научить работать с учебниками, монографиями, статьями, источниками, писать конспекты, позднее – оформлять рефераты, эссе, курсовые, а затем и дипломные работы. </w:t>
      </w:r>
    </w:p>
    <w:p w:rsidR="00204A69" w:rsidRPr="00204A69" w:rsidRDefault="00204A69" w:rsidP="00204A69">
      <w:pPr>
        <w:spacing w:line="276" w:lineRule="auto"/>
        <w:ind w:firstLine="720"/>
        <w:jc w:val="both"/>
        <w:rPr>
          <w:sz w:val="28"/>
          <w:szCs w:val="28"/>
        </w:rPr>
      </w:pPr>
      <w:r w:rsidRPr="00204A69">
        <w:rPr>
          <w:sz w:val="28"/>
          <w:szCs w:val="28"/>
        </w:rPr>
        <w:t>Интересной формой СРС для практических занятий на старших курсах являются «деловые игры». Тематика игры может быть связана с конкретными профессиональными ситуациями или носить прикладной характер, включать задачи ситуационного моделирования по актуальным проблемам и т.д. Цель деловой игры – в имитационных условиях дать студенту возможность научиться разрабатывать и принимать решения.</w:t>
      </w:r>
    </w:p>
    <w:p w:rsidR="00204A69" w:rsidRPr="00204A69" w:rsidRDefault="00204A69" w:rsidP="00204A69">
      <w:pPr>
        <w:spacing w:line="276" w:lineRule="auto"/>
        <w:ind w:firstLine="720"/>
        <w:jc w:val="both"/>
        <w:rPr>
          <w:sz w:val="28"/>
          <w:szCs w:val="28"/>
        </w:rPr>
      </w:pPr>
      <w:r w:rsidRPr="00204A69">
        <w:rPr>
          <w:sz w:val="28"/>
          <w:szCs w:val="28"/>
        </w:rPr>
        <w:t>При проведении семинаров и практических занятий студенты могут выполнять СРС как индивидуально, так и малыми (творческими) группами, каждая из которых разрабатывает свой проект (задачу). Выполненный проект (решение проблемной задачи) затем рецензируется другой группой по круговой системе. Публичное обсуждение и защита своего варианта повышают роль СРС и усиливают стремление к ее качественному выполнению. Данная система организации практических занятий позволяет вводить в Учебно-профессиональные задачи научно-исследовательские элементы, упрощать или усложнять задания.</w:t>
      </w:r>
    </w:p>
    <w:p w:rsidR="00204A69" w:rsidRPr="00204A69" w:rsidRDefault="00204A69" w:rsidP="00204A69">
      <w:pPr>
        <w:spacing w:line="276" w:lineRule="auto"/>
        <w:ind w:firstLine="720"/>
        <w:jc w:val="both"/>
        <w:rPr>
          <w:sz w:val="28"/>
          <w:szCs w:val="28"/>
        </w:rPr>
      </w:pPr>
      <w:r w:rsidRPr="00204A69">
        <w:rPr>
          <w:sz w:val="28"/>
          <w:szCs w:val="28"/>
        </w:rPr>
        <w:t xml:space="preserve">Активность работы студентов на обычных практических занятиях может быть усилена введением элементов СРС, в результате чего студент получает свое индивидуальное задание (вариант), при этом условие задания для всех студентов одинаковое, а исходные данные различны. Перед началом выполнения задания преподаватель дает лишь общие методические указания (общий порядок решения, имеющиеся справочные материалы и т.п.). Такая форма СРС </w:t>
      </w:r>
      <w:proofErr w:type="gramStart"/>
      <w:r w:rsidRPr="00204A69">
        <w:rPr>
          <w:sz w:val="28"/>
          <w:szCs w:val="28"/>
        </w:rPr>
        <w:t>способствует  более</w:t>
      </w:r>
      <w:proofErr w:type="gramEnd"/>
      <w:r w:rsidRPr="00204A69">
        <w:rPr>
          <w:sz w:val="28"/>
          <w:szCs w:val="28"/>
        </w:rPr>
        <w:t xml:space="preserve"> глубокому усвоению изучаемого материала,  изменению отношения студентов к конспектированию лекций, так как без понимания теории предмета, без хорошего конспекта трудно рассчитывать на успех в выполнении задания. Это улучшает посещаемость как практических, так и лекционных занятий. </w:t>
      </w:r>
    </w:p>
    <w:p w:rsidR="00204A69" w:rsidRPr="00204A69" w:rsidRDefault="00204A69" w:rsidP="00204A69">
      <w:pPr>
        <w:spacing w:line="276" w:lineRule="auto"/>
        <w:ind w:firstLine="720"/>
        <w:jc w:val="both"/>
        <w:rPr>
          <w:sz w:val="28"/>
          <w:szCs w:val="28"/>
        </w:rPr>
      </w:pPr>
      <w:r w:rsidRPr="00204A69">
        <w:rPr>
          <w:sz w:val="28"/>
          <w:szCs w:val="28"/>
        </w:rPr>
        <w:t>Другая форма СРС на практических занятиях может заключаться в самостоятельном изучении схем, программ и т.п., которые преподаватель раздает студентам вместе с контрольными вопросами, на которые студент должен ответить в течение занятия.</w:t>
      </w:r>
    </w:p>
    <w:p w:rsidR="00204A69" w:rsidRPr="00204A69" w:rsidRDefault="00204A69" w:rsidP="00204A69">
      <w:pPr>
        <w:spacing w:line="276" w:lineRule="auto"/>
        <w:ind w:firstLine="720"/>
        <w:jc w:val="both"/>
        <w:rPr>
          <w:sz w:val="28"/>
          <w:szCs w:val="28"/>
        </w:rPr>
      </w:pPr>
      <w:r w:rsidRPr="00204A69">
        <w:rPr>
          <w:sz w:val="28"/>
          <w:szCs w:val="28"/>
        </w:rPr>
        <w:t>Выполнение лабораторного практикума, как и другие виды учебной деятельности, содержит много возможностей применения активных методов обучения и организации СРС на основе индивидуального подхода.</w:t>
      </w:r>
    </w:p>
    <w:p w:rsidR="00204A69" w:rsidRPr="00204A69" w:rsidRDefault="00204A69" w:rsidP="00204A69">
      <w:pPr>
        <w:spacing w:line="276" w:lineRule="auto"/>
        <w:ind w:firstLine="720"/>
        <w:jc w:val="both"/>
        <w:rPr>
          <w:sz w:val="28"/>
          <w:szCs w:val="28"/>
        </w:rPr>
      </w:pPr>
      <w:r w:rsidRPr="00204A69">
        <w:rPr>
          <w:sz w:val="28"/>
          <w:szCs w:val="28"/>
        </w:rPr>
        <w:lastRenderedPageBreak/>
        <w:t>При проведении лабораторного практикума необходимо создать условия для максимально самостоятельного выполнения лабораторных работ. Поэтому при организации лабораторного практикума целесообразно использовать следующий алгоритм:</w:t>
      </w:r>
    </w:p>
    <w:p w:rsidR="00204A69" w:rsidRPr="00204A69" w:rsidRDefault="00204A69" w:rsidP="00204A69">
      <w:pPr>
        <w:spacing w:line="276" w:lineRule="auto"/>
        <w:ind w:firstLine="720"/>
        <w:jc w:val="both"/>
        <w:rPr>
          <w:sz w:val="28"/>
          <w:szCs w:val="28"/>
        </w:rPr>
      </w:pPr>
      <w:r w:rsidRPr="00204A69">
        <w:rPr>
          <w:sz w:val="28"/>
          <w:szCs w:val="28"/>
        </w:rPr>
        <w:t>1. Провести экспресс-опрос (устно или в тестовой форме) по теоретическому материалу, необходимому для выполнения работы (с оценкой).</w:t>
      </w:r>
    </w:p>
    <w:p w:rsidR="00204A69" w:rsidRPr="00204A69" w:rsidRDefault="00204A69" w:rsidP="00204A69">
      <w:pPr>
        <w:spacing w:line="276" w:lineRule="auto"/>
        <w:ind w:firstLine="720"/>
        <w:jc w:val="both"/>
        <w:rPr>
          <w:sz w:val="28"/>
          <w:szCs w:val="28"/>
        </w:rPr>
      </w:pPr>
      <w:r w:rsidRPr="00204A69">
        <w:rPr>
          <w:sz w:val="28"/>
          <w:szCs w:val="28"/>
        </w:rPr>
        <w:t>2. Проверить планы выполнения лабораторных работ, подготовленные студентом дома (с оценкой).</w:t>
      </w:r>
    </w:p>
    <w:p w:rsidR="00204A69" w:rsidRPr="00204A69" w:rsidRDefault="00204A69" w:rsidP="00204A69">
      <w:pPr>
        <w:spacing w:line="276" w:lineRule="auto"/>
        <w:ind w:firstLine="720"/>
        <w:jc w:val="both"/>
        <w:rPr>
          <w:sz w:val="28"/>
          <w:szCs w:val="28"/>
        </w:rPr>
      </w:pPr>
      <w:r w:rsidRPr="00204A69">
        <w:rPr>
          <w:sz w:val="28"/>
          <w:szCs w:val="28"/>
        </w:rPr>
        <w:t>3. Оценить работу студента в лаборатории и полученные им данные (оценка).</w:t>
      </w:r>
    </w:p>
    <w:p w:rsidR="00204A69" w:rsidRPr="00204A69" w:rsidRDefault="00204A69" w:rsidP="00204A69">
      <w:pPr>
        <w:spacing w:line="276" w:lineRule="auto"/>
        <w:ind w:firstLine="720"/>
        <w:jc w:val="both"/>
        <w:rPr>
          <w:sz w:val="28"/>
          <w:szCs w:val="28"/>
        </w:rPr>
      </w:pPr>
      <w:r w:rsidRPr="00204A69">
        <w:rPr>
          <w:sz w:val="28"/>
          <w:szCs w:val="28"/>
        </w:rPr>
        <w:t>4. Проверить и выставить оценку за отчет.</w:t>
      </w:r>
    </w:p>
    <w:p w:rsidR="00204A69" w:rsidRPr="00204A69" w:rsidRDefault="00204A69" w:rsidP="00204A69">
      <w:pPr>
        <w:spacing w:line="276" w:lineRule="auto"/>
        <w:ind w:firstLine="720"/>
        <w:jc w:val="both"/>
        <w:rPr>
          <w:sz w:val="28"/>
          <w:szCs w:val="28"/>
        </w:rPr>
      </w:pPr>
      <w:r w:rsidRPr="00204A69">
        <w:rPr>
          <w:sz w:val="28"/>
          <w:szCs w:val="28"/>
        </w:rPr>
        <w:t xml:space="preserve">Любая лабораторная работа должна включать глубокую самостоятельную проработку теоретического материала, изучение методик проведения и планирования эксперимента, освоение измерительных средств, обработку и интерпретацию экспериментальных данных. При этом часть работ может не носить обязательный характер, а выполняться в рамках самостоятельной работы по курсу. В ряд работ целесообразно включить разделы с дополнительными элементами научных исследований, которые потребуют углубленной самостоятельной проработки теоретического материала. </w:t>
      </w:r>
    </w:p>
    <w:p w:rsidR="00204A69" w:rsidRPr="00204A69" w:rsidRDefault="00204A69" w:rsidP="00204A69">
      <w:pPr>
        <w:spacing w:line="276" w:lineRule="auto"/>
        <w:ind w:firstLine="720"/>
        <w:jc w:val="both"/>
        <w:rPr>
          <w:sz w:val="28"/>
          <w:szCs w:val="28"/>
        </w:rPr>
      </w:pPr>
      <w:r w:rsidRPr="00204A69">
        <w:rPr>
          <w:sz w:val="28"/>
          <w:szCs w:val="28"/>
        </w:rPr>
        <w:t xml:space="preserve">Главное в стратегической линии организации самостоятельной работы студентов в вузе заключается не в оптимизации ее отдельных видов, а в создании условий высокой активности, самостоятельности и ответственности студентов в аудитории и вне ее в ходе всех видов учебной деятельности. </w:t>
      </w:r>
    </w:p>
    <w:p w:rsidR="00204A69" w:rsidRPr="00204A69" w:rsidRDefault="00204A69" w:rsidP="00204A69">
      <w:pPr>
        <w:spacing w:line="276" w:lineRule="auto"/>
        <w:ind w:firstLine="720"/>
        <w:jc w:val="both"/>
        <w:rPr>
          <w:sz w:val="28"/>
          <w:szCs w:val="28"/>
        </w:rPr>
      </w:pPr>
      <w:r w:rsidRPr="00204A69">
        <w:rPr>
          <w:sz w:val="28"/>
          <w:szCs w:val="28"/>
        </w:rPr>
        <w:t xml:space="preserve">Простейший путь – уменьшение числа аудиторных занятий в пользу самостоятельной работы – не решает проблемы повышения или даже сохранения на прежнем уровне качества образования, ибо снижение объемов аудиторной работы совсем не обязательно сопровождается реальным увеличением самостоятельной работы, которая может быть реализована в пассивном варианте. </w:t>
      </w:r>
    </w:p>
    <w:p w:rsidR="00204A69" w:rsidRPr="00204A69" w:rsidRDefault="00204A69" w:rsidP="00204A69">
      <w:pPr>
        <w:spacing w:line="276" w:lineRule="auto"/>
        <w:ind w:firstLine="720"/>
        <w:jc w:val="both"/>
        <w:rPr>
          <w:sz w:val="28"/>
          <w:szCs w:val="28"/>
        </w:rPr>
      </w:pPr>
      <w:r w:rsidRPr="00204A69">
        <w:rPr>
          <w:sz w:val="28"/>
          <w:szCs w:val="28"/>
        </w:rPr>
        <w:t xml:space="preserve">В стандартах высшего профессионального образования на внеаудиторную работу отводится не менее половины бюджета времени студента – 27 часов в неделю в среднем за весь период обучения. Это время полностью может быть использовано на самостоятельную работу. Кроме того, большая часть времени аудиторных занятий, так же включает самостоятельную работу. Таким образом, времени на самостоятельную работу в учебном процессе вполне достаточно. Вопрос в том, как эффективно использовать это время. </w:t>
      </w:r>
    </w:p>
    <w:p w:rsidR="00204A69" w:rsidRPr="00204A69" w:rsidRDefault="00204A69" w:rsidP="00204A69">
      <w:pPr>
        <w:spacing w:line="276" w:lineRule="auto"/>
        <w:ind w:firstLine="720"/>
        <w:jc w:val="both"/>
        <w:rPr>
          <w:sz w:val="28"/>
          <w:szCs w:val="28"/>
        </w:rPr>
      </w:pPr>
      <w:r w:rsidRPr="00204A69">
        <w:rPr>
          <w:sz w:val="28"/>
          <w:szCs w:val="28"/>
        </w:rPr>
        <w:lastRenderedPageBreak/>
        <w:t xml:space="preserve">В общем случае возможны два основных направления построения учебного процесса на основе самостоятельной работы студентов. </w:t>
      </w:r>
    </w:p>
    <w:p w:rsidR="00204A69" w:rsidRPr="00204A69" w:rsidRDefault="00204A69" w:rsidP="00204A69">
      <w:pPr>
        <w:spacing w:line="276" w:lineRule="auto"/>
        <w:ind w:firstLine="720"/>
        <w:jc w:val="both"/>
        <w:rPr>
          <w:sz w:val="28"/>
          <w:szCs w:val="28"/>
        </w:rPr>
      </w:pPr>
      <w:r w:rsidRPr="00204A69">
        <w:rPr>
          <w:sz w:val="28"/>
          <w:szCs w:val="28"/>
        </w:rPr>
        <w:t xml:space="preserve">Первый – это увеличение роли самостоятельной работы в процессе аудиторных занятий. Реализация этого пути требует от преподавателей разработки методик и форм организации аудиторных занятий, способных обеспечить высокий уровень самостоятельности студентов и улучшение качества их подготовки. </w:t>
      </w:r>
    </w:p>
    <w:p w:rsidR="00204A69" w:rsidRPr="00204A69" w:rsidRDefault="00204A69" w:rsidP="00204A69">
      <w:pPr>
        <w:spacing w:line="276" w:lineRule="auto"/>
        <w:ind w:firstLine="720"/>
        <w:jc w:val="both"/>
        <w:rPr>
          <w:sz w:val="28"/>
          <w:szCs w:val="28"/>
        </w:rPr>
      </w:pPr>
      <w:r w:rsidRPr="00204A69">
        <w:rPr>
          <w:sz w:val="28"/>
          <w:szCs w:val="28"/>
        </w:rPr>
        <w:t xml:space="preserve">Второй – повышение активности студентов по всем направлениям самостоятельной работы во внеаудиторное время, что связано с рядом трудностей. В первую очередь это неготовность к нему как большинства студентов, так и преподавателей, причем и в </w:t>
      </w:r>
      <w:proofErr w:type="gramStart"/>
      <w:r w:rsidRPr="00204A69">
        <w:rPr>
          <w:sz w:val="28"/>
          <w:szCs w:val="28"/>
        </w:rPr>
        <w:t>профессиональном</w:t>
      </w:r>
      <w:proofErr w:type="gramEnd"/>
      <w:r w:rsidRPr="00204A69">
        <w:rPr>
          <w:sz w:val="28"/>
          <w:szCs w:val="28"/>
        </w:rPr>
        <w:t xml:space="preserve"> и в психологическом аспектах. Кроме того, существующее информационно - методическое обеспечение учебного процесса недостаточно для эффективной организации самостоятельной работы. </w:t>
      </w:r>
    </w:p>
    <w:p w:rsidR="00204A69" w:rsidRPr="00204A69" w:rsidRDefault="00204A69" w:rsidP="00204A69">
      <w:pPr>
        <w:pStyle w:val="a6"/>
        <w:spacing w:after="0" w:line="276" w:lineRule="auto"/>
        <w:ind w:firstLine="720"/>
        <w:jc w:val="center"/>
        <w:rPr>
          <w:b/>
          <w:sz w:val="28"/>
          <w:szCs w:val="28"/>
        </w:rPr>
      </w:pPr>
      <w:r w:rsidRPr="00204A69">
        <w:rPr>
          <w:b/>
          <w:sz w:val="28"/>
          <w:szCs w:val="28"/>
        </w:rPr>
        <w:t>Особенности организации самостоятельной работы студентов</w:t>
      </w:r>
    </w:p>
    <w:p w:rsidR="00204A69" w:rsidRPr="00204A69" w:rsidRDefault="00204A69" w:rsidP="00204A69">
      <w:pPr>
        <w:pStyle w:val="a6"/>
        <w:spacing w:after="0" w:line="276" w:lineRule="auto"/>
        <w:ind w:firstLine="720"/>
        <w:rPr>
          <w:sz w:val="28"/>
          <w:szCs w:val="28"/>
        </w:rPr>
      </w:pPr>
      <w:r w:rsidRPr="00204A69">
        <w:rPr>
          <w:sz w:val="28"/>
          <w:szCs w:val="28"/>
        </w:rPr>
        <w:t>Самостоятельная работа студентов в рамках действующих учебных планов предполагает самостоятельную работу по каждой учебной дисциплине,</w:t>
      </w:r>
      <w:r w:rsidRPr="00204A69">
        <w:rPr>
          <w:i/>
          <w:sz w:val="28"/>
          <w:szCs w:val="28"/>
        </w:rPr>
        <w:t xml:space="preserve"> </w:t>
      </w:r>
      <w:r w:rsidRPr="00204A69">
        <w:rPr>
          <w:sz w:val="28"/>
          <w:szCs w:val="28"/>
        </w:rPr>
        <w:t xml:space="preserve">включенной в учебный план. Объем самостоятельной работы (в часах) определен учебным планом. </w:t>
      </w:r>
    </w:p>
    <w:p w:rsidR="00204A69" w:rsidRPr="00204A69" w:rsidRDefault="00204A69" w:rsidP="00204A69">
      <w:pPr>
        <w:pStyle w:val="a6"/>
        <w:spacing w:after="0" w:line="276" w:lineRule="auto"/>
        <w:ind w:firstLine="720"/>
        <w:rPr>
          <w:sz w:val="28"/>
          <w:szCs w:val="28"/>
        </w:rPr>
      </w:pPr>
      <w:r w:rsidRPr="00204A69">
        <w:rPr>
          <w:sz w:val="28"/>
          <w:szCs w:val="28"/>
        </w:rPr>
        <w:t>В ходе самостоятельной работы студент может:</w:t>
      </w:r>
    </w:p>
    <w:p w:rsidR="00204A69" w:rsidRPr="00204A69" w:rsidRDefault="00204A69" w:rsidP="00204A69">
      <w:pPr>
        <w:pStyle w:val="a6"/>
        <w:numPr>
          <w:ilvl w:val="0"/>
          <w:numId w:val="5"/>
        </w:numPr>
        <w:tabs>
          <w:tab w:val="left" w:pos="1080"/>
        </w:tabs>
        <w:spacing w:after="0" w:line="276" w:lineRule="auto"/>
        <w:jc w:val="both"/>
        <w:rPr>
          <w:sz w:val="28"/>
          <w:szCs w:val="28"/>
        </w:rPr>
      </w:pPr>
      <w:r w:rsidRPr="00204A69">
        <w:rPr>
          <w:sz w:val="28"/>
          <w:szCs w:val="28"/>
        </w:rPr>
        <w:t xml:space="preserve">освоить теоретический материал по изучаемой дисциплине (отдельные </w:t>
      </w:r>
      <w:proofErr w:type="gramStart"/>
      <w:r w:rsidRPr="00204A69">
        <w:rPr>
          <w:sz w:val="28"/>
          <w:szCs w:val="28"/>
        </w:rPr>
        <w:t>темы,  отдельные</w:t>
      </w:r>
      <w:proofErr w:type="gramEnd"/>
      <w:r w:rsidRPr="00204A69">
        <w:rPr>
          <w:sz w:val="28"/>
          <w:szCs w:val="28"/>
        </w:rPr>
        <w:t xml:space="preserve"> вопросы тем, отдельные положения и т. д.);</w:t>
      </w:r>
    </w:p>
    <w:p w:rsidR="00204A69" w:rsidRPr="00204A69" w:rsidRDefault="00204A69" w:rsidP="00204A69">
      <w:pPr>
        <w:pStyle w:val="a6"/>
        <w:numPr>
          <w:ilvl w:val="0"/>
          <w:numId w:val="5"/>
        </w:numPr>
        <w:tabs>
          <w:tab w:val="left" w:pos="1080"/>
        </w:tabs>
        <w:spacing w:after="0" w:line="276" w:lineRule="auto"/>
        <w:jc w:val="both"/>
        <w:rPr>
          <w:sz w:val="28"/>
          <w:szCs w:val="28"/>
        </w:rPr>
      </w:pPr>
      <w:r w:rsidRPr="00204A69">
        <w:rPr>
          <w:sz w:val="28"/>
          <w:szCs w:val="28"/>
        </w:rPr>
        <w:t>закрепить знания теоретического материала, используя необходимый инструментарий, практическим путем (решение задач, выполнение контрольных работ, тестов для самопроверки);</w:t>
      </w:r>
    </w:p>
    <w:p w:rsidR="00204A69" w:rsidRPr="00204A69" w:rsidRDefault="00204A69" w:rsidP="00204A69">
      <w:pPr>
        <w:pStyle w:val="a6"/>
        <w:numPr>
          <w:ilvl w:val="0"/>
          <w:numId w:val="5"/>
        </w:numPr>
        <w:tabs>
          <w:tab w:val="left" w:pos="1080"/>
        </w:tabs>
        <w:spacing w:after="0" w:line="276" w:lineRule="auto"/>
        <w:jc w:val="both"/>
        <w:rPr>
          <w:sz w:val="28"/>
          <w:szCs w:val="28"/>
        </w:rPr>
      </w:pPr>
      <w:r w:rsidRPr="00204A69">
        <w:rPr>
          <w:sz w:val="28"/>
          <w:szCs w:val="28"/>
        </w:rPr>
        <w:t xml:space="preserve">применить полученные знания и практические навыки для анализа ситуации и выработки правильного решения (подготовка к групповой </w:t>
      </w:r>
      <w:proofErr w:type="gramStart"/>
      <w:r w:rsidRPr="00204A69">
        <w:rPr>
          <w:sz w:val="28"/>
          <w:szCs w:val="28"/>
        </w:rPr>
        <w:t>дискуссии,  подготовленная</w:t>
      </w:r>
      <w:proofErr w:type="gramEnd"/>
      <w:r w:rsidRPr="00204A69">
        <w:rPr>
          <w:sz w:val="28"/>
          <w:szCs w:val="28"/>
        </w:rPr>
        <w:t xml:space="preserve"> работа в рамках деловой игры, письменный анализ конкретной ситуации, разработка проектов и т. д.);</w:t>
      </w:r>
    </w:p>
    <w:p w:rsidR="00204A69" w:rsidRPr="00204A69" w:rsidRDefault="00204A69" w:rsidP="00204A69">
      <w:pPr>
        <w:pStyle w:val="a6"/>
        <w:numPr>
          <w:ilvl w:val="0"/>
          <w:numId w:val="5"/>
        </w:numPr>
        <w:tabs>
          <w:tab w:val="left" w:pos="1080"/>
        </w:tabs>
        <w:spacing w:after="0" w:line="276" w:lineRule="auto"/>
        <w:jc w:val="both"/>
        <w:rPr>
          <w:sz w:val="28"/>
          <w:szCs w:val="28"/>
        </w:rPr>
      </w:pPr>
      <w:r w:rsidRPr="00204A69">
        <w:rPr>
          <w:sz w:val="28"/>
          <w:szCs w:val="28"/>
        </w:rPr>
        <w:t xml:space="preserve">использовать полученные знания и умения для формирования собственной </w:t>
      </w:r>
      <w:proofErr w:type="gramStart"/>
      <w:r w:rsidRPr="00204A69">
        <w:rPr>
          <w:sz w:val="28"/>
          <w:szCs w:val="28"/>
        </w:rPr>
        <w:t>позиции,  теории</w:t>
      </w:r>
      <w:proofErr w:type="gramEnd"/>
      <w:r w:rsidRPr="00204A69">
        <w:rPr>
          <w:sz w:val="28"/>
          <w:szCs w:val="28"/>
        </w:rPr>
        <w:t xml:space="preserve">,  модели (написание выпускной (дипломной) работы, выполнение научно-исследовательской работы). </w:t>
      </w:r>
    </w:p>
    <w:p w:rsidR="00204A69" w:rsidRPr="00204A69" w:rsidRDefault="00204A69" w:rsidP="00204A69">
      <w:pPr>
        <w:pStyle w:val="a6"/>
        <w:spacing w:after="0" w:line="276" w:lineRule="auto"/>
        <w:ind w:firstLine="720"/>
        <w:rPr>
          <w:sz w:val="28"/>
          <w:szCs w:val="28"/>
        </w:rPr>
      </w:pPr>
      <w:r w:rsidRPr="00204A69">
        <w:rPr>
          <w:sz w:val="28"/>
          <w:szCs w:val="28"/>
        </w:rPr>
        <w:t>Перечисленные возможности самостоятельной работы соответствуют имеющимся четырем образам обучения:</w:t>
      </w:r>
    </w:p>
    <w:p w:rsidR="00204A69" w:rsidRPr="00204A69" w:rsidRDefault="00204A69" w:rsidP="00204A69">
      <w:pPr>
        <w:pStyle w:val="a6"/>
        <w:numPr>
          <w:ilvl w:val="0"/>
          <w:numId w:val="6"/>
        </w:numPr>
        <w:spacing w:after="0" w:line="276" w:lineRule="auto"/>
        <w:jc w:val="both"/>
        <w:rPr>
          <w:sz w:val="28"/>
          <w:szCs w:val="28"/>
        </w:rPr>
      </w:pPr>
      <w:r w:rsidRPr="00204A69">
        <w:rPr>
          <w:sz w:val="28"/>
          <w:szCs w:val="28"/>
        </w:rPr>
        <w:t>Обучение как получение знаний.</w:t>
      </w:r>
    </w:p>
    <w:p w:rsidR="00204A69" w:rsidRPr="00204A69" w:rsidRDefault="00204A69" w:rsidP="00204A69">
      <w:pPr>
        <w:pStyle w:val="a6"/>
        <w:numPr>
          <w:ilvl w:val="0"/>
          <w:numId w:val="6"/>
        </w:numPr>
        <w:spacing w:after="0" w:line="276" w:lineRule="auto"/>
        <w:jc w:val="both"/>
        <w:rPr>
          <w:sz w:val="28"/>
          <w:szCs w:val="28"/>
        </w:rPr>
      </w:pPr>
      <w:r w:rsidRPr="00204A69">
        <w:rPr>
          <w:sz w:val="28"/>
          <w:szCs w:val="28"/>
        </w:rPr>
        <w:t xml:space="preserve">Формирование в процессе обучения понимания студентом предмета изучения. Студент может сопоставить различные </w:t>
      </w:r>
      <w:proofErr w:type="gramStart"/>
      <w:r w:rsidRPr="00204A69">
        <w:rPr>
          <w:sz w:val="28"/>
          <w:szCs w:val="28"/>
        </w:rPr>
        <w:t>идеи,  сформировать</w:t>
      </w:r>
      <w:proofErr w:type="gramEnd"/>
      <w:r w:rsidRPr="00204A69">
        <w:rPr>
          <w:sz w:val="28"/>
          <w:szCs w:val="28"/>
        </w:rPr>
        <w:t xml:space="preserve"> представление о тенденции развития,  взаимоотношениях идей,  соотнести эти идеи со своими собственными представлениями.</w:t>
      </w:r>
    </w:p>
    <w:p w:rsidR="00204A69" w:rsidRPr="00204A69" w:rsidRDefault="00204A69" w:rsidP="00204A69">
      <w:pPr>
        <w:pStyle w:val="a6"/>
        <w:numPr>
          <w:ilvl w:val="0"/>
          <w:numId w:val="6"/>
        </w:numPr>
        <w:spacing w:after="0" w:line="276" w:lineRule="auto"/>
        <w:jc w:val="both"/>
        <w:rPr>
          <w:sz w:val="28"/>
          <w:szCs w:val="28"/>
        </w:rPr>
      </w:pPr>
      <w:r w:rsidRPr="00204A69">
        <w:rPr>
          <w:sz w:val="28"/>
          <w:szCs w:val="28"/>
        </w:rPr>
        <w:lastRenderedPageBreak/>
        <w:t xml:space="preserve">Умение применить изученные идеи, умение при необходимости их моделировать в соответствии с собственным контекстом и находить наиболее уместные решения. </w:t>
      </w:r>
    </w:p>
    <w:p w:rsidR="00204A69" w:rsidRPr="00204A69" w:rsidRDefault="00204A69" w:rsidP="00204A69">
      <w:pPr>
        <w:pStyle w:val="a6"/>
        <w:numPr>
          <w:ilvl w:val="0"/>
          <w:numId w:val="6"/>
        </w:numPr>
        <w:spacing w:after="0" w:line="276" w:lineRule="auto"/>
        <w:jc w:val="both"/>
        <w:rPr>
          <w:sz w:val="28"/>
          <w:szCs w:val="28"/>
        </w:rPr>
      </w:pPr>
      <w:r w:rsidRPr="00204A69">
        <w:rPr>
          <w:sz w:val="28"/>
          <w:szCs w:val="28"/>
        </w:rPr>
        <w:t xml:space="preserve">Обучение как развитие личности – наиболее софистический образ </w:t>
      </w:r>
      <w:proofErr w:type="gramStart"/>
      <w:r w:rsidRPr="00204A69">
        <w:rPr>
          <w:sz w:val="28"/>
          <w:szCs w:val="28"/>
        </w:rPr>
        <w:t>обучения,  при</w:t>
      </w:r>
      <w:proofErr w:type="gramEnd"/>
      <w:r w:rsidRPr="00204A69">
        <w:rPr>
          <w:sz w:val="28"/>
          <w:szCs w:val="28"/>
        </w:rPr>
        <w:t xml:space="preserve"> котором обучающийся осознает себя частью изучаемого им мира, в котором он собирается действовать. В этом случае предполагается, что обучающийся будет менять свой </w:t>
      </w:r>
      <w:proofErr w:type="gramStart"/>
      <w:r w:rsidRPr="00204A69">
        <w:rPr>
          <w:sz w:val="28"/>
          <w:szCs w:val="28"/>
        </w:rPr>
        <w:t>контекст,  вырабатывать</w:t>
      </w:r>
      <w:proofErr w:type="gramEnd"/>
      <w:r w:rsidRPr="00204A69">
        <w:rPr>
          <w:sz w:val="28"/>
          <w:szCs w:val="28"/>
        </w:rPr>
        <w:t xml:space="preserve"> собственные теории и модели.</w:t>
      </w:r>
    </w:p>
    <w:p w:rsidR="00204A69" w:rsidRPr="00204A69" w:rsidRDefault="00204A69" w:rsidP="00204A69">
      <w:pPr>
        <w:pStyle w:val="ac"/>
        <w:spacing w:line="276" w:lineRule="auto"/>
        <w:jc w:val="both"/>
        <w:rPr>
          <w:rFonts w:ascii="Times New Roman" w:hAnsi="Times New Roman"/>
          <w:sz w:val="28"/>
          <w:szCs w:val="28"/>
        </w:rPr>
      </w:pPr>
      <w:r w:rsidRPr="00204A69">
        <w:rPr>
          <w:rFonts w:ascii="Times New Roman" w:hAnsi="Times New Roman"/>
          <w:sz w:val="28"/>
          <w:szCs w:val="28"/>
        </w:rPr>
        <w:t xml:space="preserve">Технологию организации самостоятельной работы можно структурировать и представить как совокупность технологий </w:t>
      </w:r>
      <w:proofErr w:type="gramStart"/>
      <w:r w:rsidRPr="00204A69">
        <w:rPr>
          <w:rFonts w:ascii="Times New Roman" w:hAnsi="Times New Roman"/>
          <w:sz w:val="28"/>
          <w:szCs w:val="28"/>
        </w:rPr>
        <w:t>отбора  целей</w:t>
      </w:r>
      <w:proofErr w:type="gramEnd"/>
      <w:r w:rsidRPr="00204A69">
        <w:rPr>
          <w:rFonts w:ascii="Times New Roman" w:hAnsi="Times New Roman"/>
          <w:sz w:val="28"/>
          <w:szCs w:val="28"/>
        </w:rPr>
        <w:t xml:space="preserve"> и содержания, отбора средств и методов самостоятельной работы, технологии конструирования заданий и обучения студентов методике самостоятельной работы, а также технологии организации контроля (табл). </w:t>
      </w:r>
    </w:p>
    <w:p w:rsidR="00204A69" w:rsidRPr="00245DC0" w:rsidRDefault="00204A69" w:rsidP="00204A69">
      <w:pPr>
        <w:pStyle w:val="a3"/>
        <w:jc w:val="right"/>
      </w:pPr>
      <w:r w:rsidRPr="00245DC0">
        <w:t xml:space="preserve">Таблица </w:t>
      </w:r>
    </w:p>
    <w:p w:rsidR="00204A69" w:rsidRPr="00245DC0" w:rsidRDefault="00204A69" w:rsidP="00204A69">
      <w:pPr>
        <w:pStyle w:val="a3"/>
      </w:pPr>
      <w:r w:rsidRPr="00245DC0">
        <w:rPr>
          <w:b/>
        </w:rPr>
        <w:t xml:space="preserve">Технология организации самостоятельной </w:t>
      </w:r>
      <w:proofErr w:type="gramStart"/>
      <w:r w:rsidRPr="00245DC0">
        <w:rPr>
          <w:b/>
        </w:rPr>
        <w:t>работы  студентов</w:t>
      </w:r>
      <w:proofErr w:type="gramEnd"/>
      <w:r w:rsidRPr="00245DC0">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0"/>
        <w:gridCol w:w="5400"/>
      </w:tblGrid>
      <w:tr w:rsidR="00204A69" w:rsidRPr="00245DC0" w:rsidTr="008A74D8">
        <w:tc>
          <w:tcPr>
            <w:tcW w:w="360" w:type="dxa"/>
            <w:shd w:val="clear" w:color="auto" w:fill="auto"/>
          </w:tcPr>
          <w:p w:rsidR="00204A69" w:rsidRPr="00245DC0" w:rsidRDefault="00204A69" w:rsidP="008A74D8">
            <w:r w:rsidRPr="00245DC0">
              <w:t>1</w:t>
            </w:r>
          </w:p>
        </w:tc>
        <w:tc>
          <w:tcPr>
            <w:tcW w:w="3600" w:type="dxa"/>
            <w:shd w:val="clear" w:color="auto" w:fill="auto"/>
          </w:tcPr>
          <w:p w:rsidR="00204A69" w:rsidRPr="00245DC0" w:rsidRDefault="00204A69" w:rsidP="008A74D8">
            <w:pPr>
              <w:rPr>
                <w:b/>
              </w:rPr>
            </w:pPr>
            <w:r w:rsidRPr="00245DC0">
              <w:rPr>
                <w:b/>
              </w:rPr>
              <w:t>Технология отбора целей</w:t>
            </w:r>
          </w:p>
          <w:p w:rsidR="00204A69" w:rsidRPr="00245DC0" w:rsidRDefault="00204A69" w:rsidP="008A74D8">
            <w:pPr>
              <w:rPr>
                <w:b/>
              </w:rPr>
            </w:pPr>
            <w:r w:rsidRPr="00245DC0">
              <w:rPr>
                <w:b/>
              </w:rPr>
              <w:t xml:space="preserve"> самостоятельной работы</w:t>
            </w:r>
          </w:p>
        </w:tc>
        <w:tc>
          <w:tcPr>
            <w:tcW w:w="5400" w:type="dxa"/>
            <w:shd w:val="clear" w:color="auto" w:fill="auto"/>
          </w:tcPr>
          <w:p w:rsidR="00204A69" w:rsidRPr="00245DC0" w:rsidRDefault="00204A69" w:rsidP="008A74D8">
            <w:r w:rsidRPr="00245DC0">
              <w:t>1) Основания отбора:</w:t>
            </w:r>
          </w:p>
          <w:p w:rsidR="00204A69" w:rsidRPr="00245DC0" w:rsidRDefault="00204A69" w:rsidP="008A74D8">
            <w:r w:rsidRPr="00245DC0">
              <w:t>-цели, определённые Государственным образовательным стандартом</w:t>
            </w:r>
          </w:p>
          <w:p w:rsidR="00204A69" w:rsidRPr="00245DC0" w:rsidRDefault="00204A69" w:rsidP="008A74D8">
            <w:r w:rsidRPr="00245DC0">
              <w:t>-детализация по темам курса</w:t>
            </w:r>
          </w:p>
          <w:p w:rsidR="00204A69" w:rsidRPr="00245DC0" w:rsidRDefault="00204A69" w:rsidP="008A74D8">
            <w:r w:rsidRPr="00245DC0">
              <w:t>-цели профессионально-личностного саморазвития.</w:t>
            </w:r>
          </w:p>
          <w:p w:rsidR="00204A69" w:rsidRPr="00245DC0" w:rsidRDefault="00204A69" w:rsidP="008A74D8">
            <w:r w:rsidRPr="00245DC0">
              <w:t>2) Соответствие целей структуре готовности к самообразованию (мотивационный, когнитивный, деятельностный компоненты).</w:t>
            </w:r>
          </w:p>
        </w:tc>
      </w:tr>
      <w:tr w:rsidR="00204A69" w:rsidRPr="00245DC0" w:rsidTr="008A74D8">
        <w:tc>
          <w:tcPr>
            <w:tcW w:w="360" w:type="dxa"/>
            <w:shd w:val="clear" w:color="auto" w:fill="auto"/>
          </w:tcPr>
          <w:p w:rsidR="00204A69" w:rsidRPr="00245DC0" w:rsidRDefault="00204A69" w:rsidP="008A74D8">
            <w:r w:rsidRPr="00245DC0">
              <w:t>2</w:t>
            </w:r>
          </w:p>
        </w:tc>
        <w:tc>
          <w:tcPr>
            <w:tcW w:w="3600" w:type="dxa"/>
            <w:shd w:val="clear" w:color="auto" w:fill="auto"/>
          </w:tcPr>
          <w:p w:rsidR="00204A69" w:rsidRPr="00245DC0" w:rsidRDefault="00204A69" w:rsidP="008A74D8">
            <w:pPr>
              <w:rPr>
                <w:b/>
              </w:rPr>
            </w:pPr>
            <w:r w:rsidRPr="00245DC0">
              <w:rPr>
                <w:b/>
              </w:rPr>
              <w:t>Технология отбора содержания самостоятельной работы</w:t>
            </w:r>
          </w:p>
        </w:tc>
        <w:tc>
          <w:tcPr>
            <w:tcW w:w="5400" w:type="dxa"/>
            <w:shd w:val="clear" w:color="auto" w:fill="auto"/>
          </w:tcPr>
          <w:p w:rsidR="00204A69" w:rsidRPr="00245DC0" w:rsidRDefault="00204A69" w:rsidP="008A74D8">
            <w:pPr>
              <w:ind w:left="360"/>
            </w:pPr>
            <w:r w:rsidRPr="00245DC0">
              <w:t xml:space="preserve"> Основания отбора:</w:t>
            </w:r>
          </w:p>
          <w:p w:rsidR="00204A69" w:rsidRPr="00245DC0" w:rsidRDefault="00204A69" w:rsidP="008A74D8">
            <w:r w:rsidRPr="00245DC0">
              <w:t>- Государственный образовательный стандарт</w:t>
            </w:r>
          </w:p>
          <w:p w:rsidR="00204A69" w:rsidRPr="00245DC0" w:rsidRDefault="00204A69" w:rsidP="008A74D8">
            <w:r w:rsidRPr="00245DC0">
              <w:t>-источники самообразования</w:t>
            </w:r>
          </w:p>
          <w:p w:rsidR="00204A69" w:rsidRPr="00245DC0" w:rsidRDefault="00204A69" w:rsidP="008A74D8">
            <w:r w:rsidRPr="00245DC0">
              <w:t>-индивидуально-психологические особенности студентов (мотивация, интеллект, обучаемость, обученность)</w:t>
            </w:r>
          </w:p>
          <w:p w:rsidR="00204A69" w:rsidRPr="00245DC0" w:rsidRDefault="00204A69" w:rsidP="008A74D8">
            <w:r w:rsidRPr="00245DC0">
              <w:t>-особенности учебной деятельности.</w:t>
            </w:r>
          </w:p>
        </w:tc>
      </w:tr>
      <w:tr w:rsidR="00204A69" w:rsidRPr="00245DC0" w:rsidTr="008A74D8">
        <w:tc>
          <w:tcPr>
            <w:tcW w:w="360" w:type="dxa"/>
            <w:shd w:val="clear" w:color="auto" w:fill="auto"/>
          </w:tcPr>
          <w:p w:rsidR="00204A69" w:rsidRPr="00245DC0" w:rsidRDefault="00204A69" w:rsidP="008A74D8">
            <w:r w:rsidRPr="00245DC0">
              <w:t>3</w:t>
            </w:r>
          </w:p>
        </w:tc>
        <w:tc>
          <w:tcPr>
            <w:tcW w:w="3600" w:type="dxa"/>
            <w:shd w:val="clear" w:color="auto" w:fill="auto"/>
          </w:tcPr>
          <w:p w:rsidR="00204A69" w:rsidRPr="00245DC0" w:rsidRDefault="00204A69" w:rsidP="008A74D8">
            <w:pPr>
              <w:rPr>
                <w:b/>
              </w:rPr>
            </w:pPr>
            <w:r w:rsidRPr="00245DC0">
              <w:rPr>
                <w:b/>
              </w:rPr>
              <w:t>Технология отбора средств и методов самостоятельной работы</w:t>
            </w:r>
          </w:p>
        </w:tc>
        <w:tc>
          <w:tcPr>
            <w:tcW w:w="5400" w:type="dxa"/>
            <w:shd w:val="clear" w:color="auto" w:fill="auto"/>
          </w:tcPr>
          <w:p w:rsidR="00204A69" w:rsidRPr="00245DC0" w:rsidRDefault="00204A69" w:rsidP="008A74D8">
            <w:r w:rsidRPr="00245DC0">
              <w:t>1)</w:t>
            </w:r>
            <w:proofErr w:type="gramStart"/>
            <w:r w:rsidRPr="00245DC0">
              <w:t>Наличие  источников</w:t>
            </w:r>
            <w:proofErr w:type="gramEnd"/>
            <w:r w:rsidRPr="00245DC0">
              <w:t xml:space="preserve"> самообразования и анализ их доступности (учебная, научная литература, информационные технологии – обучающие и контролирующие программы, Интернет-сайты)</w:t>
            </w:r>
          </w:p>
          <w:p w:rsidR="00204A69" w:rsidRPr="00245DC0" w:rsidRDefault="00204A69" w:rsidP="008A74D8">
            <w:r w:rsidRPr="00245DC0">
              <w:t>2)Соответствие целям, личностному опыту, навыкам самоанализа</w:t>
            </w:r>
          </w:p>
          <w:p w:rsidR="00204A69" w:rsidRPr="00245DC0" w:rsidRDefault="00204A69" w:rsidP="008A74D8">
            <w:r w:rsidRPr="00245DC0">
              <w:t>3)Типология средств и методов соответственно этапам учебного процесса.</w:t>
            </w:r>
          </w:p>
        </w:tc>
      </w:tr>
      <w:tr w:rsidR="00204A69" w:rsidRPr="00245DC0" w:rsidTr="008A74D8">
        <w:tc>
          <w:tcPr>
            <w:tcW w:w="360" w:type="dxa"/>
            <w:shd w:val="clear" w:color="auto" w:fill="auto"/>
          </w:tcPr>
          <w:p w:rsidR="00204A69" w:rsidRPr="00245DC0" w:rsidRDefault="00204A69" w:rsidP="008A74D8">
            <w:r w:rsidRPr="00245DC0">
              <w:t>4</w:t>
            </w:r>
          </w:p>
        </w:tc>
        <w:tc>
          <w:tcPr>
            <w:tcW w:w="3600" w:type="dxa"/>
            <w:shd w:val="clear" w:color="auto" w:fill="auto"/>
          </w:tcPr>
          <w:p w:rsidR="00204A69" w:rsidRPr="00245DC0" w:rsidRDefault="00204A69" w:rsidP="008A74D8">
            <w:pPr>
              <w:rPr>
                <w:b/>
              </w:rPr>
            </w:pPr>
            <w:r w:rsidRPr="00245DC0">
              <w:rPr>
                <w:b/>
              </w:rPr>
              <w:t>Технология конструирования заданий</w:t>
            </w:r>
          </w:p>
        </w:tc>
        <w:tc>
          <w:tcPr>
            <w:tcW w:w="5400" w:type="dxa"/>
            <w:shd w:val="clear" w:color="auto" w:fill="auto"/>
          </w:tcPr>
          <w:p w:rsidR="00204A69" w:rsidRPr="00245DC0" w:rsidRDefault="00204A69" w:rsidP="008A74D8">
            <w:r w:rsidRPr="00245DC0">
              <w:t>1)Соответствие целям различного уровня</w:t>
            </w:r>
          </w:p>
          <w:p w:rsidR="00204A69" w:rsidRPr="00245DC0" w:rsidRDefault="00204A69" w:rsidP="008A74D8">
            <w:r w:rsidRPr="00245DC0">
              <w:t>2) Соответствие теме и разделу</w:t>
            </w:r>
          </w:p>
          <w:p w:rsidR="00204A69" w:rsidRPr="00245DC0" w:rsidRDefault="00204A69" w:rsidP="008A74D8">
            <w:r w:rsidRPr="00245DC0">
              <w:t>3) Соответствие различным видам и уровням познавательной деятельности студентов</w:t>
            </w:r>
          </w:p>
          <w:p w:rsidR="00204A69" w:rsidRPr="00245DC0" w:rsidRDefault="00204A69" w:rsidP="008A74D8">
            <w:r w:rsidRPr="00245DC0">
              <w:t>4) Привлечение материала из клинической практики</w:t>
            </w:r>
          </w:p>
        </w:tc>
      </w:tr>
      <w:tr w:rsidR="00204A69" w:rsidRPr="00245DC0" w:rsidTr="008A74D8">
        <w:tc>
          <w:tcPr>
            <w:tcW w:w="360" w:type="dxa"/>
            <w:shd w:val="clear" w:color="auto" w:fill="auto"/>
          </w:tcPr>
          <w:p w:rsidR="00204A69" w:rsidRPr="00245DC0" w:rsidRDefault="00204A69" w:rsidP="008A74D8">
            <w:r w:rsidRPr="00245DC0">
              <w:t>5</w:t>
            </w:r>
          </w:p>
        </w:tc>
        <w:tc>
          <w:tcPr>
            <w:tcW w:w="3600" w:type="dxa"/>
            <w:shd w:val="clear" w:color="auto" w:fill="auto"/>
          </w:tcPr>
          <w:p w:rsidR="00204A69" w:rsidRPr="00245DC0" w:rsidRDefault="00204A69" w:rsidP="008A74D8">
            <w:pPr>
              <w:rPr>
                <w:b/>
              </w:rPr>
            </w:pPr>
            <w:r w:rsidRPr="00245DC0">
              <w:rPr>
                <w:b/>
              </w:rPr>
              <w:t>Технология обучения студента методике самостоятельной работы</w:t>
            </w:r>
          </w:p>
        </w:tc>
        <w:tc>
          <w:tcPr>
            <w:tcW w:w="5400" w:type="dxa"/>
            <w:shd w:val="clear" w:color="auto" w:fill="auto"/>
          </w:tcPr>
          <w:p w:rsidR="00204A69" w:rsidRPr="00245DC0" w:rsidRDefault="00204A69" w:rsidP="008A74D8">
            <w:r w:rsidRPr="00245DC0">
              <w:t>1)Определение цели</w:t>
            </w:r>
          </w:p>
          <w:p w:rsidR="00204A69" w:rsidRPr="00245DC0" w:rsidRDefault="00204A69" w:rsidP="008A74D8">
            <w:r w:rsidRPr="00245DC0">
              <w:t>2)Развитие мотивации</w:t>
            </w:r>
          </w:p>
          <w:p w:rsidR="00204A69" w:rsidRPr="00245DC0" w:rsidRDefault="00204A69" w:rsidP="008A74D8">
            <w:r w:rsidRPr="00245DC0">
              <w:t>3)Алгоритм поиска информации</w:t>
            </w:r>
          </w:p>
          <w:p w:rsidR="00204A69" w:rsidRPr="00245DC0" w:rsidRDefault="00204A69" w:rsidP="008A74D8">
            <w:r w:rsidRPr="00245DC0">
              <w:lastRenderedPageBreak/>
              <w:t>4)Выбор оптимального способа усвоения нового знания</w:t>
            </w:r>
          </w:p>
          <w:p w:rsidR="00204A69" w:rsidRPr="00245DC0" w:rsidRDefault="00204A69" w:rsidP="008A74D8">
            <w:r w:rsidRPr="00245DC0">
              <w:t>5)Самоконтроль за усвоением</w:t>
            </w:r>
          </w:p>
          <w:p w:rsidR="00204A69" w:rsidRPr="00245DC0" w:rsidRDefault="00204A69" w:rsidP="008A74D8">
            <w:r w:rsidRPr="00245DC0">
              <w:t>6)Выполнение творческих заданий.</w:t>
            </w:r>
          </w:p>
        </w:tc>
      </w:tr>
      <w:tr w:rsidR="00204A69" w:rsidRPr="00245DC0" w:rsidTr="008A74D8">
        <w:tc>
          <w:tcPr>
            <w:tcW w:w="360" w:type="dxa"/>
            <w:shd w:val="clear" w:color="auto" w:fill="auto"/>
          </w:tcPr>
          <w:p w:rsidR="00204A69" w:rsidRPr="00245DC0" w:rsidRDefault="00204A69" w:rsidP="008A74D8">
            <w:r w:rsidRPr="00245DC0">
              <w:lastRenderedPageBreak/>
              <w:t>6</w:t>
            </w:r>
          </w:p>
        </w:tc>
        <w:tc>
          <w:tcPr>
            <w:tcW w:w="3600" w:type="dxa"/>
            <w:shd w:val="clear" w:color="auto" w:fill="auto"/>
          </w:tcPr>
          <w:p w:rsidR="00204A69" w:rsidRPr="00245DC0" w:rsidRDefault="00204A69" w:rsidP="008A74D8">
            <w:pPr>
              <w:rPr>
                <w:b/>
              </w:rPr>
            </w:pPr>
            <w:r w:rsidRPr="00245DC0">
              <w:rPr>
                <w:b/>
              </w:rPr>
              <w:t>Технология организации контроля</w:t>
            </w:r>
          </w:p>
        </w:tc>
        <w:tc>
          <w:tcPr>
            <w:tcW w:w="5400" w:type="dxa"/>
            <w:shd w:val="clear" w:color="auto" w:fill="auto"/>
          </w:tcPr>
          <w:p w:rsidR="00204A69" w:rsidRPr="00245DC0" w:rsidRDefault="00204A69" w:rsidP="008A74D8">
            <w:r w:rsidRPr="00245DC0">
              <w:t>1)Отбор средств контроля</w:t>
            </w:r>
          </w:p>
          <w:p w:rsidR="00204A69" w:rsidRPr="00245DC0" w:rsidRDefault="00204A69" w:rsidP="008A74D8">
            <w:r w:rsidRPr="00245DC0">
              <w:t>2)Определение этапов</w:t>
            </w:r>
          </w:p>
          <w:p w:rsidR="00204A69" w:rsidRPr="00245DC0" w:rsidRDefault="00204A69" w:rsidP="008A74D8">
            <w:r w:rsidRPr="00245DC0">
              <w:t>3)Разработка индивидуальных форм контроля</w:t>
            </w:r>
          </w:p>
          <w:p w:rsidR="00204A69" w:rsidRPr="00245DC0" w:rsidRDefault="00204A69" w:rsidP="008A74D8"/>
        </w:tc>
      </w:tr>
    </w:tbl>
    <w:tbl>
      <w:tblPr>
        <w:tblStyle w:val="a5"/>
        <w:tblpPr w:leftFromText="180" w:rightFromText="180" w:vertAnchor="text" w:horzAnchor="margin" w:tblpY="526"/>
        <w:tblW w:w="0" w:type="auto"/>
        <w:tblLook w:val="04A0" w:firstRow="1" w:lastRow="0" w:firstColumn="1" w:lastColumn="0" w:noHBand="0" w:noVBand="1"/>
      </w:tblPr>
      <w:tblGrid>
        <w:gridCol w:w="4452"/>
        <w:gridCol w:w="4893"/>
      </w:tblGrid>
      <w:tr w:rsidR="00204A69" w:rsidRPr="00245DC0" w:rsidTr="008A74D8">
        <w:trPr>
          <w:trHeight w:val="4250"/>
        </w:trPr>
        <w:tc>
          <w:tcPr>
            <w:tcW w:w="4559" w:type="dxa"/>
          </w:tcPr>
          <w:p w:rsidR="00204A69" w:rsidRPr="00245DC0" w:rsidRDefault="00204A69" w:rsidP="008A74D8">
            <w:pPr>
              <w:pStyle w:val="a6"/>
              <w:spacing w:after="0" w:line="276" w:lineRule="auto"/>
              <w:jc w:val="both"/>
            </w:pPr>
            <w:r w:rsidRPr="00245DC0">
              <w:rPr>
                <w:b/>
                <w:bCs/>
                <w:noProof/>
                <w:sz w:val="28"/>
                <w:szCs w:val="28"/>
              </w:rPr>
              <w:drawing>
                <wp:inline distT="0" distB="0" distL="0" distR="0" wp14:anchorId="084E1A21" wp14:editId="374D0D33">
                  <wp:extent cx="2898475" cy="2613804"/>
                  <wp:effectExtent l="0" t="0" r="0" b="0"/>
                  <wp:docPr id="28733" name="Рисунок 28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98880" cy="2614169"/>
                          </a:xfrm>
                          <a:prstGeom prst="rect">
                            <a:avLst/>
                          </a:prstGeom>
                        </pic:spPr>
                      </pic:pic>
                    </a:graphicData>
                  </a:graphic>
                </wp:inline>
              </w:drawing>
            </w:r>
          </w:p>
        </w:tc>
        <w:tc>
          <w:tcPr>
            <w:tcW w:w="5012" w:type="dxa"/>
          </w:tcPr>
          <w:p w:rsidR="00204A69" w:rsidRPr="00245DC0" w:rsidRDefault="00204A69" w:rsidP="008A74D8">
            <w:pPr>
              <w:pStyle w:val="a6"/>
              <w:spacing w:after="0" w:line="276" w:lineRule="auto"/>
              <w:jc w:val="both"/>
            </w:pPr>
            <w:r w:rsidRPr="00245DC0">
              <w:rPr>
                <w:b/>
                <w:bCs/>
                <w:noProof/>
                <w:sz w:val="28"/>
                <w:szCs w:val="28"/>
              </w:rPr>
              <w:drawing>
                <wp:inline distT="0" distB="0" distL="0" distR="0" wp14:anchorId="2200339F" wp14:editId="7CC92948">
                  <wp:extent cx="3200400" cy="2613804"/>
                  <wp:effectExtent l="0" t="0" r="0" b="0"/>
                  <wp:docPr id="28734" name="Рисунок 2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00847" cy="2614169"/>
                          </a:xfrm>
                          <a:prstGeom prst="rect">
                            <a:avLst/>
                          </a:prstGeom>
                        </pic:spPr>
                      </pic:pic>
                    </a:graphicData>
                  </a:graphic>
                </wp:inline>
              </w:drawing>
            </w:r>
          </w:p>
        </w:tc>
      </w:tr>
    </w:tbl>
    <w:p w:rsidR="00204A69" w:rsidRPr="00245DC0" w:rsidRDefault="00204A69" w:rsidP="00204A69">
      <w:pPr>
        <w:pStyle w:val="a6"/>
        <w:spacing w:after="0" w:line="276" w:lineRule="auto"/>
        <w:ind w:left="720"/>
        <w:jc w:val="both"/>
      </w:pPr>
    </w:p>
    <w:p w:rsidR="00204A69" w:rsidRPr="00245DC0" w:rsidRDefault="00204A69" w:rsidP="00204A69">
      <w:pPr>
        <w:pStyle w:val="a6"/>
        <w:spacing w:after="0" w:line="276" w:lineRule="auto"/>
        <w:jc w:val="both"/>
      </w:pPr>
    </w:p>
    <w:tbl>
      <w:tblPr>
        <w:tblStyle w:val="a5"/>
        <w:tblW w:w="0" w:type="auto"/>
        <w:tblLook w:val="04A0" w:firstRow="1" w:lastRow="0" w:firstColumn="1" w:lastColumn="0" w:noHBand="0" w:noVBand="1"/>
      </w:tblPr>
      <w:tblGrid>
        <w:gridCol w:w="4784"/>
        <w:gridCol w:w="4561"/>
      </w:tblGrid>
      <w:tr w:rsidR="00204A69" w:rsidRPr="00245DC0" w:rsidTr="008A74D8">
        <w:tc>
          <w:tcPr>
            <w:tcW w:w="4785" w:type="dxa"/>
          </w:tcPr>
          <w:p w:rsidR="00204A69" w:rsidRPr="00245DC0" w:rsidRDefault="00204A69" w:rsidP="008A74D8">
            <w:pPr>
              <w:pStyle w:val="a6"/>
              <w:spacing w:after="0" w:line="276" w:lineRule="auto"/>
              <w:jc w:val="both"/>
            </w:pPr>
            <w:r w:rsidRPr="00245DC0">
              <w:rPr>
                <w:noProof/>
              </w:rPr>
              <w:drawing>
                <wp:inline distT="0" distB="0" distL="0" distR="0" wp14:anchorId="4C41BD25" wp14:editId="11021660">
                  <wp:extent cx="2898475" cy="3053751"/>
                  <wp:effectExtent l="0" t="0" r="0" b="0"/>
                  <wp:docPr id="28735" name="Рисунок 2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98879" cy="3054177"/>
                          </a:xfrm>
                          <a:prstGeom prst="rect">
                            <a:avLst/>
                          </a:prstGeom>
                        </pic:spPr>
                      </pic:pic>
                    </a:graphicData>
                  </a:graphic>
                </wp:inline>
              </w:drawing>
            </w:r>
          </w:p>
        </w:tc>
        <w:tc>
          <w:tcPr>
            <w:tcW w:w="4786" w:type="dxa"/>
          </w:tcPr>
          <w:p w:rsidR="00204A69" w:rsidRPr="00245DC0" w:rsidRDefault="00204A69" w:rsidP="008A74D8">
            <w:pPr>
              <w:pStyle w:val="ac"/>
              <w:ind w:left="720"/>
              <w:jc w:val="both"/>
              <w:rPr>
                <w:rFonts w:ascii="Times New Roman" w:hAnsi="Times New Roman"/>
                <w:sz w:val="24"/>
                <w:szCs w:val="24"/>
              </w:rPr>
            </w:pPr>
            <w:r w:rsidRPr="00245DC0">
              <w:rPr>
                <w:rFonts w:ascii="Times New Roman" w:hAnsi="Times New Roman"/>
                <w:sz w:val="24"/>
                <w:szCs w:val="24"/>
              </w:rPr>
              <w:t xml:space="preserve">При разработке заданий для самостоятельной работы студентов  </w:t>
            </w:r>
          </w:p>
          <w:p w:rsidR="00204A69" w:rsidRPr="00245DC0" w:rsidRDefault="00204A69" w:rsidP="008A74D8">
            <w:pPr>
              <w:pStyle w:val="ac"/>
              <w:jc w:val="both"/>
              <w:rPr>
                <w:rFonts w:ascii="Times New Roman" w:hAnsi="Times New Roman"/>
                <w:sz w:val="24"/>
                <w:szCs w:val="24"/>
              </w:rPr>
            </w:pPr>
            <w:r w:rsidRPr="00245DC0">
              <w:rPr>
                <w:rFonts w:ascii="Times New Roman" w:hAnsi="Times New Roman"/>
                <w:sz w:val="24"/>
                <w:szCs w:val="24"/>
              </w:rPr>
              <w:t>рекомендуют учитывать:</w:t>
            </w:r>
          </w:p>
          <w:p w:rsidR="00204A69" w:rsidRPr="00245DC0" w:rsidRDefault="00204A69" w:rsidP="00204A69">
            <w:pPr>
              <w:pStyle w:val="ac"/>
              <w:numPr>
                <w:ilvl w:val="0"/>
                <w:numId w:val="9"/>
              </w:numPr>
              <w:suppressAutoHyphens/>
              <w:autoSpaceDE w:val="0"/>
              <w:autoSpaceDN w:val="0"/>
              <w:adjustRightInd w:val="0"/>
              <w:jc w:val="both"/>
              <w:rPr>
                <w:rFonts w:ascii="Times New Roman" w:hAnsi="Times New Roman"/>
                <w:sz w:val="24"/>
                <w:szCs w:val="24"/>
              </w:rPr>
            </w:pPr>
            <w:r w:rsidRPr="00245DC0">
              <w:rPr>
                <w:rFonts w:ascii="Times New Roman" w:hAnsi="Times New Roman"/>
                <w:sz w:val="24"/>
                <w:szCs w:val="24"/>
              </w:rPr>
              <w:t>примерные нормы времени для выполнения задания,</w:t>
            </w:r>
          </w:p>
          <w:p w:rsidR="00204A69" w:rsidRPr="00245DC0" w:rsidRDefault="00204A69" w:rsidP="00204A69">
            <w:pPr>
              <w:pStyle w:val="ac"/>
              <w:numPr>
                <w:ilvl w:val="0"/>
                <w:numId w:val="9"/>
              </w:numPr>
              <w:suppressAutoHyphens/>
              <w:autoSpaceDE w:val="0"/>
              <w:autoSpaceDN w:val="0"/>
              <w:adjustRightInd w:val="0"/>
              <w:jc w:val="both"/>
              <w:rPr>
                <w:rFonts w:ascii="Times New Roman" w:hAnsi="Times New Roman"/>
                <w:sz w:val="24"/>
                <w:szCs w:val="24"/>
              </w:rPr>
            </w:pPr>
            <w:r w:rsidRPr="00245DC0">
              <w:rPr>
                <w:rFonts w:ascii="Times New Roman" w:hAnsi="Times New Roman"/>
                <w:sz w:val="24"/>
                <w:szCs w:val="24"/>
              </w:rPr>
              <w:t>практическое назначение задания, которое предстоит выполнить,</w:t>
            </w:r>
          </w:p>
          <w:p w:rsidR="00204A69" w:rsidRPr="00245DC0" w:rsidRDefault="00204A69" w:rsidP="00204A69">
            <w:pPr>
              <w:pStyle w:val="ac"/>
              <w:numPr>
                <w:ilvl w:val="0"/>
                <w:numId w:val="9"/>
              </w:numPr>
              <w:suppressAutoHyphens/>
              <w:autoSpaceDE w:val="0"/>
              <w:autoSpaceDN w:val="0"/>
              <w:adjustRightInd w:val="0"/>
              <w:jc w:val="both"/>
              <w:rPr>
                <w:rFonts w:ascii="Times New Roman" w:hAnsi="Times New Roman"/>
                <w:sz w:val="24"/>
                <w:szCs w:val="24"/>
              </w:rPr>
            </w:pPr>
            <w:r w:rsidRPr="00245DC0">
              <w:rPr>
                <w:rFonts w:ascii="Times New Roman" w:hAnsi="Times New Roman"/>
                <w:sz w:val="24"/>
                <w:szCs w:val="24"/>
              </w:rPr>
              <w:t>характер познавательной деятельности, направленной на выполнение тех или иных самостоятельных заданий,</w:t>
            </w:r>
          </w:p>
          <w:p w:rsidR="00204A69" w:rsidRPr="00245DC0" w:rsidRDefault="00204A69" w:rsidP="00204A69">
            <w:pPr>
              <w:pStyle w:val="ac"/>
              <w:numPr>
                <w:ilvl w:val="0"/>
                <w:numId w:val="9"/>
              </w:numPr>
              <w:suppressAutoHyphens/>
              <w:autoSpaceDE w:val="0"/>
              <w:autoSpaceDN w:val="0"/>
              <w:adjustRightInd w:val="0"/>
              <w:jc w:val="both"/>
              <w:rPr>
                <w:rFonts w:ascii="Times New Roman" w:hAnsi="Times New Roman"/>
                <w:sz w:val="24"/>
                <w:szCs w:val="24"/>
              </w:rPr>
            </w:pPr>
            <w:r w:rsidRPr="00245DC0">
              <w:rPr>
                <w:rFonts w:ascii="Times New Roman" w:hAnsi="Times New Roman"/>
                <w:sz w:val="24"/>
                <w:szCs w:val="24"/>
              </w:rPr>
              <w:t xml:space="preserve">логику и </w:t>
            </w:r>
            <w:proofErr w:type="gramStart"/>
            <w:r w:rsidRPr="00245DC0">
              <w:rPr>
                <w:rFonts w:ascii="Times New Roman" w:hAnsi="Times New Roman"/>
                <w:sz w:val="24"/>
                <w:szCs w:val="24"/>
              </w:rPr>
              <w:t>структуру  изучаемого</w:t>
            </w:r>
            <w:proofErr w:type="gramEnd"/>
            <w:r w:rsidRPr="00245DC0">
              <w:rPr>
                <w:rFonts w:ascii="Times New Roman" w:hAnsi="Times New Roman"/>
                <w:sz w:val="24"/>
                <w:szCs w:val="24"/>
              </w:rPr>
              <w:t xml:space="preserve"> материала,</w:t>
            </w:r>
          </w:p>
          <w:p w:rsidR="00204A69" w:rsidRPr="00245DC0" w:rsidRDefault="00204A69" w:rsidP="00204A69">
            <w:pPr>
              <w:pStyle w:val="ac"/>
              <w:numPr>
                <w:ilvl w:val="0"/>
                <w:numId w:val="9"/>
              </w:numPr>
              <w:suppressAutoHyphens/>
              <w:autoSpaceDE w:val="0"/>
              <w:autoSpaceDN w:val="0"/>
              <w:adjustRightInd w:val="0"/>
              <w:jc w:val="both"/>
              <w:rPr>
                <w:rFonts w:ascii="Times New Roman" w:hAnsi="Times New Roman"/>
                <w:sz w:val="24"/>
                <w:szCs w:val="24"/>
              </w:rPr>
            </w:pPr>
            <w:r w:rsidRPr="00245DC0">
              <w:rPr>
                <w:rFonts w:ascii="Times New Roman" w:hAnsi="Times New Roman"/>
                <w:sz w:val="24"/>
                <w:szCs w:val="24"/>
              </w:rPr>
              <w:t>постепенное нарастание сложности и проблемности заданий.</w:t>
            </w:r>
          </w:p>
          <w:p w:rsidR="00204A69" w:rsidRPr="00245DC0" w:rsidRDefault="00204A69" w:rsidP="008A74D8">
            <w:pPr>
              <w:pStyle w:val="a6"/>
              <w:spacing w:after="0" w:line="276" w:lineRule="auto"/>
              <w:jc w:val="both"/>
            </w:pPr>
          </w:p>
        </w:tc>
      </w:tr>
    </w:tbl>
    <w:p w:rsidR="00204A69" w:rsidRPr="00245DC0" w:rsidRDefault="00204A69" w:rsidP="00204A69">
      <w:pPr>
        <w:pStyle w:val="a6"/>
        <w:spacing w:after="0" w:line="276" w:lineRule="auto"/>
        <w:jc w:val="both"/>
      </w:pPr>
    </w:p>
    <w:p w:rsidR="00204A69" w:rsidRPr="00245DC0" w:rsidRDefault="00204A69" w:rsidP="00204A69">
      <w:pPr>
        <w:pStyle w:val="a6"/>
        <w:spacing w:after="0" w:line="276" w:lineRule="auto"/>
        <w:jc w:val="both"/>
      </w:pPr>
    </w:p>
    <w:p w:rsidR="00204A69" w:rsidRPr="00245DC0" w:rsidRDefault="00204A69" w:rsidP="00204A69">
      <w:pPr>
        <w:pStyle w:val="ac"/>
        <w:jc w:val="right"/>
        <w:rPr>
          <w:rFonts w:ascii="Times New Roman" w:hAnsi="Times New Roman"/>
          <w:sz w:val="24"/>
          <w:szCs w:val="24"/>
        </w:rPr>
      </w:pPr>
      <w:r w:rsidRPr="00245DC0">
        <w:rPr>
          <w:rFonts w:ascii="Times New Roman" w:hAnsi="Times New Roman"/>
          <w:sz w:val="24"/>
          <w:szCs w:val="24"/>
        </w:rPr>
        <w:t>Таблица 2.</w:t>
      </w:r>
    </w:p>
    <w:p w:rsidR="00204A69" w:rsidRPr="00245DC0" w:rsidRDefault="00204A69" w:rsidP="00204A69">
      <w:pPr>
        <w:jc w:val="center"/>
      </w:pPr>
      <w:r w:rsidRPr="00245DC0">
        <w:rPr>
          <w:b/>
        </w:rPr>
        <w:t xml:space="preserve">Содержание деятельности в процессе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900"/>
        <w:gridCol w:w="2772"/>
        <w:gridCol w:w="3012"/>
      </w:tblGrid>
      <w:tr w:rsidR="00204A69" w:rsidRPr="00245DC0" w:rsidTr="008A74D8">
        <w:tc>
          <w:tcPr>
            <w:tcW w:w="675" w:type="dxa"/>
            <w:shd w:val="clear" w:color="auto" w:fill="auto"/>
          </w:tcPr>
          <w:p w:rsidR="00204A69" w:rsidRPr="00245DC0" w:rsidRDefault="00204A69" w:rsidP="008A74D8">
            <w:pPr>
              <w:pStyle w:val="ac"/>
              <w:jc w:val="both"/>
              <w:rPr>
                <w:rFonts w:ascii="Times New Roman" w:hAnsi="Times New Roman"/>
                <w:sz w:val="24"/>
                <w:szCs w:val="24"/>
              </w:rPr>
            </w:pPr>
            <w:r w:rsidRPr="00245DC0">
              <w:rPr>
                <w:rFonts w:ascii="Times New Roman" w:hAnsi="Times New Roman"/>
                <w:sz w:val="24"/>
                <w:szCs w:val="24"/>
              </w:rPr>
              <w:t>№</w:t>
            </w:r>
          </w:p>
        </w:tc>
        <w:tc>
          <w:tcPr>
            <w:tcW w:w="2977" w:type="dxa"/>
            <w:shd w:val="clear" w:color="auto" w:fill="auto"/>
          </w:tcPr>
          <w:p w:rsidR="00204A69" w:rsidRPr="00245DC0" w:rsidRDefault="00204A69" w:rsidP="008A74D8">
            <w:pPr>
              <w:pStyle w:val="ac"/>
              <w:rPr>
                <w:rFonts w:ascii="Times New Roman" w:hAnsi="Times New Roman"/>
                <w:b/>
                <w:sz w:val="22"/>
                <w:szCs w:val="22"/>
              </w:rPr>
            </w:pPr>
            <w:r w:rsidRPr="00245DC0">
              <w:rPr>
                <w:rFonts w:ascii="Times New Roman" w:hAnsi="Times New Roman"/>
                <w:b/>
                <w:sz w:val="22"/>
                <w:szCs w:val="22"/>
              </w:rPr>
              <w:t>Деятельность</w:t>
            </w:r>
          </w:p>
          <w:p w:rsidR="00204A69" w:rsidRPr="00245DC0" w:rsidRDefault="00204A69" w:rsidP="008A74D8">
            <w:pPr>
              <w:pStyle w:val="ac"/>
              <w:rPr>
                <w:rFonts w:ascii="Times New Roman" w:hAnsi="Times New Roman"/>
                <w:b/>
                <w:sz w:val="22"/>
                <w:szCs w:val="22"/>
              </w:rPr>
            </w:pPr>
            <w:r w:rsidRPr="00245DC0">
              <w:rPr>
                <w:rFonts w:ascii="Times New Roman" w:hAnsi="Times New Roman"/>
                <w:b/>
                <w:sz w:val="22"/>
                <w:szCs w:val="22"/>
              </w:rPr>
              <w:t xml:space="preserve"> обучающегося</w:t>
            </w:r>
          </w:p>
        </w:tc>
        <w:tc>
          <w:tcPr>
            <w:tcW w:w="2835" w:type="dxa"/>
            <w:shd w:val="clear" w:color="auto" w:fill="auto"/>
          </w:tcPr>
          <w:p w:rsidR="00204A69" w:rsidRPr="00245DC0" w:rsidRDefault="00204A69" w:rsidP="008A74D8">
            <w:pPr>
              <w:pStyle w:val="ac"/>
              <w:rPr>
                <w:rFonts w:ascii="Times New Roman" w:hAnsi="Times New Roman"/>
                <w:b/>
                <w:sz w:val="22"/>
                <w:szCs w:val="22"/>
              </w:rPr>
            </w:pPr>
            <w:r w:rsidRPr="00245DC0">
              <w:rPr>
                <w:rFonts w:ascii="Times New Roman" w:hAnsi="Times New Roman"/>
                <w:b/>
                <w:sz w:val="22"/>
                <w:szCs w:val="22"/>
              </w:rPr>
              <w:t>Содержание</w:t>
            </w:r>
          </w:p>
          <w:p w:rsidR="00204A69" w:rsidRPr="00245DC0" w:rsidRDefault="00204A69" w:rsidP="008A74D8">
            <w:pPr>
              <w:pStyle w:val="ac"/>
              <w:rPr>
                <w:rFonts w:ascii="Times New Roman" w:hAnsi="Times New Roman"/>
                <w:b/>
                <w:sz w:val="22"/>
                <w:szCs w:val="22"/>
              </w:rPr>
            </w:pPr>
            <w:r w:rsidRPr="00245DC0">
              <w:rPr>
                <w:rFonts w:ascii="Times New Roman" w:hAnsi="Times New Roman"/>
                <w:b/>
                <w:sz w:val="22"/>
                <w:szCs w:val="22"/>
              </w:rPr>
              <w:t>деятельности</w:t>
            </w:r>
          </w:p>
        </w:tc>
        <w:tc>
          <w:tcPr>
            <w:tcW w:w="3084" w:type="dxa"/>
            <w:shd w:val="clear" w:color="auto" w:fill="auto"/>
          </w:tcPr>
          <w:p w:rsidR="00204A69" w:rsidRPr="00245DC0" w:rsidRDefault="00204A69" w:rsidP="008A74D8">
            <w:pPr>
              <w:pStyle w:val="ac"/>
              <w:rPr>
                <w:rFonts w:ascii="Times New Roman" w:hAnsi="Times New Roman"/>
                <w:b/>
                <w:sz w:val="22"/>
                <w:szCs w:val="22"/>
              </w:rPr>
            </w:pPr>
            <w:r w:rsidRPr="00245DC0">
              <w:rPr>
                <w:rFonts w:ascii="Times New Roman" w:hAnsi="Times New Roman"/>
                <w:b/>
                <w:sz w:val="22"/>
                <w:szCs w:val="22"/>
              </w:rPr>
              <w:t xml:space="preserve">Деятельность </w:t>
            </w:r>
          </w:p>
          <w:p w:rsidR="00204A69" w:rsidRPr="00245DC0" w:rsidRDefault="00204A69" w:rsidP="008A74D8">
            <w:pPr>
              <w:pStyle w:val="ac"/>
              <w:rPr>
                <w:rFonts w:ascii="Times New Roman" w:hAnsi="Times New Roman"/>
                <w:b/>
                <w:sz w:val="22"/>
                <w:szCs w:val="22"/>
              </w:rPr>
            </w:pPr>
            <w:r w:rsidRPr="00245DC0">
              <w:rPr>
                <w:rFonts w:ascii="Times New Roman" w:hAnsi="Times New Roman"/>
                <w:b/>
                <w:sz w:val="22"/>
                <w:szCs w:val="22"/>
              </w:rPr>
              <w:t>преподавателя</w:t>
            </w:r>
          </w:p>
        </w:tc>
      </w:tr>
      <w:tr w:rsidR="00204A69" w:rsidRPr="00245DC0" w:rsidTr="008A74D8">
        <w:tc>
          <w:tcPr>
            <w:tcW w:w="675" w:type="dxa"/>
            <w:shd w:val="clear" w:color="auto" w:fill="auto"/>
          </w:tcPr>
          <w:p w:rsidR="00204A69" w:rsidRPr="00245DC0" w:rsidRDefault="00204A69" w:rsidP="008A74D8">
            <w:pPr>
              <w:pStyle w:val="ac"/>
              <w:jc w:val="both"/>
              <w:rPr>
                <w:rFonts w:ascii="Times New Roman" w:hAnsi="Times New Roman"/>
                <w:sz w:val="24"/>
                <w:szCs w:val="24"/>
              </w:rPr>
            </w:pPr>
            <w:r w:rsidRPr="00245DC0">
              <w:rPr>
                <w:rFonts w:ascii="Times New Roman" w:hAnsi="Times New Roman"/>
                <w:sz w:val="24"/>
                <w:szCs w:val="24"/>
              </w:rPr>
              <w:t>1</w:t>
            </w:r>
          </w:p>
        </w:tc>
        <w:tc>
          <w:tcPr>
            <w:tcW w:w="2977" w:type="dxa"/>
            <w:shd w:val="clear" w:color="auto" w:fill="auto"/>
          </w:tcPr>
          <w:p w:rsidR="00204A69" w:rsidRPr="00245DC0" w:rsidRDefault="00204A69" w:rsidP="008A74D8">
            <w:pPr>
              <w:pStyle w:val="ac"/>
              <w:jc w:val="both"/>
              <w:rPr>
                <w:rFonts w:ascii="Times New Roman" w:hAnsi="Times New Roman"/>
                <w:sz w:val="22"/>
                <w:szCs w:val="22"/>
              </w:rPr>
            </w:pPr>
            <w:r w:rsidRPr="00245DC0">
              <w:rPr>
                <w:rFonts w:ascii="Times New Roman" w:hAnsi="Times New Roman"/>
                <w:sz w:val="22"/>
                <w:szCs w:val="22"/>
              </w:rPr>
              <w:t>Целеполагание -</w:t>
            </w:r>
          </w:p>
          <w:p w:rsidR="00204A69" w:rsidRPr="00245DC0" w:rsidRDefault="00204A69" w:rsidP="008A74D8">
            <w:pPr>
              <w:pStyle w:val="ac"/>
              <w:jc w:val="both"/>
              <w:rPr>
                <w:rFonts w:ascii="Times New Roman" w:hAnsi="Times New Roman"/>
                <w:sz w:val="22"/>
                <w:szCs w:val="22"/>
              </w:rPr>
            </w:pPr>
            <w:r w:rsidRPr="00245DC0">
              <w:rPr>
                <w:rFonts w:ascii="Times New Roman" w:hAnsi="Times New Roman"/>
                <w:sz w:val="22"/>
                <w:szCs w:val="22"/>
              </w:rPr>
              <w:t>рефлексия 1</w:t>
            </w:r>
          </w:p>
          <w:p w:rsidR="00204A69" w:rsidRPr="00245DC0" w:rsidRDefault="00204A69" w:rsidP="008A74D8">
            <w:pPr>
              <w:pStyle w:val="ac"/>
              <w:jc w:val="both"/>
              <w:rPr>
                <w:rFonts w:ascii="Times New Roman" w:hAnsi="Times New Roman"/>
                <w:sz w:val="22"/>
                <w:szCs w:val="22"/>
              </w:rPr>
            </w:pPr>
          </w:p>
        </w:tc>
        <w:tc>
          <w:tcPr>
            <w:tcW w:w="2835"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lastRenderedPageBreak/>
              <w:t>Осознание цели деятельности</w:t>
            </w:r>
          </w:p>
          <w:p w:rsidR="00204A69" w:rsidRPr="00245DC0" w:rsidRDefault="00204A69" w:rsidP="008A74D8">
            <w:pPr>
              <w:pStyle w:val="ac"/>
              <w:rPr>
                <w:rFonts w:ascii="Times New Roman" w:hAnsi="Times New Roman"/>
                <w:sz w:val="22"/>
                <w:szCs w:val="22"/>
              </w:rPr>
            </w:pP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lastRenderedPageBreak/>
              <w:t>Включение обучающихся в процесс целеполагания</w:t>
            </w:r>
          </w:p>
        </w:tc>
      </w:tr>
      <w:tr w:rsidR="00204A69" w:rsidRPr="00245DC0" w:rsidTr="008A74D8">
        <w:tc>
          <w:tcPr>
            <w:tcW w:w="675" w:type="dxa"/>
            <w:shd w:val="clear" w:color="auto" w:fill="auto"/>
          </w:tcPr>
          <w:p w:rsidR="00204A69" w:rsidRPr="00245DC0" w:rsidRDefault="00204A69" w:rsidP="008A74D8">
            <w:pPr>
              <w:pStyle w:val="ac"/>
              <w:jc w:val="both"/>
              <w:rPr>
                <w:rFonts w:ascii="Times New Roman" w:hAnsi="Times New Roman"/>
                <w:sz w:val="24"/>
                <w:szCs w:val="24"/>
              </w:rPr>
            </w:pPr>
            <w:r w:rsidRPr="00245DC0">
              <w:rPr>
                <w:rFonts w:ascii="Times New Roman" w:hAnsi="Times New Roman"/>
                <w:sz w:val="24"/>
                <w:szCs w:val="24"/>
              </w:rPr>
              <w:t>2</w:t>
            </w:r>
          </w:p>
        </w:tc>
        <w:tc>
          <w:tcPr>
            <w:tcW w:w="2977" w:type="dxa"/>
            <w:shd w:val="clear" w:color="auto" w:fill="auto"/>
          </w:tcPr>
          <w:p w:rsidR="00204A69" w:rsidRPr="00245DC0" w:rsidRDefault="00204A69" w:rsidP="008A74D8">
            <w:pPr>
              <w:pStyle w:val="ac"/>
              <w:jc w:val="both"/>
              <w:rPr>
                <w:rFonts w:ascii="Times New Roman" w:hAnsi="Times New Roman"/>
                <w:sz w:val="22"/>
                <w:szCs w:val="22"/>
              </w:rPr>
            </w:pPr>
            <w:r w:rsidRPr="00245DC0">
              <w:rPr>
                <w:rFonts w:ascii="Times New Roman" w:hAnsi="Times New Roman"/>
                <w:sz w:val="22"/>
                <w:szCs w:val="22"/>
              </w:rPr>
              <w:t>Мотивация</w:t>
            </w:r>
          </w:p>
          <w:p w:rsidR="00204A69" w:rsidRPr="00245DC0" w:rsidRDefault="00204A69" w:rsidP="008A74D8">
            <w:pPr>
              <w:pStyle w:val="ac"/>
              <w:jc w:val="both"/>
              <w:rPr>
                <w:rFonts w:ascii="Times New Roman" w:hAnsi="Times New Roman"/>
                <w:sz w:val="22"/>
                <w:szCs w:val="22"/>
              </w:rPr>
            </w:pPr>
          </w:p>
        </w:tc>
        <w:tc>
          <w:tcPr>
            <w:tcW w:w="2835"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Конфликт мотивов, разрешающийся в пользу учебной мотивации</w:t>
            </w:r>
          </w:p>
          <w:p w:rsidR="00204A69" w:rsidRPr="00245DC0" w:rsidRDefault="00204A69" w:rsidP="008A74D8">
            <w:pPr>
              <w:pStyle w:val="ac"/>
              <w:rPr>
                <w:rFonts w:ascii="Times New Roman" w:hAnsi="Times New Roman"/>
                <w:sz w:val="22"/>
                <w:szCs w:val="22"/>
              </w:rPr>
            </w:pP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Стимулирование, создание условий для самоопределения обучающихся по отношению к новому материалу</w:t>
            </w:r>
          </w:p>
        </w:tc>
      </w:tr>
      <w:tr w:rsidR="00204A69" w:rsidRPr="00245DC0" w:rsidTr="008A74D8">
        <w:tc>
          <w:tcPr>
            <w:tcW w:w="675" w:type="dxa"/>
            <w:shd w:val="clear" w:color="auto" w:fill="auto"/>
          </w:tcPr>
          <w:p w:rsidR="00204A69" w:rsidRPr="00245DC0" w:rsidRDefault="00204A69" w:rsidP="008A74D8">
            <w:pPr>
              <w:pStyle w:val="ac"/>
              <w:jc w:val="both"/>
              <w:rPr>
                <w:rFonts w:ascii="Times New Roman" w:hAnsi="Times New Roman"/>
                <w:sz w:val="24"/>
                <w:szCs w:val="24"/>
              </w:rPr>
            </w:pPr>
            <w:r w:rsidRPr="00245DC0">
              <w:rPr>
                <w:rFonts w:ascii="Times New Roman" w:hAnsi="Times New Roman"/>
                <w:sz w:val="24"/>
                <w:szCs w:val="24"/>
              </w:rPr>
              <w:t>3</w:t>
            </w:r>
          </w:p>
        </w:tc>
        <w:tc>
          <w:tcPr>
            <w:tcW w:w="2977" w:type="dxa"/>
            <w:shd w:val="clear" w:color="auto" w:fill="auto"/>
          </w:tcPr>
          <w:p w:rsidR="00204A69" w:rsidRPr="00245DC0" w:rsidRDefault="00204A69" w:rsidP="008A74D8">
            <w:pPr>
              <w:pStyle w:val="ac"/>
              <w:jc w:val="both"/>
              <w:rPr>
                <w:rFonts w:ascii="Times New Roman" w:hAnsi="Times New Roman"/>
                <w:sz w:val="22"/>
                <w:szCs w:val="22"/>
              </w:rPr>
            </w:pPr>
            <w:r w:rsidRPr="00245DC0">
              <w:rPr>
                <w:rFonts w:ascii="Times New Roman" w:hAnsi="Times New Roman"/>
                <w:sz w:val="22"/>
                <w:szCs w:val="22"/>
              </w:rPr>
              <w:t>Планирование</w:t>
            </w:r>
          </w:p>
          <w:p w:rsidR="00204A69" w:rsidRPr="00245DC0" w:rsidRDefault="00204A69" w:rsidP="008A74D8">
            <w:pPr>
              <w:pStyle w:val="ac"/>
              <w:jc w:val="both"/>
              <w:rPr>
                <w:rFonts w:ascii="Times New Roman" w:hAnsi="Times New Roman"/>
                <w:sz w:val="22"/>
                <w:szCs w:val="22"/>
              </w:rPr>
            </w:pPr>
            <w:r w:rsidRPr="00245DC0">
              <w:rPr>
                <w:rFonts w:ascii="Times New Roman" w:hAnsi="Times New Roman"/>
                <w:sz w:val="22"/>
                <w:szCs w:val="22"/>
              </w:rPr>
              <w:t xml:space="preserve"> (от задачи – к результату, определение критериев деятельности) – рефлексия 2</w:t>
            </w:r>
          </w:p>
        </w:tc>
        <w:tc>
          <w:tcPr>
            <w:tcW w:w="2835"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Осознание задач деятельности</w:t>
            </w:r>
          </w:p>
          <w:p w:rsidR="00204A69" w:rsidRPr="00245DC0" w:rsidRDefault="00204A69" w:rsidP="008A74D8">
            <w:pPr>
              <w:pStyle w:val="ac"/>
              <w:rPr>
                <w:rFonts w:ascii="Times New Roman" w:hAnsi="Times New Roman"/>
                <w:sz w:val="22"/>
                <w:szCs w:val="22"/>
              </w:rPr>
            </w:pP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Включение обучающихся в процесс постановки совместно с преподавателем учебных задач, поиск критериев</w:t>
            </w:r>
          </w:p>
        </w:tc>
      </w:tr>
      <w:tr w:rsidR="00204A69" w:rsidRPr="00245DC0" w:rsidTr="008A74D8">
        <w:trPr>
          <w:trHeight w:val="815"/>
        </w:trPr>
        <w:tc>
          <w:tcPr>
            <w:tcW w:w="675" w:type="dxa"/>
            <w:shd w:val="clear" w:color="auto" w:fill="auto"/>
          </w:tcPr>
          <w:p w:rsidR="00204A69" w:rsidRPr="00245DC0" w:rsidRDefault="00204A69" w:rsidP="008A74D8">
            <w:pPr>
              <w:pStyle w:val="ac"/>
              <w:jc w:val="both"/>
              <w:rPr>
                <w:rFonts w:ascii="Times New Roman" w:hAnsi="Times New Roman"/>
                <w:sz w:val="24"/>
                <w:szCs w:val="24"/>
              </w:rPr>
            </w:pPr>
            <w:r w:rsidRPr="00245DC0">
              <w:rPr>
                <w:rFonts w:ascii="Times New Roman" w:hAnsi="Times New Roman"/>
                <w:sz w:val="24"/>
                <w:szCs w:val="24"/>
              </w:rPr>
              <w:t>4</w:t>
            </w:r>
          </w:p>
        </w:tc>
        <w:tc>
          <w:tcPr>
            <w:tcW w:w="2977" w:type="dxa"/>
            <w:shd w:val="clear" w:color="auto" w:fill="auto"/>
          </w:tcPr>
          <w:p w:rsidR="00204A69" w:rsidRPr="00245DC0" w:rsidRDefault="00204A69" w:rsidP="008A74D8">
            <w:pPr>
              <w:pStyle w:val="ac"/>
              <w:jc w:val="both"/>
              <w:rPr>
                <w:rFonts w:ascii="Times New Roman" w:hAnsi="Times New Roman"/>
                <w:sz w:val="22"/>
                <w:szCs w:val="22"/>
              </w:rPr>
            </w:pPr>
            <w:r w:rsidRPr="00245DC0">
              <w:rPr>
                <w:rFonts w:ascii="Times New Roman" w:hAnsi="Times New Roman"/>
                <w:sz w:val="22"/>
                <w:szCs w:val="22"/>
              </w:rPr>
              <w:t>Выбор способа действия (методов и средств) Рефлексия 3.</w:t>
            </w:r>
          </w:p>
        </w:tc>
        <w:tc>
          <w:tcPr>
            <w:tcW w:w="2835" w:type="dxa"/>
            <w:shd w:val="clear" w:color="auto" w:fill="auto"/>
          </w:tcPr>
          <w:p w:rsidR="00204A69" w:rsidRPr="00245DC0" w:rsidRDefault="00204A69" w:rsidP="008A74D8">
            <w:pPr>
              <w:pStyle w:val="ac"/>
              <w:rPr>
                <w:rFonts w:ascii="Times New Roman" w:hAnsi="Times New Roman"/>
                <w:sz w:val="22"/>
                <w:szCs w:val="22"/>
              </w:rPr>
            </w:pPr>
            <w:proofErr w:type="gramStart"/>
            <w:r w:rsidRPr="00245DC0">
              <w:rPr>
                <w:rFonts w:ascii="Times New Roman" w:hAnsi="Times New Roman"/>
                <w:sz w:val="22"/>
                <w:szCs w:val="22"/>
              </w:rPr>
              <w:t>Выбор  способов</w:t>
            </w:r>
            <w:proofErr w:type="gramEnd"/>
            <w:r w:rsidRPr="00245DC0">
              <w:rPr>
                <w:rFonts w:ascii="Times New Roman" w:hAnsi="Times New Roman"/>
                <w:sz w:val="22"/>
                <w:szCs w:val="22"/>
              </w:rPr>
              <w:t xml:space="preserve"> движения к результату.</w:t>
            </w:r>
          </w:p>
          <w:p w:rsidR="00204A69" w:rsidRPr="00245DC0" w:rsidRDefault="00204A69" w:rsidP="008A74D8">
            <w:pPr>
              <w:pStyle w:val="ac"/>
              <w:rPr>
                <w:rFonts w:ascii="Times New Roman" w:hAnsi="Times New Roman"/>
                <w:sz w:val="22"/>
                <w:szCs w:val="22"/>
              </w:rPr>
            </w:pP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Помощь в выборе способа действий</w:t>
            </w:r>
          </w:p>
        </w:tc>
      </w:tr>
      <w:tr w:rsidR="00204A69" w:rsidRPr="00245DC0" w:rsidTr="008A74D8">
        <w:tc>
          <w:tcPr>
            <w:tcW w:w="675" w:type="dxa"/>
            <w:shd w:val="clear" w:color="auto" w:fill="auto"/>
          </w:tcPr>
          <w:p w:rsidR="00204A69" w:rsidRPr="00245DC0" w:rsidRDefault="00204A69" w:rsidP="008A74D8">
            <w:pPr>
              <w:pStyle w:val="ac"/>
              <w:jc w:val="both"/>
              <w:rPr>
                <w:rFonts w:ascii="Times New Roman" w:hAnsi="Times New Roman"/>
                <w:sz w:val="24"/>
                <w:szCs w:val="24"/>
              </w:rPr>
            </w:pPr>
            <w:r w:rsidRPr="00245DC0">
              <w:rPr>
                <w:rFonts w:ascii="Times New Roman" w:hAnsi="Times New Roman"/>
                <w:sz w:val="24"/>
                <w:szCs w:val="24"/>
              </w:rPr>
              <w:t>5</w:t>
            </w:r>
          </w:p>
        </w:tc>
        <w:tc>
          <w:tcPr>
            <w:tcW w:w="2977" w:type="dxa"/>
            <w:shd w:val="clear" w:color="auto" w:fill="auto"/>
          </w:tcPr>
          <w:p w:rsidR="00204A69" w:rsidRPr="00245DC0" w:rsidRDefault="00204A69" w:rsidP="008A74D8">
            <w:pPr>
              <w:pStyle w:val="ac"/>
              <w:jc w:val="both"/>
              <w:rPr>
                <w:rFonts w:ascii="Times New Roman" w:hAnsi="Times New Roman"/>
                <w:sz w:val="22"/>
                <w:szCs w:val="22"/>
              </w:rPr>
            </w:pPr>
            <w:r w:rsidRPr="00245DC0">
              <w:rPr>
                <w:rFonts w:ascii="Times New Roman" w:hAnsi="Times New Roman"/>
                <w:sz w:val="22"/>
                <w:szCs w:val="22"/>
              </w:rPr>
              <w:t>Действия</w:t>
            </w:r>
          </w:p>
        </w:tc>
        <w:tc>
          <w:tcPr>
            <w:tcW w:w="2835"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Реализация поставленной цели и задач в деятельности </w:t>
            </w: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Обеспечение поддержки (эмоциональной, предметной) в ходе работы</w:t>
            </w:r>
          </w:p>
        </w:tc>
      </w:tr>
      <w:tr w:rsidR="00204A69" w:rsidRPr="00245DC0" w:rsidTr="008A74D8">
        <w:trPr>
          <w:trHeight w:val="850"/>
        </w:trPr>
        <w:tc>
          <w:tcPr>
            <w:tcW w:w="675" w:type="dxa"/>
            <w:shd w:val="clear" w:color="auto" w:fill="auto"/>
          </w:tcPr>
          <w:p w:rsidR="00204A69" w:rsidRPr="00245DC0" w:rsidRDefault="00204A69" w:rsidP="008A74D8">
            <w:pPr>
              <w:pStyle w:val="ac"/>
              <w:rPr>
                <w:rFonts w:ascii="Times New Roman" w:hAnsi="Times New Roman"/>
                <w:sz w:val="24"/>
                <w:szCs w:val="24"/>
              </w:rPr>
            </w:pPr>
            <w:r w:rsidRPr="00245DC0">
              <w:rPr>
                <w:rFonts w:ascii="Times New Roman" w:hAnsi="Times New Roman"/>
                <w:sz w:val="24"/>
                <w:szCs w:val="24"/>
              </w:rPr>
              <w:t>6</w:t>
            </w:r>
          </w:p>
        </w:tc>
        <w:tc>
          <w:tcPr>
            <w:tcW w:w="2977"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Анализ результата по критериям – </w:t>
            </w:r>
          </w:p>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рефлексия 4</w:t>
            </w:r>
          </w:p>
          <w:p w:rsidR="00204A69" w:rsidRPr="00245DC0" w:rsidRDefault="00204A69" w:rsidP="008A74D8">
            <w:pPr>
              <w:pStyle w:val="ac"/>
              <w:rPr>
                <w:rFonts w:ascii="Times New Roman" w:hAnsi="Times New Roman"/>
                <w:sz w:val="22"/>
                <w:szCs w:val="22"/>
              </w:rPr>
            </w:pPr>
          </w:p>
        </w:tc>
        <w:tc>
          <w:tcPr>
            <w:tcW w:w="2835"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Сравнение достигнутых результатов с ожидаемыми </w:t>
            </w: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Создание условий для организации самоконтроля и </w:t>
            </w:r>
            <w:proofErr w:type="gramStart"/>
            <w:r w:rsidRPr="00245DC0">
              <w:rPr>
                <w:rFonts w:ascii="Times New Roman" w:hAnsi="Times New Roman"/>
                <w:sz w:val="22"/>
                <w:szCs w:val="22"/>
              </w:rPr>
              <w:t>самооценки  учащимися</w:t>
            </w:r>
            <w:proofErr w:type="gramEnd"/>
            <w:r w:rsidRPr="00245DC0">
              <w:rPr>
                <w:rFonts w:ascii="Times New Roman" w:hAnsi="Times New Roman"/>
                <w:sz w:val="22"/>
                <w:szCs w:val="22"/>
              </w:rPr>
              <w:t xml:space="preserve"> </w:t>
            </w:r>
          </w:p>
        </w:tc>
      </w:tr>
      <w:tr w:rsidR="00204A69" w:rsidRPr="00245DC0" w:rsidTr="008A74D8">
        <w:tc>
          <w:tcPr>
            <w:tcW w:w="675" w:type="dxa"/>
            <w:shd w:val="clear" w:color="auto" w:fill="auto"/>
          </w:tcPr>
          <w:p w:rsidR="00204A69" w:rsidRPr="00245DC0" w:rsidRDefault="00204A69" w:rsidP="008A74D8">
            <w:pPr>
              <w:pStyle w:val="ac"/>
              <w:rPr>
                <w:rFonts w:ascii="Times New Roman" w:hAnsi="Times New Roman"/>
                <w:sz w:val="24"/>
                <w:szCs w:val="24"/>
              </w:rPr>
            </w:pPr>
            <w:r w:rsidRPr="00245DC0">
              <w:rPr>
                <w:rFonts w:ascii="Times New Roman" w:hAnsi="Times New Roman"/>
                <w:sz w:val="24"/>
                <w:szCs w:val="24"/>
              </w:rPr>
              <w:t>7</w:t>
            </w:r>
          </w:p>
        </w:tc>
        <w:tc>
          <w:tcPr>
            <w:tcW w:w="2977"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Создание условий для организации самоконтроля и самооценки учащимися </w:t>
            </w:r>
          </w:p>
        </w:tc>
        <w:tc>
          <w:tcPr>
            <w:tcW w:w="2835"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Коррекция деятельности с учетом полученных результатов </w:t>
            </w:r>
          </w:p>
          <w:p w:rsidR="00204A69" w:rsidRPr="00245DC0" w:rsidRDefault="00204A69" w:rsidP="008A74D8">
            <w:pPr>
              <w:pStyle w:val="ac"/>
              <w:rPr>
                <w:rFonts w:ascii="Times New Roman" w:hAnsi="Times New Roman"/>
                <w:sz w:val="22"/>
                <w:szCs w:val="22"/>
              </w:rPr>
            </w:pP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Помощь в преодолении трудностей, поддержка </w:t>
            </w:r>
          </w:p>
          <w:p w:rsidR="00204A69" w:rsidRPr="00245DC0" w:rsidRDefault="00204A69" w:rsidP="008A74D8">
            <w:pPr>
              <w:pStyle w:val="ac"/>
              <w:rPr>
                <w:rFonts w:ascii="Times New Roman" w:hAnsi="Times New Roman"/>
                <w:sz w:val="22"/>
                <w:szCs w:val="22"/>
              </w:rPr>
            </w:pPr>
          </w:p>
        </w:tc>
      </w:tr>
      <w:tr w:rsidR="00204A69" w:rsidRPr="00245DC0" w:rsidTr="008A74D8">
        <w:trPr>
          <w:trHeight w:val="762"/>
        </w:trPr>
        <w:tc>
          <w:tcPr>
            <w:tcW w:w="675" w:type="dxa"/>
            <w:shd w:val="clear" w:color="auto" w:fill="auto"/>
          </w:tcPr>
          <w:p w:rsidR="00204A69" w:rsidRPr="00245DC0" w:rsidRDefault="00204A69" w:rsidP="008A74D8">
            <w:pPr>
              <w:pStyle w:val="ac"/>
              <w:rPr>
                <w:rFonts w:ascii="Times New Roman" w:hAnsi="Times New Roman"/>
                <w:sz w:val="24"/>
                <w:szCs w:val="24"/>
              </w:rPr>
            </w:pPr>
            <w:r w:rsidRPr="00245DC0">
              <w:rPr>
                <w:rFonts w:ascii="Times New Roman" w:hAnsi="Times New Roman"/>
                <w:sz w:val="24"/>
                <w:szCs w:val="24"/>
              </w:rPr>
              <w:t>8</w:t>
            </w:r>
          </w:p>
        </w:tc>
        <w:tc>
          <w:tcPr>
            <w:tcW w:w="2977" w:type="dxa"/>
            <w:shd w:val="clear" w:color="auto" w:fill="auto"/>
          </w:tcPr>
          <w:p w:rsidR="00204A69" w:rsidRPr="00245DC0" w:rsidRDefault="00204A69" w:rsidP="008A74D8">
            <w:pPr>
              <w:pStyle w:val="ac"/>
              <w:jc w:val="center"/>
              <w:rPr>
                <w:rFonts w:ascii="Times New Roman" w:hAnsi="Times New Roman"/>
                <w:sz w:val="22"/>
                <w:szCs w:val="22"/>
              </w:rPr>
            </w:pPr>
            <w:r w:rsidRPr="00245DC0">
              <w:rPr>
                <w:rFonts w:ascii="Times New Roman" w:hAnsi="Times New Roman"/>
                <w:sz w:val="22"/>
                <w:szCs w:val="22"/>
              </w:rPr>
              <w:t>Анализ результата по критериям – рефлексия 5</w:t>
            </w:r>
          </w:p>
        </w:tc>
        <w:tc>
          <w:tcPr>
            <w:tcW w:w="2835"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 xml:space="preserve">Сравнение достигнутых результатов с ожидаемыми </w:t>
            </w:r>
          </w:p>
        </w:tc>
        <w:tc>
          <w:tcPr>
            <w:tcW w:w="3084" w:type="dxa"/>
            <w:shd w:val="clear" w:color="auto" w:fill="auto"/>
          </w:tcPr>
          <w:p w:rsidR="00204A69" w:rsidRPr="00245DC0" w:rsidRDefault="00204A69" w:rsidP="008A74D8">
            <w:pPr>
              <w:pStyle w:val="ac"/>
              <w:rPr>
                <w:rFonts w:ascii="Times New Roman" w:hAnsi="Times New Roman"/>
                <w:sz w:val="22"/>
                <w:szCs w:val="22"/>
              </w:rPr>
            </w:pPr>
            <w:r w:rsidRPr="00245DC0">
              <w:rPr>
                <w:rFonts w:ascii="Times New Roman" w:hAnsi="Times New Roman"/>
                <w:sz w:val="22"/>
                <w:szCs w:val="22"/>
              </w:rPr>
              <w:t>Создание условий для оценки результата по индивидуальным эталонам</w:t>
            </w:r>
          </w:p>
          <w:p w:rsidR="00204A69" w:rsidRPr="00245DC0" w:rsidRDefault="00204A69" w:rsidP="008A74D8">
            <w:pPr>
              <w:pStyle w:val="ac"/>
              <w:rPr>
                <w:rFonts w:ascii="Times New Roman" w:hAnsi="Times New Roman"/>
                <w:sz w:val="22"/>
                <w:szCs w:val="22"/>
              </w:rPr>
            </w:pPr>
          </w:p>
        </w:tc>
      </w:tr>
    </w:tbl>
    <w:p w:rsidR="00204A69" w:rsidRPr="00204A69" w:rsidRDefault="00204A69" w:rsidP="00204A69">
      <w:pPr>
        <w:pStyle w:val="ac"/>
        <w:spacing w:line="276" w:lineRule="auto"/>
        <w:ind w:firstLine="540"/>
        <w:jc w:val="both"/>
        <w:rPr>
          <w:rFonts w:ascii="Times New Roman" w:hAnsi="Times New Roman"/>
          <w:sz w:val="28"/>
          <w:szCs w:val="28"/>
        </w:rPr>
      </w:pPr>
      <w:r w:rsidRPr="00204A69">
        <w:rPr>
          <w:rFonts w:ascii="Times New Roman" w:hAnsi="Times New Roman"/>
          <w:sz w:val="28"/>
          <w:szCs w:val="28"/>
        </w:rPr>
        <w:t>Для организации самостоятельной работы студентов кафедра вуза разрабатывает:</w:t>
      </w:r>
    </w:p>
    <w:p w:rsidR="00204A69" w:rsidRPr="00204A69" w:rsidRDefault="00204A69" w:rsidP="00204A69">
      <w:pPr>
        <w:pStyle w:val="ac"/>
        <w:numPr>
          <w:ilvl w:val="0"/>
          <w:numId w:val="10"/>
        </w:numPr>
        <w:suppressAutoHyphens/>
        <w:autoSpaceDE w:val="0"/>
        <w:autoSpaceDN w:val="0"/>
        <w:adjustRightInd w:val="0"/>
        <w:spacing w:line="276" w:lineRule="auto"/>
        <w:jc w:val="both"/>
        <w:rPr>
          <w:rFonts w:ascii="Times New Roman" w:hAnsi="Times New Roman"/>
          <w:sz w:val="28"/>
          <w:szCs w:val="28"/>
        </w:rPr>
      </w:pPr>
      <w:r w:rsidRPr="00204A69">
        <w:rPr>
          <w:rFonts w:ascii="Times New Roman" w:hAnsi="Times New Roman"/>
          <w:bCs/>
          <w:sz w:val="28"/>
          <w:szCs w:val="28"/>
        </w:rPr>
        <w:t>Системы заданий (вопросы для самоконтроля студентов при самостоятельном изучении дисциплины,</w:t>
      </w:r>
      <w:r w:rsidRPr="00204A69">
        <w:rPr>
          <w:rFonts w:ascii="Times New Roman" w:hAnsi="Times New Roman"/>
          <w:sz w:val="28"/>
          <w:szCs w:val="28"/>
        </w:rPr>
        <w:t xml:space="preserve"> ситуационные задания и тесты по самостоятельной работе);</w:t>
      </w:r>
    </w:p>
    <w:p w:rsidR="00204A69" w:rsidRPr="00204A69" w:rsidRDefault="00204A69" w:rsidP="00204A69">
      <w:pPr>
        <w:pStyle w:val="ac"/>
        <w:numPr>
          <w:ilvl w:val="0"/>
          <w:numId w:val="10"/>
        </w:numPr>
        <w:suppressAutoHyphens/>
        <w:autoSpaceDE w:val="0"/>
        <w:autoSpaceDN w:val="0"/>
        <w:adjustRightInd w:val="0"/>
        <w:spacing w:line="276" w:lineRule="auto"/>
        <w:jc w:val="both"/>
        <w:rPr>
          <w:rFonts w:ascii="Times New Roman" w:hAnsi="Times New Roman"/>
          <w:sz w:val="28"/>
          <w:szCs w:val="28"/>
        </w:rPr>
      </w:pPr>
      <w:r w:rsidRPr="00204A69">
        <w:rPr>
          <w:rFonts w:ascii="Times New Roman" w:hAnsi="Times New Roman"/>
          <w:bCs/>
          <w:sz w:val="28"/>
          <w:szCs w:val="28"/>
        </w:rPr>
        <w:t>Темы рефератов, докладов, направления проведения УИРС и НИРС;</w:t>
      </w:r>
    </w:p>
    <w:p w:rsidR="00204A69" w:rsidRPr="00204A69" w:rsidRDefault="00204A69" w:rsidP="00204A69">
      <w:pPr>
        <w:pStyle w:val="ac"/>
        <w:numPr>
          <w:ilvl w:val="0"/>
          <w:numId w:val="10"/>
        </w:numPr>
        <w:suppressAutoHyphens/>
        <w:autoSpaceDE w:val="0"/>
        <w:autoSpaceDN w:val="0"/>
        <w:adjustRightInd w:val="0"/>
        <w:spacing w:line="276" w:lineRule="auto"/>
        <w:jc w:val="both"/>
        <w:rPr>
          <w:rFonts w:ascii="Times New Roman" w:hAnsi="Times New Roman"/>
          <w:sz w:val="28"/>
          <w:szCs w:val="28"/>
        </w:rPr>
      </w:pPr>
      <w:r w:rsidRPr="00204A69">
        <w:rPr>
          <w:rFonts w:ascii="Times New Roman" w:hAnsi="Times New Roman"/>
          <w:bCs/>
          <w:sz w:val="28"/>
          <w:szCs w:val="28"/>
        </w:rPr>
        <w:t>Инструкции и методические указания для выполнения СРС;</w:t>
      </w:r>
    </w:p>
    <w:p w:rsidR="00204A69" w:rsidRPr="00204A69" w:rsidRDefault="00204A69" w:rsidP="00204A69">
      <w:pPr>
        <w:pStyle w:val="ac"/>
        <w:numPr>
          <w:ilvl w:val="0"/>
          <w:numId w:val="10"/>
        </w:numPr>
        <w:suppressAutoHyphens/>
        <w:autoSpaceDE w:val="0"/>
        <w:autoSpaceDN w:val="0"/>
        <w:adjustRightInd w:val="0"/>
        <w:spacing w:line="276" w:lineRule="auto"/>
        <w:jc w:val="both"/>
        <w:rPr>
          <w:rFonts w:ascii="Times New Roman" w:hAnsi="Times New Roman"/>
          <w:sz w:val="28"/>
          <w:szCs w:val="28"/>
        </w:rPr>
      </w:pPr>
      <w:r w:rsidRPr="00204A69">
        <w:rPr>
          <w:rFonts w:ascii="Times New Roman" w:hAnsi="Times New Roman"/>
          <w:bCs/>
          <w:sz w:val="28"/>
          <w:szCs w:val="28"/>
        </w:rPr>
        <w:t>Темы курсовых работ, курсовых и дипломных проектов;</w:t>
      </w:r>
    </w:p>
    <w:p w:rsidR="00204A69" w:rsidRPr="00204A69" w:rsidRDefault="00204A69" w:rsidP="00204A69">
      <w:pPr>
        <w:pStyle w:val="ac"/>
        <w:numPr>
          <w:ilvl w:val="0"/>
          <w:numId w:val="10"/>
        </w:numPr>
        <w:suppressAutoHyphens/>
        <w:autoSpaceDE w:val="0"/>
        <w:autoSpaceDN w:val="0"/>
        <w:adjustRightInd w:val="0"/>
        <w:spacing w:line="276" w:lineRule="auto"/>
        <w:jc w:val="both"/>
        <w:rPr>
          <w:rFonts w:ascii="Times New Roman" w:hAnsi="Times New Roman"/>
          <w:sz w:val="28"/>
          <w:szCs w:val="28"/>
        </w:rPr>
      </w:pPr>
      <w:r w:rsidRPr="00204A69">
        <w:rPr>
          <w:rFonts w:ascii="Times New Roman" w:hAnsi="Times New Roman"/>
          <w:bCs/>
          <w:sz w:val="28"/>
          <w:szCs w:val="28"/>
        </w:rPr>
        <w:t>Списки рекомендуемой обязательной и дополнительной литературы;</w:t>
      </w:r>
    </w:p>
    <w:p w:rsidR="00204A69" w:rsidRPr="00204A69" w:rsidRDefault="00204A69" w:rsidP="00204A69">
      <w:pPr>
        <w:pStyle w:val="ac"/>
        <w:numPr>
          <w:ilvl w:val="0"/>
          <w:numId w:val="10"/>
        </w:numPr>
        <w:suppressAutoHyphens/>
        <w:autoSpaceDE w:val="0"/>
        <w:autoSpaceDN w:val="0"/>
        <w:adjustRightInd w:val="0"/>
        <w:spacing w:line="276" w:lineRule="auto"/>
        <w:jc w:val="both"/>
        <w:rPr>
          <w:rFonts w:ascii="Times New Roman" w:hAnsi="Times New Roman"/>
          <w:sz w:val="28"/>
          <w:szCs w:val="28"/>
        </w:rPr>
      </w:pPr>
      <w:r w:rsidRPr="00204A69">
        <w:rPr>
          <w:rFonts w:ascii="Times New Roman" w:hAnsi="Times New Roman"/>
          <w:bCs/>
          <w:sz w:val="28"/>
          <w:szCs w:val="28"/>
        </w:rPr>
        <w:t>Систему организации и формы контроля самостоятельной работы студентов.</w:t>
      </w:r>
    </w:p>
    <w:p w:rsidR="00204A69" w:rsidRPr="00204A69" w:rsidRDefault="00204A69" w:rsidP="00204A69">
      <w:pPr>
        <w:spacing w:line="276" w:lineRule="auto"/>
        <w:ind w:left="360"/>
        <w:jc w:val="both"/>
        <w:rPr>
          <w:rFonts w:eastAsia="Calibri"/>
          <w:b/>
          <w:bCs/>
          <w:sz w:val="28"/>
          <w:szCs w:val="28"/>
        </w:rPr>
      </w:pPr>
      <w:r w:rsidRPr="00204A69">
        <w:rPr>
          <w:sz w:val="28"/>
          <w:szCs w:val="28"/>
        </w:rPr>
        <w:t xml:space="preserve">           Поскольку рефлексивно–оценочная деятельность является ведущей в процессе самостоятельной работы, то в методике диагностики качества самостоятельной работы студентов (табл. 5) наряду с такими параметрами как мотивация, регулярность, объем, качество (по 6 позициям) представлен параметр «самооценка самостоятельной работы».</w:t>
      </w:r>
    </w:p>
    <w:p w:rsidR="00204A69" w:rsidRPr="00204A69" w:rsidRDefault="00204A69" w:rsidP="00204A69">
      <w:pPr>
        <w:pStyle w:val="112"/>
        <w:spacing w:after="0"/>
        <w:ind w:left="720"/>
        <w:jc w:val="right"/>
        <w:rPr>
          <w:b w:val="0"/>
        </w:rPr>
      </w:pPr>
      <w:r w:rsidRPr="00204A69">
        <w:rPr>
          <w:b w:val="0"/>
        </w:rPr>
        <w:t>Таблица</w:t>
      </w:r>
    </w:p>
    <w:p w:rsidR="00204A69" w:rsidRPr="00204A69" w:rsidRDefault="00204A69" w:rsidP="00204A69">
      <w:pPr>
        <w:pStyle w:val="112"/>
        <w:spacing w:after="0"/>
        <w:ind w:left="720"/>
      </w:pPr>
      <w:r w:rsidRPr="00204A69">
        <w:t xml:space="preserve">Методика «Диагностика качества самостоятельной работы </w:t>
      </w:r>
      <w:bookmarkStart w:id="0" w:name="_GoBack"/>
      <w:bookmarkEnd w:id="0"/>
      <w:r w:rsidRPr="00204A69">
        <w:t>студента»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2551"/>
        <w:gridCol w:w="2269"/>
      </w:tblGrid>
      <w:tr w:rsidR="00204A69" w:rsidRPr="00245DC0" w:rsidTr="008A74D8">
        <w:trPr>
          <w:trHeight w:val="188"/>
        </w:trPr>
        <w:tc>
          <w:tcPr>
            <w:tcW w:w="2269" w:type="dxa"/>
            <w:vMerge w:val="restart"/>
          </w:tcPr>
          <w:p w:rsidR="00204A69" w:rsidRPr="00245DC0" w:rsidRDefault="00204A69" w:rsidP="008A74D8">
            <w:pPr>
              <w:jc w:val="center"/>
              <w:rPr>
                <w:b/>
                <w:sz w:val="22"/>
                <w:szCs w:val="22"/>
              </w:rPr>
            </w:pPr>
            <w:r w:rsidRPr="00245DC0">
              <w:rPr>
                <w:b/>
                <w:sz w:val="22"/>
                <w:szCs w:val="22"/>
              </w:rPr>
              <w:lastRenderedPageBreak/>
              <w:t>Параметры самостоятельной работы</w:t>
            </w:r>
          </w:p>
        </w:tc>
        <w:tc>
          <w:tcPr>
            <w:tcW w:w="7513" w:type="dxa"/>
            <w:gridSpan w:val="3"/>
          </w:tcPr>
          <w:p w:rsidR="00204A69" w:rsidRPr="00245DC0" w:rsidRDefault="00204A69" w:rsidP="008A74D8">
            <w:pPr>
              <w:jc w:val="center"/>
              <w:rPr>
                <w:b/>
                <w:sz w:val="22"/>
                <w:szCs w:val="22"/>
              </w:rPr>
            </w:pPr>
            <w:r w:rsidRPr="00245DC0">
              <w:rPr>
                <w:b/>
                <w:sz w:val="22"/>
                <w:szCs w:val="22"/>
              </w:rPr>
              <w:t xml:space="preserve">Уровни самостоятельной работы  </w:t>
            </w:r>
          </w:p>
        </w:tc>
      </w:tr>
      <w:tr w:rsidR="00204A69" w:rsidRPr="00245DC0" w:rsidTr="008A74D8">
        <w:trPr>
          <w:trHeight w:val="187"/>
        </w:trPr>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Оптимальный уровень</w:t>
            </w:r>
          </w:p>
        </w:tc>
        <w:tc>
          <w:tcPr>
            <w:tcW w:w="2551" w:type="dxa"/>
          </w:tcPr>
          <w:p w:rsidR="00204A69" w:rsidRPr="00245DC0" w:rsidRDefault="00204A69" w:rsidP="008A74D8">
            <w:pPr>
              <w:jc w:val="center"/>
              <w:rPr>
                <w:sz w:val="22"/>
                <w:szCs w:val="22"/>
              </w:rPr>
            </w:pPr>
            <w:r w:rsidRPr="00245DC0">
              <w:rPr>
                <w:sz w:val="22"/>
                <w:szCs w:val="22"/>
              </w:rPr>
              <w:t>Допустимый уровень</w:t>
            </w:r>
          </w:p>
        </w:tc>
        <w:tc>
          <w:tcPr>
            <w:tcW w:w="2269" w:type="dxa"/>
          </w:tcPr>
          <w:p w:rsidR="00204A69" w:rsidRPr="00245DC0" w:rsidRDefault="00204A69" w:rsidP="008A74D8">
            <w:pPr>
              <w:jc w:val="center"/>
              <w:rPr>
                <w:sz w:val="22"/>
                <w:szCs w:val="22"/>
              </w:rPr>
            </w:pPr>
            <w:r w:rsidRPr="00245DC0">
              <w:rPr>
                <w:sz w:val="22"/>
                <w:szCs w:val="22"/>
              </w:rPr>
              <w:t>Низкий уровень</w:t>
            </w:r>
          </w:p>
        </w:tc>
      </w:tr>
      <w:tr w:rsidR="00204A69" w:rsidRPr="00245DC0" w:rsidTr="008A74D8">
        <w:trPr>
          <w:trHeight w:val="1374"/>
        </w:trPr>
        <w:tc>
          <w:tcPr>
            <w:tcW w:w="2269" w:type="dxa"/>
          </w:tcPr>
          <w:p w:rsidR="00204A69" w:rsidRPr="00245DC0" w:rsidRDefault="00204A69" w:rsidP="008A74D8">
            <w:pPr>
              <w:jc w:val="center"/>
              <w:rPr>
                <w:sz w:val="22"/>
                <w:szCs w:val="22"/>
              </w:rPr>
            </w:pPr>
            <w:r w:rsidRPr="00245DC0">
              <w:rPr>
                <w:sz w:val="22"/>
                <w:szCs w:val="22"/>
              </w:rPr>
              <w:t xml:space="preserve">Мотивация </w:t>
            </w:r>
          </w:p>
        </w:tc>
        <w:tc>
          <w:tcPr>
            <w:tcW w:w="2693" w:type="dxa"/>
          </w:tcPr>
          <w:p w:rsidR="00204A69" w:rsidRPr="00245DC0" w:rsidRDefault="00204A69" w:rsidP="008A74D8">
            <w:pPr>
              <w:rPr>
                <w:sz w:val="22"/>
                <w:szCs w:val="22"/>
              </w:rPr>
            </w:pPr>
            <w:r w:rsidRPr="00245DC0">
              <w:rPr>
                <w:sz w:val="22"/>
                <w:szCs w:val="22"/>
              </w:rPr>
              <w:t xml:space="preserve">Всегда стремиться выполнить </w:t>
            </w:r>
            <w:proofErr w:type="gramStart"/>
            <w:r w:rsidRPr="00245DC0">
              <w:rPr>
                <w:sz w:val="22"/>
                <w:szCs w:val="22"/>
              </w:rPr>
              <w:t>дополни-тельные</w:t>
            </w:r>
            <w:proofErr w:type="gramEnd"/>
            <w:r w:rsidRPr="00245DC0">
              <w:rPr>
                <w:sz w:val="22"/>
                <w:szCs w:val="22"/>
              </w:rPr>
              <w:t xml:space="preserve"> задания; инициативно пред-лагает свои задания</w:t>
            </w:r>
          </w:p>
        </w:tc>
        <w:tc>
          <w:tcPr>
            <w:tcW w:w="2551" w:type="dxa"/>
          </w:tcPr>
          <w:p w:rsidR="00204A69" w:rsidRPr="00245DC0" w:rsidRDefault="00204A69" w:rsidP="008A74D8">
            <w:pPr>
              <w:rPr>
                <w:sz w:val="22"/>
                <w:szCs w:val="22"/>
              </w:rPr>
            </w:pPr>
            <w:r w:rsidRPr="00245DC0">
              <w:rPr>
                <w:sz w:val="22"/>
                <w:szCs w:val="22"/>
              </w:rPr>
              <w:t xml:space="preserve">Иногда проявляет желание выполнить дополнительные задания </w:t>
            </w:r>
            <w:proofErr w:type="gramStart"/>
            <w:r w:rsidRPr="00245DC0">
              <w:rPr>
                <w:sz w:val="22"/>
                <w:szCs w:val="22"/>
              </w:rPr>
              <w:t>( 25</w:t>
            </w:r>
            <w:proofErr w:type="gramEnd"/>
            <w:r w:rsidRPr="00245DC0">
              <w:rPr>
                <w:sz w:val="22"/>
                <w:szCs w:val="22"/>
              </w:rPr>
              <w:t xml:space="preserve"> ≥ 75 %)</w:t>
            </w:r>
          </w:p>
        </w:tc>
        <w:tc>
          <w:tcPr>
            <w:tcW w:w="2269" w:type="dxa"/>
          </w:tcPr>
          <w:p w:rsidR="00204A69" w:rsidRPr="00245DC0" w:rsidRDefault="00204A69" w:rsidP="008A74D8">
            <w:pPr>
              <w:rPr>
                <w:sz w:val="22"/>
                <w:szCs w:val="22"/>
              </w:rPr>
            </w:pPr>
            <w:r w:rsidRPr="00245DC0">
              <w:rPr>
                <w:sz w:val="22"/>
                <w:szCs w:val="22"/>
              </w:rPr>
              <w:t>Никогда или редко проявляет желание выполнить дополнительные задания</w:t>
            </w:r>
          </w:p>
        </w:tc>
      </w:tr>
      <w:tr w:rsidR="00204A69" w:rsidRPr="00245DC0" w:rsidTr="008A74D8">
        <w:tc>
          <w:tcPr>
            <w:tcW w:w="2269" w:type="dxa"/>
            <w:vMerge w:val="restart"/>
          </w:tcPr>
          <w:p w:rsidR="00204A69" w:rsidRPr="00245DC0" w:rsidRDefault="00204A69" w:rsidP="008A74D8">
            <w:pPr>
              <w:jc w:val="center"/>
              <w:rPr>
                <w:sz w:val="22"/>
                <w:szCs w:val="22"/>
              </w:rPr>
            </w:pPr>
            <w:r w:rsidRPr="00245DC0">
              <w:rPr>
                <w:sz w:val="22"/>
                <w:szCs w:val="22"/>
              </w:rPr>
              <w:t xml:space="preserve">Регулярность </w:t>
            </w:r>
          </w:p>
        </w:tc>
        <w:tc>
          <w:tcPr>
            <w:tcW w:w="7513" w:type="dxa"/>
            <w:gridSpan w:val="3"/>
          </w:tcPr>
          <w:p w:rsidR="00204A69" w:rsidRPr="00245DC0" w:rsidRDefault="00204A69" w:rsidP="008A74D8">
            <w:pPr>
              <w:jc w:val="center"/>
              <w:rPr>
                <w:sz w:val="22"/>
                <w:szCs w:val="22"/>
              </w:rPr>
            </w:pPr>
            <w:r w:rsidRPr="00245DC0">
              <w:rPr>
                <w:sz w:val="22"/>
                <w:szCs w:val="22"/>
              </w:rPr>
              <w:t>Заполняет таблицы самоподготовки своевременно</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всегда</w:t>
            </w:r>
          </w:p>
        </w:tc>
        <w:tc>
          <w:tcPr>
            <w:tcW w:w="2551" w:type="dxa"/>
          </w:tcPr>
          <w:p w:rsidR="00204A69" w:rsidRPr="00245DC0" w:rsidRDefault="00204A69" w:rsidP="008A74D8">
            <w:pPr>
              <w:jc w:val="center"/>
              <w:rPr>
                <w:sz w:val="22"/>
                <w:szCs w:val="22"/>
              </w:rPr>
            </w:pPr>
            <w:r w:rsidRPr="00245DC0">
              <w:rPr>
                <w:sz w:val="22"/>
                <w:szCs w:val="22"/>
              </w:rPr>
              <w:t>25 ≥ 75 % случаев</w:t>
            </w:r>
          </w:p>
        </w:tc>
        <w:tc>
          <w:tcPr>
            <w:tcW w:w="2269" w:type="dxa"/>
          </w:tcPr>
          <w:p w:rsidR="00204A69" w:rsidRPr="00245DC0" w:rsidRDefault="00204A69" w:rsidP="008A74D8">
            <w:pPr>
              <w:jc w:val="center"/>
              <w:rPr>
                <w:sz w:val="22"/>
                <w:szCs w:val="22"/>
              </w:rPr>
            </w:pPr>
            <w:proofErr w:type="gramStart"/>
            <w:r w:rsidRPr="00245DC0">
              <w:rPr>
                <w:sz w:val="22"/>
                <w:szCs w:val="22"/>
              </w:rPr>
              <w:t>≤  25</w:t>
            </w:r>
            <w:proofErr w:type="gramEnd"/>
            <w:r w:rsidRPr="00245DC0">
              <w:rPr>
                <w:sz w:val="22"/>
                <w:szCs w:val="22"/>
              </w:rPr>
              <w:t xml:space="preserve"> %</w:t>
            </w:r>
          </w:p>
        </w:tc>
      </w:tr>
      <w:tr w:rsidR="00204A69" w:rsidRPr="00245DC0" w:rsidTr="008A74D8">
        <w:tc>
          <w:tcPr>
            <w:tcW w:w="2269" w:type="dxa"/>
            <w:vMerge w:val="restart"/>
          </w:tcPr>
          <w:p w:rsidR="00204A69" w:rsidRPr="00245DC0" w:rsidRDefault="00204A69" w:rsidP="008A74D8">
            <w:pPr>
              <w:jc w:val="center"/>
              <w:rPr>
                <w:sz w:val="22"/>
                <w:szCs w:val="22"/>
              </w:rPr>
            </w:pPr>
            <w:r w:rsidRPr="00245DC0">
              <w:rPr>
                <w:sz w:val="22"/>
                <w:szCs w:val="22"/>
              </w:rPr>
              <w:t xml:space="preserve">Объем </w:t>
            </w:r>
          </w:p>
        </w:tc>
        <w:tc>
          <w:tcPr>
            <w:tcW w:w="7513" w:type="dxa"/>
            <w:gridSpan w:val="3"/>
          </w:tcPr>
          <w:p w:rsidR="00204A69" w:rsidRPr="00245DC0" w:rsidRDefault="00204A69" w:rsidP="008A74D8">
            <w:pPr>
              <w:jc w:val="center"/>
              <w:rPr>
                <w:sz w:val="22"/>
                <w:szCs w:val="22"/>
              </w:rPr>
            </w:pPr>
            <w:r w:rsidRPr="00245DC0">
              <w:rPr>
                <w:sz w:val="22"/>
                <w:szCs w:val="22"/>
              </w:rPr>
              <w:t>Включенность в разные виды работы</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в большинство ≥75%</w:t>
            </w:r>
          </w:p>
        </w:tc>
        <w:tc>
          <w:tcPr>
            <w:tcW w:w="2551" w:type="dxa"/>
          </w:tcPr>
          <w:p w:rsidR="00204A69" w:rsidRPr="00245DC0" w:rsidRDefault="00204A69" w:rsidP="008A74D8">
            <w:pPr>
              <w:jc w:val="center"/>
              <w:rPr>
                <w:sz w:val="22"/>
                <w:szCs w:val="22"/>
              </w:rPr>
            </w:pPr>
            <w:r w:rsidRPr="00245DC0">
              <w:rPr>
                <w:sz w:val="22"/>
                <w:szCs w:val="22"/>
              </w:rPr>
              <w:t>25 ≥ 75 % случаев</w:t>
            </w:r>
          </w:p>
        </w:tc>
        <w:tc>
          <w:tcPr>
            <w:tcW w:w="2269" w:type="dxa"/>
          </w:tcPr>
          <w:p w:rsidR="00204A69" w:rsidRPr="00245DC0" w:rsidRDefault="00204A69" w:rsidP="008A74D8">
            <w:pPr>
              <w:jc w:val="center"/>
              <w:rPr>
                <w:sz w:val="22"/>
                <w:szCs w:val="22"/>
              </w:rPr>
            </w:pPr>
            <w:proofErr w:type="gramStart"/>
            <w:r w:rsidRPr="00245DC0">
              <w:rPr>
                <w:sz w:val="22"/>
                <w:szCs w:val="22"/>
              </w:rPr>
              <w:t>≤  25</w:t>
            </w:r>
            <w:proofErr w:type="gramEnd"/>
            <w:r w:rsidRPr="00245DC0">
              <w:rPr>
                <w:sz w:val="22"/>
                <w:szCs w:val="22"/>
              </w:rPr>
              <w:t>%</w:t>
            </w:r>
          </w:p>
        </w:tc>
      </w:tr>
      <w:tr w:rsidR="00204A69" w:rsidRPr="00245DC0" w:rsidTr="008A74D8">
        <w:tc>
          <w:tcPr>
            <w:tcW w:w="2269" w:type="dxa"/>
            <w:vMerge w:val="restart"/>
          </w:tcPr>
          <w:p w:rsidR="00204A69" w:rsidRPr="00245DC0" w:rsidRDefault="00204A69" w:rsidP="008A74D8">
            <w:pPr>
              <w:jc w:val="center"/>
              <w:rPr>
                <w:sz w:val="22"/>
                <w:szCs w:val="22"/>
              </w:rPr>
            </w:pPr>
            <w:r w:rsidRPr="00245DC0">
              <w:rPr>
                <w:sz w:val="22"/>
                <w:szCs w:val="22"/>
              </w:rPr>
              <w:t xml:space="preserve">Качество </w:t>
            </w:r>
          </w:p>
        </w:tc>
        <w:tc>
          <w:tcPr>
            <w:tcW w:w="7513" w:type="dxa"/>
            <w:gridSpan w:val="3"/>
          </w:tcPr>
          <w:p w:rsidR="00204A69" w:rsidRPr="00245DC0" w:rsidRDefault="00204A69" w:rsidP="008A74D8">
            <w:pPr>
              <w:jc w:val="center"/>
              <w:rPr>
                <w:sz w:val="22"/>
                <w:szCs w:val="22"/>
              </w:rPr>
            </w:pPr>
            <w:r w:rsidRPr="00245DC0">
              <w:rPr>
                <w:sz w:val="22"/>
                <w:szCs w:val="22"/>
              </w:rPr>
              <w:t>Результаты УИРС</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отл</w:t>
            </w:r>
          </w:p>
        </w:tc>
        <w:tc>
          <w:tcPr>
            <w:tcW w:w="2551" w:type="dxa"/>
          </w:tcPr>
          <w:p w:rsidR="00204A69" w:rsidRPr="00245DC0" w:rsidRDefault="00204A69" w:rsidP="008A74D8">
            <w:pPr>
              <w:jc w:val="center"/>
              <w:rPr>
                <w:sz w:val="22"/>
                <w:szCs w:val="22"/>
              </w:rPr>
            </w:pPr>
            <w:r w:rsidRPr="00245DC0">
              <w:rPr>
                <w:sz w:val="22"/>
                <w:szCs w:val="22"/>
              </w:rPr>
              <w:t>хор</w:t>
            </w:r>
          </w:p>
        </w:tc>
        <w:tc>
          <w:tcPr>
            <w:tcW w:w="2269" w:type="dxa"/>
          </w:tcPr>
          <w:p w:rsidR="00204A69" w:rsidRPr="00245DC0" w:rsidRDefault="00204A69" w:rsidP="008A74D8">
            <w:pPr>
              <w:jc w:val="center"/>
              <w:rPr>
                <w:sz w:val="22"/>
                <w:szCs w:val="22"/>
              </w:rPr>
            </w:pPr>
            <w:r w:rsidRPr="00245DC0">
              <w:rPr>
                <w:sz w:val="22"/>
                <w:szCs w:val="22"/>
              </w:rPr>
              <w:t>уд</w:t>
            </w:r>
          </w:p>
        </w:tc>
      </w:tr>
      <w:tr w:rsidR="00204A69" w:rsidRPr="00245DC0" w:rsidTr="008A74D8">
        <w:tc>
          <w:tcPr>
            <w:tcW w:w="2269" w:type="dxa"/>
            <w:vMerge/>
          </w:tcPr>
          <w:p w:rsidR="00204A69" w:rsidRPr="00245DC0" w:rsidRDefault="00204A69" w:rsidP="008A74D8">
            <w:pPr>
              <w:jc w:val="center"/>
              <w:rPr>
                <w:sz w:val="22"/>
                <w:szCs w:val="22"/>
              </w:rPr>
            </w:pPr>
          </w:p>
        </w:tc>
        <w:tc>
          <w:tcPr>
            <w:tcW w:w="7513" w:type="dxa"/>
            <w:gridSpan w:val="3"/>
          </w:tcPr>
          <w:p w:rsidR="00204A69" w:rsidRPr="00245DC0" w:rsidRDefault="00204A69" w:rsidP="008A74D8">
            <w:pPr>
              <w:jc w:val="center"/>
              <w:rPr>
                <w:sz w:val="22"/>
                <w:szCs w:val="22"/>
              </w:rPr>
            </w:pPr>
            <w:r w:rsidRPr="00245DC0">
              <w:rPr>
                <w:sz w:val="22"/>
                <w:szCs w:val="22"/>
              </w:rPr>
              <w:t xml:space="preserve">Дискуссии на семинарах </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отл</w:t>
            </w:r>
          </w:p>
        </w:tc>
        <w:tc>
          <w:tcPr>
            <w:tcW w:w="2551" w:type="dxa"/>
          </w:tcPr>
          <w:p w:rsidR="00204A69" w:rsidRPr="00245DC0" w:rsidRDefault="00204A69" w:rsidP="008A74D8">
            <w:pPr>
              <w:jc w:val="center"/>
              <w:rPr>
                <w:sz w:val="22"/>
                <w:szCs w:val="22"/>
              </w:rPr>
            </w:pPr>
            <w:r w:rsidRPr="00245DC0">
              <w:rPr>
                <w:sz w:val="22"/>
                <w:szCs w:val="22"/>
              </w:rPr>
              <w:t>хор</w:t>
            </w:r>
          </w:p>
        </w:tc>
        <w:tc>
          <w:tcPr>
            <w:tcW w:w="2269" w:type="dxa"/>
          </w:tcPr>
          <w:p w:rsidR="00204A69" w:rsidRPr="00245DC0" w:rsidRDefault="00204A69" w:rsidP="008A74D8">
            <w:pPr>
              <w:jc w:val="center"/>
              <w:rPr>
                <w:sz w:val="22"/>
                <w:szCs w:val="22"/>
              </w:rPr>
            </w:pPr>
            <w:r w:rsidRPr="00245DC0">
              <w:rPr>
                <w:sz w:val="22"/>
                <w:szCs w:val="22"/>
              </w:rPr>
              <w:t>уд</w:t>
            </w:r>
          </w:p>
        </w:tc>
      </w:tr>
      <w:tr w:rsidR="00204A69" w:rsidRPr="00245DC0" w:rsidTr="008A74D8">
        <w:tc>
          <w:tcPr>
            <w:tcW w:w="2269" w:type="dxa"/>
            <w:vMerge/>
          </w:tcPr>
          <w:p w:rsidR="00204A69" w:rsidRPr="00245DC0" w:rsidRDefault="00204A69" w:rsidP="008A74D8">
            <w:pPr>
              <w:jc w:val="center"/>
              <w:rPr>
                <w:sz w:val="22"/>
                <w:szCs w:val="22"/>
              </w:rPr>
            </w:pPr>
          </w:p>
        </w:tc>
        <w:tc>
          <w:tcPr>
            <w:tcW w:w="7513" w:type="dxa"/>
            <w:gridSpan w:val="3"/>
          </w:tcPr>
          <w:p w:rsidR="00204A69" w:rsidRPr="00245DC0" w:rsidRDefault="00204A69" w:rsidP="008A74D8">
            <w:pPr>
              <w:jc w:val="center"/>
              <w:rPr>
                <w:sz w:val="22"/>
                <w:szCs w:val="22"/>
              </w:rPr>
            </w:pPr>
            <w:r w:rsidRPr="00245DC0">
              <w:rPr>
                <w:sz w:val="22"/>
                <w:szCs w:val="22"/>
              </w:rPr>
              <w:t>Подготовка рефератов, презентаций</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отл</w:t>
            </w:r>
          </w:p>
        </w:tc>
        <w:tc>
          <w:tcPr>
            <w:tcW w:w="2551" w:type="dxa"/>
          </w:tcPr>
          <w:p w:rsidR="00204A69" w:rsidRPr="00245DC0" w:rsidRDefault="00204A69" w:rsidP="008A74D8">
            <w:pPr>
              <w:jc w:val="center"/>
              <w:rPr>
                <w:sz w:val="22"/>
                <w:szCs w:val="22"/>
              </w:rPr>
            </w:pPr>
            <w:r w:rsidRPr="00245DC0">
              <w:rPr>
                <w:sz w:val="22"/>
                <w:szCs w:val="22"/>
              </w:rPr>
              <w:t>хор</w:t>
            </w:r>
          </w:p>
        </w:tc>
        <w:tc>
          <w:tcPr>
            <w:tcW w:w="2269" w:type="dxa"/>
          </w:tcPr>
          <w:p w:rsidR="00204A69" w:rsidRPr="00245DC0" w:rsidRDefault="00204A69" w:rsidP="008A74D8">
            <w:pPr>
              <w:jc w:val="center"/>
              <w:rPr>
                <w:sz w:val="22"/>
                <w:szCs w:val="22"/>
              </w:rPr>
            </w:pPr>
            <w:r w:rsidRPr="00245DC0">
              <w:rPr>
                <w:sz w:val="22"/>
                <w:szCs w:val="22"/>
              </w:rPr>
              <w:t>уд</w:t>
            </w:r>
          </w:p>
        </w:tc>
      </w:tr>
      <w:tr w:rsidR="00204A69" w:rsidRPr="00245DC0" w:rsidTr="008A74D8">
        <w:tc>
          <w:tcPr>
            <w:tcW w:w="2269" w:type="dxa"/>
            <w:vMerge/>
          </w:tcPr>
          <w:p w:rsidR="00204A69" w:rsidRPr="00245DC0" w:rsidRDefault="00204A69" w:rsidP="008A74D8">
            <w:pPr>
              <w:jc w:val="center"/>
              <w:rPr>
                <w:sz w:val="22"/>
                <w:szCs w:val="22"/>
              </w:rPr>
            </w:pPr>
          </w:p>
        </w:tc>
        <w:tc>
          <w:tcPr>
            <w:tcW w:w="7513" w:type="dxa"/>
            <w:gridSpan w:val="3"/>
          </w:tcPr>
          <w:p w:rsidR="00204A69" w:rsidRPr="00245DC0" w:rsidRDefault="00204A69" w:rsidP="008A74D8">
            <w:pPr>
              <w:jc w:val="center"/>
              <w:rPr>
                <w:sz w:val="22"/>
                <w:szCs w:val="22"/>
              </w:rPr>
            </w:pPr>
            <w:r w:rsidRPr="00245DC0">
              <w:rPr>
                <w:sz w:val="22"/>
                <w:szCs w:val="22"/>
              </w:rPr>
              <w:t>Выполнение творческих заданий</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отл</w:t>
            </w:r>
          </w:p>
        </w:tc>
        <w:tc>
          <w:tcPr>
            <w:tcW w:w="2551" w:type="dxa"/>
          </w:tcPr>
          <w:p w:rsidR="00204A69" w:rsidRPr="00245DC0" w:rsidRDefault="00204A69" w:rsidP="008A74D8">
            <w:pPr>
              <w:jc w:val="center"/>
              <w:rPr>
                <w:sz w:val="22"/>
                <w:szCs w:val="22"/>
              </w:rPr>
            </w:pPr>
            <w:r w:rsidRPr="00245DC0">
              <w:rPr>
                <w:sz w:val="22"/>
                <w:szCs w:val="22"/>
              </w:rPr>
              <w:t>хор</w:t>
            </w:r>
          </w:p>
        </w:tc>
        <w:tc>
          <w:tcPr>
            <w:tcW w:w="2269" w:type="dxa"/>
          </w:tcPr>
          <w:p w:rsidR="00204A69" w:rsidRPr="00245DC0" w:rsidRDefault="00204A69" w:rsidP="008A74D8">
            <w:pPr>
              <w:jc w:val="center"/>
              <w:rPr>
                <w:sz w:val="22"/>
                <w:szCs w:val="22"/>
              </w:rPr>
            </w:pPr>
            <w:r w:rsidRPr="00245DC0">
              <w:rPr>
                <w:sz w:val="22"/>
                <w:szCs w:val="22"/>
              </w:rPr>
              <w:t>уд</w:t>
            </w:r>
          </w:p>
        </w:tc>
      </w:tr>
      <w:tr w:rsidR="00204A69" w:rsidRPr="00245DC0" w:rsidTr="008A74D8">
        <w:tc>
          <w:tcPr>
            <w:tcW w:w="2269" w:type="dxa"/>
            <w:vMerge/>
          </w:tcPr>
          <w:p w:rsidR="00204A69" w:rsidRPr="00245DC0" w:rsidRDefault="00204A69" w:rsidP="008A74D8">
            <w:pPr>
              <w:jc w:val="center"/>
              <w:rPr>
                <w:sz w:val="22"/>
                <w:szCs w:val="22"/>
              </w:rPr>
            </w:pPr>
          </w:p>
        </w:tc>
        <w:tc>
          <w:tcPr>
            <w:tcW w:w="7513" w:type="dxa"/>
            <w:gridSpan w:val="3"/>
          </w:tcPr>
          <w:p w:rsidR="00204A69" w:rsidRPr="00245DC0" w:rsidRDefault="00204A69" w:rsidP="008A74D8">
            <w:pPr>
              <w:jc w:val="center"/>
              <w:rPr>
                <w:sz w:val="22"/>
                <w:szCs w:val="22"/>
              </w:rPr>
            </w:pPr>
            <w:r w:rsidRPr="00245DC0">
              <w:rPr>
                <w:sz w:val="22"/>
                <w:szCs w:val="22"/>
              </w:rPr>
              <w:t>Решение ситуационных задач</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отл</w:t>
            </w:r>
          </w:p>
        </w:tc>
        <w:tc>
          <w:tcPr>
            <w:tcW w:w="2551" w:type="dxa"/>
          </w:tcPr>
          <w:p w:rsidR="00204A69" w:rsidRPr="00245DC0" w:rsidRDefault="00204A69" w:rsidP="008A74D8">
            <w:pPr>
              <w:jc w:val="center"/>
              <w:rPr>
                <w:sz w:val="22"/>
                <w:szCs w:val="22"/>
              </w:rPr>
            </w:pPr>
            <w:r w:rsidRPr="00245DC0">
              <w:rPr>
                <w:sz w:val="22"/>
                <w:szCs w:val="22"/>
              </w:rPr>
              <w:t>хор</w:t>
            </w:r>
          </w:p>
        </w:tc>
        <w:tc>
          <w:tcPr>
            <w:tcW w:w="2269" w:type="dxa"/>
          </w:tcPr>
          <w:p w:rsidR="00204A69" w:rsidRPr="00245DC0" w:rsidRDefault="00204A69" w:rsidP="008A74D8">
            <w:pPr>
              <w:jc w:val="center"/>
              <w:rPr>
                <w:sz w:val="22"/>
                <w:szCs w:val="22"/>
              </w:rPr>
            </w:pPr>
            <w:r w:rsidRPr="00245DC0">
              <w:rPr>
                <w:sz w:val="22"/>
                <w:szCs w:val="22"/>
              </w:rPr>
              <w:t>уд</w:t>
            </w:r>
          </w:p>
        </w:tc>
      </w:tr>
      <w:tr w:rsidR="00204A69" w:rsidRPr="00245DC0" w:rsidTr="008A74D8">
        <w:tc>
          <w:tcPr>
            <w:tcW w:w="2269" w:type="dxa"/>
            <w:vMerge/>
          </w:tcPr>
          <w:p w:rsidR="00204A69" w:rsidRPr="00245DC0" w:rsidRDefault="00204A69" w:rsidP="008A74D8">
            <w:pPr>
              <w:jc w:val="center"/>
              <w:rPr>
                <w:sz w:val="22"/>
                <w:szCs w:val="22"/>
              </w:rPr>
            </w:pPr>
          </w:p>
        </w:tc>
        <w:tc>
          <w:tcPr>
            <w:tcW w:w="7513" w:type="dxa"/>
            <w:gridSpan w:val="3"/>
          </w:tcPr>
          <w:p w:rsidR="00204A69" w:rsidRPr="00245DC0" w:rsidRDefault="00204A69" w:rsidP="008A74D8">
            <w:pPr>
              <w:jc w:val="center"/>
              <w:rPr>
                <w:sz w:val="22"/>
                <w:szCs w:val="22"/>
              </w:rPr>
            </w:pPr>
            <w:r w:rsidRPr="00245DC0">
              <w:rPr>
                <w:sz w:val="22"/>
                <w:szCs w:val="22"/>
              </w:rPr>
              <w:t>Ответы на коллоквиумах</w:t>
            </w:r>
          </w:p>
        </w:tc>
      </w:tr>
      <w:tr w:rsidR="00204A69" w:rsidRPr="00245DC0" w:rsidTr="008A74D8">
        <w:tc>
          <w:tcPr>
            <w:tcW w:w="2269" w:type="dxa"/>
            <w:vMerge/>
          </w:tcPr>
          <w:p w:rsidR="00204A69" w:rsidRPr="00245DC0" w:rsidRDefault="00204A69" w:rsidP="008A74D8">
            <w:pPr>
              <w:jc w:val="center"/>
              <w:rPr>
                <w:sz w:val="22"/>
                <w:szCs w:val="22"/>
              </w:rPr>
            </w:pPr>
          </w:p>
        </w:tc>
        <w:tc>
          <w:tcPr>
            <w:tcW w:w="2693" w:type="dxa"/>
          </w:tcPr>
          <w:p w:rsidR="00204A69" w:rsidRPr="00245DC0" w:rsidRDefault="00204A69" w:rsidP="008A74D8">
            <w:pPr>
              <w:jc w:val="center"/>
              <w:rPr>
                <w:sz w:val="22"/>
                <w:szCs w:val="22"/>
              </w:rPr>
            </w:pPr>
            <w:r w:rsidRPr="00245DC0">
              <w:rPr>
                <w:sz w:val="22"/>
                <w:szCs w:val="22"/>
              </w:rPr>
              <w:t>отл</w:t>
            </w:r>
          </w:p>
        </w:tc>
        <w:tc>
          <w:tcPr>
            <w:tcW w:w="2551" w:type="dxa"/>
          </w:tcPr>
          <w:p w:rsidR="00204A69" w:rsidRPr="00245DC0" w:rsidRDefault="00204A69" w:rsidP="008A74D8">
            <w:pPr>
              <w:jc w:val="center"/>
              <w:rPr>
                <w:sz w:val="22"/>
                <w:szCs w:val="22"/>
              </w:rPr>
            </w:pPr>
            <w:r w:rsidRPr="00245DC0">
              <w:rPr>
                <w:sz w:val="22"/>
                <w:szCs w:val="22"/>
              </w:rPr>
              <w:t>хор</w:t>
            </w:r>
          </w:p>
        </w:tc>
        <w:tc>
          <w:tcPr>
            <w:tcW w:w="2269" w:type="dxa"/>
          </w:tcPr>
          <w:p w:rsidR="00204A69" w:rsidRPr="00245DC0" w:rsidRDefault="00204A69" w:rsidP="008A74D8">
            <w:pPr>
              <w:jc w:val="center"/>
              <w:rPr>
                <w:sz w:val="22"/>
                <w:szCs w:val="22"/>
              </w:rPr>
            </w:pPr>
            <w:r w:rsidRPr="00245DC0">
              <w:rPr>
                <w:sz w:val="22"/>
                <w:szCs w:val="22"/>
              </w:rPr>
              <w:t>уд</w:t>
            </w:r>
          </w:p>
        </w:tc>
      </w:tr>
      <w:tr w:rsidR="00204A69" w:rsidRPr="00245DC0" w:rsidTr="008A74D8">
        <w:tc>
          <w:tcPr>
            <w:tcW w:w="2269" w:type="dxa"/>
          </w:tcPr>
          <w:p w:rsidR="00204A69" w:rsidRPr="00245DC0" w:rsidRDefault="00204A69" w:rsidP="008A74D8">
            <w:pPr>
              <w:jc w:val="center"/>
              <w:rPr>
                <w:sz w:val="22"/>
                <w:szCs w:val="22"/>
              </w:rPr>
            </w:pPr>
            <w:r w:rsidRPr="00245DC0">
              <w:rPr>
                <w:sz w:val="22"/>
                <w:szCs w:val="22"/>
              </w:rPr>
              <w:t>Самооценка самостоятельной работы</w:t>
            </w:r>
          </w:p>
        </w:tc>
        <w:tc>
          <w:tcPr>
            <w:tcW w:w="2693" w:type="dxa"/>
          </w:tcPr>
          <w:p w:rsidR="00204A69" w:rsidRPr="00245DC0" w:rsidRDefault="00204A69" w:rsidP="008A74D8">
            <w:pPr>
              <w:jc w:val="center"/>
              <w:rPr>
                <w:sz w:val="22"/>
                <w:szCs w:val="22"/>
              </w:rPr>
            </w:pPr>
            <w:r w:rsidRPr="00245DC0">
              <w:rPr>
                <w:sz w:val="22"/>
                <w:szCs w:val="22"/>
              </w:rPr>
              <w:t>отл</w:t>
            </w:r>
          </w:p>
        </w:tc>
        <w:tc>
          <w:tcPr>
            <w:tcW w:w="2551" w:type="dxa"/>
          </w:tcPr>
          <w:p w:rsidR="00204A69" w:rsidRPr="00245DC0" w:rsidRDefault="00204A69" w:rsidP="008A74D8">
            <w:pPr>
              <w:jc w:val="center"/>
              <w:rPr>
                <w:sz w:val="22"/>
                <w:szCs w:val="22"/>
              </w:rPr>
            </w:pPr>
            <w:r w:rsidRPr="00245DC0">
              <w:rPr>
                <w:sz w:val="22"/>
                <w:szCs w:val="22"/>
              </w:rPr>
              <w:t>хор</w:t>
            </w:r>
          </w:p>
        </w:tc>
        <w:tc>
          <w:tcPr>
            <w:tcW w:w="2269" w:type="dxa"/>
          </w:tcPr>
          <w:p w:rsidR="00204A69" w:rsidRPr="00245DC0" w:rsidRDefault="00204A69" w:rsidP="008A74D8">
            <w:pPr>
              <w:jc w:val="center"/>
              <w:rPr>
                <w:sz w:val="22"/>
                <w:szCs w:val="22"/>
              </w:rPr>
            </w:pPr>
            <w:r w:rsidRPr="00245DC0">
              <w:rPr>
                <w:sz w:val="22"/>
                <w:szCs w:val="22"/>
              </w:rPr>
              <w:t>уд</w:t>
            </w:r>
          </w:p>
        </w:tc>
      </w:tr>
    </w:tbl>
    <w:p w:rsidR="00204A69" w:rsidRPr="00245DC0" w:rsidRDefault="00204A69" w:rsidP="00204A69">
      <w:pPr>
        <w:tabs>
          <w:tab w:val="left" w:pos="640"/>
        </w:tabs>
        <w:ind w:left="360" w:right="55"/>
        <w:jc w:val="both"/>
        <w:rPr>
          <w:sz w:val="28"/>
          <w:szCs w:val="28"/>
        </w:rPr>
      </w:pPr>
      <w:r w:rsidRPr="00245DC0">
        <w:rPr>
          <w:sz w:val="28"/>
          <w:szCs w:val="28"/>
        </w:rPr>
        <w:t xml:space="preserve">   </w:t>
      </w:r>
    </w:p>
    <w:p w:rsidR="00204A69" w:rsidRPr="00245DC0" w:rsidRDefault="00204A69" w:rsidP="00204A69">
      <w:pPr>
        <w:autoSpaceDE w:val="0"/>
        <w:autoSpaceDN w:val="0"/>
        <w:adjustRightInd w:val="0"/>
        <w:ind w:firstLine="708"/>
        <w:jc w:val="both"/>
        <w:rPr>
          <w:b/>
          <w:bCs/>
          <w:sz w:val="28"/>
          <w:szCs w:val="28"/>
        </w:rPr>
      </w:pPr>
    </w:p>
    <w:p w:rsidR="00204A69" w:rsidRPr="00204A69" w:rsidRDefault="00204A69" w:rsidP="00204A69">
      <w:pPr>
        <w:autoSpaceDE w:val="0"/>
        <w:autoSpaceDN w:val="0"/>
        <w:adjustRightInd w:val="0"/>
        <w:ind w:firstLine="708"/>
        <w:jc w:val="both"/>
        <w:rPr>
          <w:b/>
          <w:bCs/>
          <w:sz w:val="28"/>
          <w:szCs w:val="28"/>
        </w:rPr>
      </w:pPr>
      <w:r w:rsidRPr="00204A69">
        <w:rPr>
          <w:b/>
          <w:bCs/>
          <w:sz w:val="28"/>
          <w:szCs w:val="28"/>
        </w:rPr>
        <w:t>Рекомендуемые для изучения информационные ресурсы:</w:t>
      </w:r>
    </w:p>
    <w:p w:rsidR="00204A69" w:rsidRPr="00204A69" w:rsidRDefault="00204A69" w:rsidP="00204A69">
      <w:pPr>
        <w:shd w:val="clear" w:color="auto" w:fill="FFFFFF"/>
        <w:jc w:val="both"/>
        <w:rPr>
          <w:sz w:val="28"/>
          <w:szCs w:val="28"/>
        </w:rPr>
      </w:pPr>
    </w:p>
    <w:p w:rsidR="00204A69" w:rsidRPr="00204A69" w:rsidRDefault="00204A69" w:rsidP="00204A69">
      <w:pPr>
        <w:numPr>
          <w:ilvl w:val="0"/>
          <w:numId w:val="1"/>
        </w:numPr>
        <w:jc w:val="both"/>
        <w:rPr>
          <w:b/>
          <w:spacing w:val="8"/>
          <w:sz w:val="28"/>
          <w:szCs w:val="28"/>
        </w:rPr>
      </w:pPr>
      <w:r w:rsidRPr="00204A69">
        <w:rPr>
          <w:sz w:val="28"/>
          <w:szCs w:val="28"/>
        </w:rPr>
        <w:t>Артюхина А. И.,</w:t>
      </w:r>
      <w:r w:rsidRPr="00204A69">
        <w:rPr>
          <w:b/>
          <w:sz w:val="28"/>
          <w:szCs w:val="28"/>
        </w:rPr>
        <w:t xml:space="preserve"> </w:t>
      </w:r>
      <w:r w:rsidRPr="00204A69">
        <w:rPr>
          <w:bCs/>
          <w:sz w:val="28"/>
          <w:szCs w:val="28"/>
        </w:rPr>
        <w:t xml:space="preserve">Чумаков В. И., </w:t>
      </w:r>
      <w:r w:rsidRPr="00204A69">
        <w:rPr>
          <w:spacing w:val="8"/>
          <w:sz w:val="28"/>
          <w:szCs w:val="28"/>
        </w:rPr>
        <w:t>Кузнецова</w:t>
      </w:r>
      <w:r w:rsidRPr="00204A69">
        <w:rPr>
          <w:b/>
          <w:bCs/>
          <w:sz w:val="28"/>
          <w:szCs w:val="28"/>
        </w:rPr>
        <w:t xml:space="preserve"> </w:t>
      </w:r>
      <w:r w:rsidRPr="00204A69">
        <w:rPr>
          <w:spacing w:val="8"/>
          <w:sz w:val="28"/>
          <w:szCs w:val="28"/>
        </w:rPr>
        <w:t xml:space="preserve">М.И. </w:t>
      </w:r>
      <w:r w:rsidRPr="00204A69">
        <w:rPr>
          <w:bCs/>
          <w:sz w:val="28"/>
          <w:szCs w:val="28"/>
        </w:rPr>
        <w:t>Организация самостоятельной работы аспирантов по педагогике</w:t>
      </w:r>
      <w:r w:rsidRPr="00204A69">
        <w:rPr>
          <w:spacing w:val="8"/>
          <w:sz w:val="28"/>
          <w:szCs w:val="28"/>
        </w:rPr>
        <w:t xml:space="preserve">: учебное пособие/ Под ред. А.И. </w:t>
      </w:r>
      <w:proofErr w:type="gramStart"/>
      <w:r w:rsidRPr="00204A69">
        <w:rPr>
          <w:spacing w:val="8"/>
          <w:sz w:val="28"/>
          <w:szCs w:val="28"/>
        </w:rPr>
        <w:t>Артюхиной.-</w:t>
      </w:r>
      <w:proofErr w:type="gramEnd"/>
      <w:r w:rsidRPr="00204A69">
        <w:rPr>
          <w:spacing w:val="8"/>
          <w:sz w:val="28"/>
          <w:szCs w:val="28"/>
        </w:rPr>
        <w:t xml:space="preserve"> Волгоград, 2016.- 142с.</w:t>
      </w:r>
    </w:p>
    <w:p w:rsidR="00204A69" w:rsidRPr="00204A69" w:rsidRDefault="00204A69" w:rsidP="00204A69">
      <w:pPr>
        <w:numPr>
          <w:ilvl w:val="0"/>
          <w:numId w:val="1"/>
        </w:numPr>
        <w:spacing w:line="276" w:lineRule="auto"/>
        <w:jc w:val="both"/>
        <w:rPr>
          <w:sz w:val="28"/>
          <w:szCs w:val="28"/>
        </w:rPr>
      </w:pPr>
      <w:r w:rsidRPr="00204A69">
        <w:rPr>
          <w:sz w:val="28"/>
          <w:szCs w:val="28"/>
        </w:rPr>
        <w:t xml:space="preserve">Артюхина А.И. Формирование учебно-исследовательской компетентности студентов медицинского вуза: </w:t>
      </w:r>
      <w:proofErr w:type="gramStart"/>
      <w:r w:rsidRPr="00204A69">
        <w:rPr>
          <w:sz w:val="28"/>
          <w:szCs w:val="28"/>
        </w:rPr>
        <w:t>Монография.-</w:t>
      </w:r>
      <w:proofErr w:type="gramEnd"/>
      <w:r w:rsidRPr="00204A69">
        <w:rPr>
          <w:sz w:val="28"/>
          <w:szCs w:val="28"/>
        </w:rPr>
        <w:t xml:space="preserve"> Волгоград: Изд-во ВолгГМУ, 2010.- 152 с.</w:t>
      </w:r>
    </w:p>
    <w:p w:rsidR="00204A69" w:rsidRPr="00204A69" w:rsidRDefault="00204A69" w:rsidP="00204A69">
      <w:pPr>
        <w:numPr>
          <w:ilvl w:val="0"/>
          <w:numId w:val="1"/>
        </w:numPr>
        <w:spacing w:line="276" w:lineRule="auto"/>
        <w:jc w:val="both"/>
        <w:rPr>
          <w:sz w:val="28"/>
          <w:szCs w:val="28"/>
        </w:rPr>
      </w:pPr>
      <w:r w:rsidRPr="00204A69">
        <w:rPr>
          <w:sz w:val="28"/>
          <w:szCs w:val="28"/>
        </w:rPr>
        <w:t>Вахтина Е. А., Артюхина А. И.,</w:t>
      </w:r>
      <w:r w:rsidRPr="00204A69">
        <w:rPr>
          <w:b/>
          <w:sz w:val="28"/>
          <w:szCs w:val="28"/>
        </w:rPr>
        <w:t xml:space="preserve"> </w:t>
      </w:r>
      <w:r w:rsidRPr="00204A69">
        <w:rPr>
          <w:bCs/>
          <w:sz w:val="28"/>
          <w:szCs w:val="28"/>
        </w:rPr>
        <w:t xml:space="preserve">Чумаков В. И. Самостоятельная работа студентов </w:t>
      </w:r>
      <w:proofErr w:type="gramStart"/>
      <w:r w:rsidRPr="00204A69">
        <w:rPr>
          <w:bCs/>
          <w:sz w:val="28"/>
          <w:szCs w:val="28"/>
        </w:rPr>
        <w:t>по  педагогике</w:t>
      </w:r>
      <w:proofErr w:type="gramEnd"/>
      <w:r w:rsidRPr="00204A69">
        <w:rPr>
          <w:bCs/>
          <w:sz w:val="28"/>
          <w:szCs w:val="28"/>
        </w:rPr>
        <w:t xml:space="preserve">: формирование учебно-исследовательской компетентности: учебно-методическое пособие. - </w:t>
      </w:r>
      <w:r w:rsidRPr="00204A69">
        <w:rPr>
          <w:b/>
          <w:sz w:val="28"/>
          <w:szCs w:val="28"/>
        </w:rPr>
        <w:t xml:space="preserve"> </w:t>
      </w:r>
      <w:r w:rsidRPr="00204A69">
        <w:rPr>
          <w:sz w:val="28"/>
          <w:szCs w:val="28"/>
        </w:rPr>
        <w:t>Волгоград: Изд-во ВолгГМУ, 2013.- 101 с.</w:t>
      </w:r>
    </w:p>
    <w:p w:rsidR="00204A69" w:rsidRPr="00204A69" w:rsidRDefault="00204A69" w:rsidP="00204A69">
      <w:pPr>
        <w:numPr>
          <w:ilvl w:val="0"/>
          <w:numId w:val="1"/>
        </w:numPr>
        <w:spacing w:line="276" w:lineRule="auto"/>
        <w:jc w:val="both"/>
        <w:rPr>
          <w:sz w:val="28"/>
          <w:szCs w:val="28"/>
        </w:rPr>
      </w:pPr>
      <w:r w:rsidRPr="00204A69">
        <w:rPr>
          <w:spacing w:val="8"/>
          <w:sz w:val="28"/>
          <w:szCs w:val="28"/>
        </w:rPr>
        <w:t xml:space="preserve">Педагогика и методика преподавания в высшей школе: учебно-методическое пособие/ Под ред. А.И. </w:t>
      </w:r>
      <w:proofErr w:type="gramStart"/>
      <w:r w:rsidRPr="00204A69">
        <w:rPr>
          <w:spacing w:val="8"/>
          <w:sz w:val="28"/>
          <w:szCs w:val="28"/>
        </w:rPr>
        <w:t>Артюхиной.-</w:t>
      </w:r>
      <w:proofErr w:type="gramEnd"/>
      <w:r w:rsidRPr="00204A69">
        <w:rPr>
          <w:spacing w:val="8"/>
          <w:sz w:val="28"/>
          <w:szCs w:val="28"/>
        </w:rPr>
        <w:t xml:space="preserve"> Волгоград, 2016.- 246с</w:t>
      </w:r>
      <w:r w:rsidRPr="00204A69">
        <w:rPr>
          <w:sz w:val="28"/>
          <w:szCs w:val="28"/>
        </w:rPr>
        <w:t xml:space="preserve"> </w:t>
      </w:r>
    </w:p>
    <w:p w:rsidR="00204A69" w:rsidRPr="00204A69" w:rsidRDefault="00204A69" w:rsidP="00204A69">
      <w:pPr>
        <w:numPr>
          <w:ilvl w:val="0"/>
          <w:numId w:val="1"/>
        </w:numPr>
        <w:spacing w:line="276" w:lineRule="auto"/>
        <w:jc w:val="both"/>
        <w:rPr>
          <w:rFonts w:eastAsia="Calibri"/>
          <w:b/>
          <w:sz w:val="28"/>
          <w:szCs w:val="28"/>
        </w:rPr>
      </w:pPr>
      <w:r w:rsidRPr="00204A69">
        <w:rPr>
          <w:sz w:val="28"/>
          <w:szCs w:val="28"/>
        </w:rPr>
        <w:t>Формирование учебно-исследовательской компетентности студентов в инновационном образовательном пространстве медицинского вуза [Текст</w:t>
      </w:r>
      <w:proofErr w:type="gramStart"/>
      <w:r w:rsidRPr="00204A69">
        <w:rPr>
          <w:sz w:val="28"/>
          <w:szCs w:val="28"/>
        </w:rPr>
        <w:t>] :</w:t>
      </w:r>
      <w:proofErr w:type="gramEnd"/>
      <w:r w:rsidRPr="00204A69">
        <w:rPr>
          <w:sz w:val="28"/>
          <w:szCs w:val="28"/>
        </w:rPr>
        <w:t xml:space="preserve"> учеб. пособие / В. Б. Мандриков [и др.] ; Минздрав РФ, ВолгГМУ. - </w:t>
      </w:r>
      <w:proofErr w:type="gramStart"/>
      <w:r w:rsidRPr="00204A69">
        <w:rPr>
          <w:sz w:val="28"/>
          <w:szCs w:val="28"/>
        </w:rPr>
        <w:t>Волгоград :</w:t>
      </w:r>
      <w:proofErr w:type="gramEnd"/>
      <w:r w:rsidRPr="00204A69">
        <w:rPr>
          <w:sz w:val="28"/>
          <w:szCs w:val="28"/>
        </w:rPr>
        <w:t xml:space="preserve"> Изд-во ВолгГМУ, 2013. - 33</w:t>
      </w:r>
      <w:r w:rsidRPr="00204A69">
        <w:rPr>
          <w:b/>
          <w:bCs/>
          <w:sz w:val="28"/>
          <w:szCs w:val="28"/>
        </w:rPr>
        <w:t xml:space="preserve"> с.</w:t>
      </w:r>
    </w:p>
    <w:p w:rsidR="00204A69" w:rsidRPr="00204A69" w:rsidRDefault="00204A69" w:rsidP="00204A69">
      <w:pPr>
        <w:spacing w:line="276" w:lineRule="auto"/>
        <w:ind w:left="720"/>
        <w:jc w:val="both"/>
        <w:rPr>
          <w:rFonts w:eastAsia="Calibri"/>
          <w:b/>
          <w:sz w:val="28"/>
          <w:szCs w:val="28"/>
        </w:rPr>
      </w:pPr>
    </w:p>
    <w:p w:rsidR="00204A69" w:rsidRPr="00204A69" w:rsidRDefault="00204A69" w:rsidP="00204A69">
      <w:pPr>
        <w:ind w:left="360"/>
        <w:rPr>
          <w:b/>
          <w:spacing w:val="8"/>
          <w:sz w:val="28"/>
          <w:szCs w:val="28"/>
        </w:rPr>
      </w:pPr>
      <w:r w:rsidRPr="00204A69">
        <w:rPr>
          <w:b/>
          <w:spacing w:val="8"/>
          <w:sz w:val="28"/>
          <w:szCs w:val="28"/>
        </w:rPr>
        <w:t xml:space="preserve">                  Проверьте себя!</w:t>
      </w:r>
    </w:p>
    <w:p w:rsidR="00204A69" w:rsidRPr="00204A69" w:rsidRDefault="00204A69" w:rsidP="00204A69">
      <w:pPr>
        <w:spacing w:line="276" w:lineRule="auto"/>
        <w:jc w:val="both"/>
        <w:rPr>
          <w:rFonts w:eastAsia="Calibri"/>
          <w:b/>
          <w:sz w:val="28"/>
          <w:szCs w:val="28"/>
        </w:rPr>
      </w:pPr>
    </w:p>
    <w:p w:rsidR="00204A69" w:rsidRPr="00204A69" w:rsidRDefault="00204A69" w:rsidP="00204A69">
      <w:pPr>
        <w:pStyle w:val="a3"/>
        <w:numPr>
          <w:ilvl w:val="0"/>
          <w:numId w:val="8"/>
        </w:numPr>
        <w:spacing w:line="276" w:lineRule="auto"/>
        <w:rPr>
          <w:spacing w:val="8"/>
          <w:sz w:val="28"/>
          <w:szCs w:val="28"/>
        </w:rPr>
      </w:pPr>
      <w:r w:rsidRPr="00204A69">
        <w:rPr>
          <w:spacing w:val="8"/>
          <w:sz w:val="28"/>
          <w:szCs w:val="28"/>
        </w:rPr>
        <w:t>Назовите формы организации самостоятельной работы студентов.</w:t>
      </w:r>
    </w:p>
    <w:p w:rsidR="00204A69" w:rsidRPr="00204A69" w:rsidRDefault="00204A69" w:rsidP="00204A69">
      <w:pPr>
        <w:pStyle w:val="a3"/>
        <w:numPr>
          <w:ilvl w:val="0"/>
          <w:numId w:val="8"/>
        </w:numPr>
        <w:spacing w:line="276" w:lineRule="auto"/>
        <w:rPr>
          <w:spacing w:val="8"/>
          <w:sz w:val="28"/>
          <w:szCs w:val="28"/>
        </w:rPr>
      </w:pPr>
      <w:r w:rsidRPr="00204A69">
        <w:rPr>
          <w:spacing w:val="8"/>
          <w:sz w:val="28"/>
          <w:szCs w:val="28"/>
        </w:rPr>
        <w:t xml:space="preserve">Какой вариант организации самостоятельной работы на вашей кафедре предпочтительнее: рабочая тетрадь или учебная тетрадь, опорные карты и опорные таблицы? </w:t>
      </w:r>
    </w:p>
    <w:p w:rsidR="00204A69" w:rsidRPr="00204A69" w:rsidRDefault="00204A69" w:rsidP="00204A69">
      <w:pPr>
        <w:pStyle w:val="a3"/>
        <w:numPr>
          <w:ilvl w:val="0"/>
          <w:numId w:val="8"/>
        </w:numPr>
        <w:spacing w:line="276" w:lineRule="auto"/>
        <w:rPr>
          <w:spacing w:val="8"/>
          <w:sz w:val="28"/>
          <w:szCs w:val="28"/>
        </w:rPr>
      </w:pPr>
      <w:r w:rsidRPr="00204A69">
        <w:rPr>
          <w:spacing w:val="8"/>
          <w:sz w:val="28"/>
          <w:szCs w:val="28"/>
        </w:rPr>
        <w:t xml:space="preserve">Перечислите этапы организации самостоятельной работы студента. </w:t>
      </w:r>
    </w:p>
    <w:p w:rsidR="00204A69" w:rsidRPr="00204A69" w:rsidRDefault="00204A69" w:rsidP="00204A69">
      <w:pPr>
        <w:pStyle w:val="a3"/>
        <w:numPr>
          <w:ilvl w:val="0"/>
          <w:numId w:val="8"/>
        </w:numPr>
        <w:spacing w:line="276" w:lineRule="auto"/>
        <w:rPr>
          <w:spacing w:val="8"/>
          <w:sz w:val="28"/>
          <w:szCs w:val="28"/>
        </w:rPr>
      </w:pPr>
      <w:r w:rsidRPr="00204A69">
        <w:rPr>
          <w:spacing w:val="8"/>
          <w:sz w:val="28"/>
          <w:szCs w:val="28"/>
        </w:rPr>
        <w:t xml:space="preserve">Какой </w:t>
      </w:r>
      <w:r w:rsidRPr="00204A69">
        <w:rPr>
          <w:sz w:val="28"/>
          <w:szCs w:val="28"/>
        </w:rPr>
        <w:t>алгоритм целесообразно использовать при организации практического занятия с элементами СРС?</w:t>
      </w:r>
    </w:p>
    <w:p w:rsidR="007C3E52" w:rsidRPr="00204A69" w:rsidRDefault="007C3E52">
      <w:pPr>
        <w:rPr>
          <w:sz w:val="28"/>
          <w:szCs w:val="28"/>
        </w:rPr>
      </w:pPr>
    </w:p>
    <w:sectPr w:rsidR="007C3E52" w:rsidRPr="00204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424"/>
    <w:multiLevelType w:val="multilevel"/>
    <w:tmpl w:val="A650CBC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EA0449"/>
    <w:multiLevelType w:val="multilevel"/>
    <w:tmpl w:val="0B563CBA"/>
    <w:lvl w:ilvl="0">
      <w:start w:val="1"/>
      <w:numFmt w:val="bullet"/>
      <w:lvlText w:val=""/>
      <w:lvlJc w:val="left"/>
      <w:pPr>
        <w:ind w:left="450" w:hanging="45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722F52"/>
    <w:multiLevelType w:val="hybridMultilevel"/>
    <w:tmpl w:val="2C8A2B42"/>
    <w:lvl w:ilvl="0" w:tplc="E30254DA">
      <w:start w:val="1"/>
      <w:numFmt w:val="bullet"/>
      <w:lvlText w:val="•"/>
      <w:lvlJc w:val="left"/>
      <w:pPr>
        <w:tabs>
          <w:tab w:val="num" w:pos="720"/>
        </w:tabs>
        <w:ind w:left="720" w:hanging="360"/>
      </w:pPr>
      <w:rPr>
        <w:rFonts w:ascii="Times New Roman" w:hAnsi="Times New Roman" w:hint="default"/>
      </w:rPr>
    </w:lvl>
    <w:lvl w:ilvl="1" w:tplc="B3CC3114" w:tentative="1">
      <w:start w:val="1"/>
      <w:numFmt w:val="bullet"/>
      <w:lvlText w:val="•"/>
      <w:lvlJc w:val="left"/>
      <w:pPr>
        <w:tabs>
          <w:tab w:val="num" w:pos="1440"/>
        </w:tabs>
        <w:ind w:left="1440" w:hanging="360"/>
      </w:pPr>
      <w:rPr>
        <w:rFonts w:ascii="Times New Roman" w:hAnsi="Times New Roman" w:hint="default"/>
      </w:rPr>
    </w:lvl>
    <w:lvl w:ilvl="2" w:tplc="578AE14E" w:tentative="1">
      <w:start w:val="1"/>
      <w:numFmt w:val="bullet"/>
      <w:lvlText w:val="•"/>
      <w:lvlJc w:val="left"/>
      <w:pPr>
        <w:tabs>
          <w:tab w:val="num" w:pos="2160"/>
        </w:tabs>
        <w:ind w:left="2160" w:hanging="360"/>
      </w:pPr>
      <w:rPr>
        <w:rFonts w:ascii="Times New Roman" w:hAnsi="Times New Roman" w:hint="default"/>
      </w:rPr>
    </w:lvl>
    <w:lvl w:ilvl="3" w:tplc="31CCD7A8" w:tentative="1">
      <w:start w:val="1"/>
      <w:numFmt w:val="bullet"/>
      <w:lvlText w:val="•"/>
      <w:lvlJc w:val="left"/>
      <w:pPr>
        <w:tabs>
          <w:tab w:val="num" w:pos="2880"/>
        </w:tabs>
        <w:ind w:left="2880" w:hanging="360"/>
      </w:pPr>
      <w:rPr>
        <w:rFonts w:ascii="Times New Roman" w:hAnsi="Times New Roman" w:hint="default"/>
      </w:rPr>
    </w:lvl>
    <w:lvl w:ilvl="4" w:tplc="CD46B230" w:tentative="1">
      <w:start w:val="1"/>
      <w:numFmt w:val="bullet"/>
      <w:lvlText w:val="•"/>
      <w:lvlJc w:val="left"/>
      <w:pPr>
        <w:tabs>
          <w:tab w:val="num" w:pos="3600"/>
        </w:tabs>
        <w:ind w:left="3600" w:hanging="360"/>
      </w:pPr>
      <w:rPr>
        <w:rFonts w:ascii="Times New Roman" w:hAnsi="Times New Roman" w:hint="default"/>
      </w:rPr>
    </w:lvl>
    <w:lvl w:ilvl="5" w:tplc="7CE01640" w:tentative="1">
      <w:start w:val="1"/>
      <w:numFmt w:val="bullet"/>
      <w:lvlText w:val="•"/>
      <w:lvlJc w:val="left"/>
      <w:pPr>
        <w:tabs>
          <w:tab w:val="num" w:pos="4320"/>
        </w:tabs>
        <w:ind w:left="4320" w:hanging="360"/>
      </w:pPr>
      <w:rPr>
        <w:rFonts w:ascii="Times New Roman" w:hAnsi="Times New Roman" w:hint="default"/>
      </w:rPr>
    </w:lvl>
    <w:lvl w:ilvl="6" w:tplc="E14A9318" w:tentative="1">
      <w:start w:val="1"/>
      <w:numFmt w:val="bullet"/>
      <w:lvlText w:val="•"/>
      <w:lvlJc w:val="left"/>
      <w:pPr>
        <w:tabs>
          <w:tab w:val="num" w:pos="5040"/>
        </w:tabs>
        <w:ind w:left="5040" w:hanging="360"/>
      </w:pPr>
      <w:rPr>
        <w:rFonts w:ascii="Times New Roman" w:hAnsi="Times New Roman" w:hint="default"/>
      </w:rPr>
    </w:lvl>
    <w:lvl w:ilvl="7" w:tplc="9A367096" w:tentative="1">
      <w:start w:val="1"/>
      <w:numFmt w:val="bullet"/>
      <w:lvlText w:val="•"/>
      <w:lvlJc w:val="left"/>
      <w:pPr>
        <w:tabs>
          <w:tab w:val="num" w:pos="5760"/>
        </w:tabs>
        <w:ind w:left="5760" w:hanging="360"/>
      </w:pPr>
      <w:rPr>
        <w:rFonts w:ascii="Times New Roman" w:hAnsi="Times New Roman" w:hint="default"/>
      </w:rPr>
    </w:lvl>
    <w:lvl w:ilvl="8" w:tplc="84EE39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C76476"/>
    <w:multiLevelType w:val="hybridMultilevel"/>
    <w:tmpl w:val="B756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9B57EF"/>
    <w:multiLevelType w:val="hybridMultilevel"/>
    <w:tmpl w:val="847E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13598B"/>
    <w:multiLevelType w:val="multilevel"/>
    <w:tmpl w:val="E4E4A9E4"/>
    <w:lvl w:ilvl="0">
      <w:start w:val="1"/>
      <w:numFmt w:val="bullet"/>
      <w:lvlText w:val="•"/>
      <w:lvlJc w:val="left"/>
      <w:pPr>
        <w:ind w:left="450" w:hanging="450"/>
      </w:pPr>
      <w:rPr>
        <w:rFonts w:ascii="Times New Roman" w:hAnsi="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725871"/>
    <w:multiLevelType w:val="multilevel"/>
    <w:tmpl w:val="A650CBC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40755F"/>
    <w:multiLevelType w:val="hybridMultilevel"/>
    <w:tmpl w:val="282A3B98"/>
    <w:lvl w:ilvl="0" w:tplc="6EF6366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7A43D7"/>
    <w:multiLevelType w:val="multilevel"/>
    <w:tmpl w:val="AA0AAF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516A02"/>
    <w:multiLevelType w:val="hybridMultilevel"/>
    <w:tmpl w:val="3A344B14"/>
    <w:lvl w:ilvl="0" w:tplc="A436242A">
      <w:start w:val="1"/>
      <w:numFmt w:val="bullet"/>
      <w:lvlText w:val="•"/>
      <w:lvlJc w:val="left"/>
      <w:pPr>
        <w:tabs>
          <w:tab w:val="num" w:pos="720"/>
        </w:tabs>
        <w:ind w:left="720" w:hanging="360"/>
      </w:pPr>
      <w:rPr>
        <w:rFonts w:ascii="Times New Roman" w:hAnsi="Times New Roman" w:hint="default"/>
      </w:rPr>
    </w:lvl>
    <w:lvl w:ilvl="1" w:tplc="E1E6CE72" w:tentative="1">
      <w:start w:val="1"/>
      <w:numFmt w:val="bullet"/>
      <w:lvlText w:val="•"/>
      <w:lvlJc w:val="left"/>
      <w:pPr>
        <w:tabs>
          <w:tab w:val="num" w:pos="1440"/>
        </w:tabs>
        <w:ind w:left="1440" w:hanging="360"/>
      </w:pPr>
      <w:rPr>
        <w:rFonts w:ascii="Times New Roman" w:hAnsi="Times New Roman" w:hint="default"/>
      </w:rPr>
    </w:lvl>
    <w:lvl w:ilvl="2" w:tplc="8E361F8A" w:tentative="1">
      <w:start w:val="1"/>
      <w:numFmt w:val="bullet"/>
      <w:lvlText w:val="•"/>
      <w:lvlJc w:val="left"/>
      <w:pPr>
        <w:tabs>
          <w:tab w:val="num" w:pos="2160"/>
        </w:tabs>
        <w:ind w:left="2160" w:hanging="360"/>
      </w:pPr>
      <w:rPr>
        <w:rFonts w:ascii="Times New Roman" w:hAnsi="Times New Roman" w:hint="default"/>
      </w:rPr>
    </w:lvl>
    <w:lvl w:ilvl="3" w:tplc="60540D12" w:tentative="1">
      <w:start w:val="1"/>
      <w:numFmt w:val="bullet"/>
      <w:lvlText w:val="•"/>
      <w:lvlJc w:val="left"/>
      <w:pPr>
        <w:tabs>
          <w:tab w:val="num" w:pos="2880"/>
        </w:tabs>
        <w:ind w:left="2880" w:hanging="360"/>
      </w:pPr>
      <w:rPr>
        <w:rFonts w:ascii="Times New Roman" w:hAnsi="Times New Roman" w:hint="default"/>
      </w:rPr>
    </w:lvl>
    <w:lvl w:ilvl="4" w:tplc="E452CE9A" w:tentative="1">
      <w:start w:val="1"/>
      <w:numFmt w:val="bullet"/>
      <w:lvlText w:val="•"/>
      <w:lvlJc w:val="left"/>
      <w:pPr>
        <w:tabs>
          <w:tab w:val="num" w:pos="3600"/>
        </w:tabs>
        <w:ind w:left="3600" w:hanging="360"/>
      </w:pPr>
      <w:rPr>
        <w:rFonts w:ascii="Times New Roman" w:hAnsi="Times New Roman" w:hint="default"/>
      </w:rPr>
    </w:lvl>
    <w:lvl w:ilvl="5" w:tplc="7E96A8AA" w:tentative="1">
      <w:start w:val="1"/>
      <w:numFmt w:val="bullet"/>
      <w:lvlText w:val="•"/>
      <w:lvlJc w:val="left"/>
      <w:pPr>
        <w:tabs>
          <w:tab w:val="num" w:pos="4320"/>
        </w:tabs>
        <w:ind w:left="4320" w:hanging="360"/>
      </w:pPr>
      <w:rPr>
        <w:rFonts w:ascii="Times New Roman" w:hAnsi="Times New Roman" w:hint="default"/>
      </w:rPr>
    </w:lvl>
    <w:lvl w:ilvl="6" w:tplc="EEDE6B36" w:tentative="1">
      <w:start w:val="1"/>
      <w:numFmt w:val="bullet"/>
      <w:lvlText w:val="•"/>
      <w:lvlJc w:val="left"/>
      <w:pPr>
        <w:tabs>
          <w:tab w:val="num" w:pos="5040"/>
        </w:tabs>
        <w:ind w:left="5040" w:hanging="360"/>
      </w:pPr>
      <w:rPr>
        <w:rFonts w:ascii="Times New Roman" w:hAnsi="Times New Roman" w:hint="default"/>
      </w:rPr>
    </w:lvl>
    <w:lvl w:ilvl="7" w:tplc="9632899A" w:tentative="1">
      <w:start w:val="1"/>
      <w:numFmt w:val="bullet"/>
      <w:lvlText w:val="•"/>
      <w:lvlJc w:val="left"/>
      <w:pPr>
        <w:tabs>
          <w:tab w:val="num" w:pos="5760"/>
        </w:tabs>
        <w:ind w:left="5760" w:hanging="360"/>
      </w:pPr>
      <w:rPr>
        <w:rFonts w:ascii="Times New Roman" w:hAnsi="Times New Roman" w:hint="default"/>
      </w:rPr>
    </w:lvl>
    <w:lvl w:ilvl="8" w:tplc="5AA4AC7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69"/>
    <w:rsid w:val="00144D58"/>
    <w:rsid w:val="00204A69"/>
    <w:rsid w:val="00770BBF"/>
    <w:rsid w:val="007C3E52"/>
    <w:rsid w:val="008734DA"/>
    <w:rsid w:val="00C9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478F"/>
  <w15:chartTrackingRefBased/>
  <w15:docId w15:val="{33AC5B8D-72D0-419F-801A-9F2B6CF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4A69"/>
    <w:pPr>
      <w:ind w:left="720"/>
      <w:contextualSpacing/>
    </w:pPr>
  </w:style>
  <w:style w:type="table" w:styleId="a5">
    <w:name w:val="Table Grid"/>
    <w:basedOn w:val="a1"/>
    <w:uiPriority w:val="59"/>
    <w:rsid w:val="0020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204A69"/>
    <w:rPr>
      <w:rFonts w:ascii="Times New Roman" w:eastAsia="Times New Roman" w:hAnsi="Times New Roman" w:cs="Times New Roman"/>
      <w:sz w:val="24"/>
      <w:szCs w:val="24"/>
      <w:lang w:eastAsia="ru-RU"/>
    </w:rPr>
  </w:style>
  <w:style w:type="paragraph" w:styleId="a6">
    <w:name w:val="Body Text"/>
    <w:basedOn w:val="a"/>
    <w:link w:val="a7"/>
    <w:unhideWhenUsed/>
    <w:rsid w:val="00204A69"/>
    <w:pPr>
      <w:spacing w:after="120"/>
    </w:pPr>
  </w:style>
  <w:style w:type="character" w:customStyle="1" w:styleId="a7">
    <w:name w:val="Основной текст Знак"/>
    <w:basedOn w:val="a0"/>
    <w:link w:val="a6"/>
    <w:rsid w:val="00204A69"/>
    <w:rPr>
      <w:rFonts w:ascii="Times New Roman" w:eastAsia="Times New Roman" w:hAnsi="Times New Roman" w:cs="Times New Roman"/>
      <w:sz w:val="24"/>
      <w:szCs w:val="24"/>
      <w:lang w:eastAsia="ru-RU"/>
    </w:rPr>
  </w:style>
  <w:style w:type="character" w:styleId="a8">
    <w:name w:val="Strong"/>
    <w:uiPriority w:val="22"/>
    <w:qFormat/>
    <w:rsid w:val="00204A69"/>
    <w:rPr>
      <w:b/>
      <w:bCs/>
    </w:rPr>
  </w:style>
  <w:style w:type="character" w:styleId="a9">
    <w:name w:val="Emphasis"/>
    <w:uiPriority w:val="20"/>
    <w:qFormat/>
    <w:rsid w:val="00204A69"/>
    <w:rPr>
      <w:i/>
      <w:iCs/>
    </w:rPr>
  </w:style>
  <w:style w:type="paragraph" w:styleId="aa">
    <w:name w:val="Normal (Web)"/>
    <w:basedOn w:val="a"/>
    <w:link w:val="ab"/>
    <w:uiPriority w:val="99"/>
    <w:unhideWhenUsed/>
    <w:rsid w:val="00204A69"/>
    <w:pPr>
      <w:suppressAutoHyphens/>
      <w:spacing w:before="280" w:after="280"/>
    </w:pPr>
    <w:rPr>
      <w:lang w:val="x-none" w:eastAsia="ar-SA"/>
    </w:rPr>
  </w:style>
  <w:style w:type="character" w:customStyle="1" w:styleId="ab">
    <w:name w:val="Обычный (веб) Знак"/>
    <w:link w:val="aa"/>
    <w:uiPriority w:val="99"/>
    <w:locked/>
    <w:rsid w:val="00204A69"/>
    <w:rPr>
      <w:rFonts w:ascii="Times New Roman" w:eastAsia="Times New Roman" w:hAnsi="Times New Roman" w:cs="Times New Roman"/>
      <w:sz w:val="24"/>
      <w:szCs w:val="24"/>
      <w:lang w:val="x-none" w:eastAsia="ar-SA"/>
    </w:rPr>
  </w:style>
  <w:style w:type="paragraph" w:styleId="ac">
    <w:name w:val="Plain Text"/>
    <w:aliases w:val=" Знак,Знак"/>
    <w:basedOn w:val="a"/>
    <w:link w:val="ad"/>
    <w:rsid w:val="00204A69"/>
    <w:rPr>
      <w:rFonts w:ascii="Courier New" w:hAnsi="Courier New"/>
      <w:sz w:val="20"/>
      <w:szCs w:val="20"/>
    </w:rPr>
  </w:style>
  <w:style w:type="character" w:customStyle="1" w:styleId="ad">
    <w:name w:val="Текст Знак"/>
    <w:aliases w:val=" Знак Знак,Знак Знак"/>
    <w:basedOn w:val="a0"/>
    <w:link w:val="ac"/>
    <w:rsid w:val="00204A69"/>
    <w:rPr>
      <w:rFonts w:ascii="Courier New" w:eastAsia="Times New Roman" w:hAnsi="Courier New" w:cs="Times New Roman"/>
      <w:sz w:val="20"/>
      <w:szCs w:val="20"/>
      <w:lang w:eastAsia="ru-RU"/>
    </w:rPr>
  </w:style>
  <w:style w:type="paragraph" w:styleId="ae">
    <w:name w:val="Subtitle"/>
    <w:basedOn w:val="a"/>
    <w:link w:val="af"/>
    <w:qFormat/>
    <w:rsid w:val="00204A69"/>
    <w:pPr>
      <w:widowControl w:val="0"/>
      <w:shd w:val="clear" w:color="auto" w:fill="FFFFFF"/>
      <w:autoSpaceDE w:val="0"/>
      <w:autoSpaceDN w:val="0"/>
      <w:adjustRightInd w:val="0"/>
      <w:ind w:firstLine="567"/>
      <w:jc w:val="both"/>
    </w:pPr>
    <w:rPr>
      <w:b/>
      <w:color w:val="000000"/>
      <w:szCs w:val="20"/>
      <w:lang w:val="x-none" w:eastAsia="x-none"/>
    </w:rPr>
  </w:style>
  <w:style w:type="character" w:customStyle="1" w:styleId="af">
    <w:name w:val="Подзаголовок Знак"/>
    <w:basedOn w:val="a0"/>
    <w:link w:val="ae"/>
    <w:rsid w:val="00204A69"/>
    <w:rPr>
      <w:rFonts w:ascii="Times New Roman" w:eastAsia="Times New Roman" w:hAnsi="Times New Roman" w:cs="Times New Roman"/>
      <w:b/>
      <w:color w:val="000000"/>
      <w:sz w:val="24"/>
      <w:szCs w:val="20"/>
      <w:shd w:val="clear" w:color="auto" w:fill="FFFFFF"/>
      <w:lang w:val="x-none" w:eastAsia="x-none"/>
    </w:rPr>
  </w:style>
  <w:style w:type="paragraph" w:customStyle="1" w:styleId="112">
    <w:name w:val="112"/>
    <w:basedOn w:val="a"/>
    <w:next w:val="a"/>
    <w:rsid w:val="00204A69"/>
    <w:pPr>
      <w:spacing w:after="120"/>
      <w:jc w:val="center"/>
    </w:pPr>
    <w:rPr>
      <w:b/>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4599</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dc:creator>
  <cp:keywords/>
  <dc:description/>
  <cp:lastModifiedBy>Vyacheslav</cp:lastModifiedBy>
  <cp:revision>2</cp:revision>
  <dcterms:created xsi:type="dcterms:W3CDTF">2019-01-13T08:48:00Z</dcterms:created>
  <dcterms:modified xsi:type="dcterms:W3CDTF">2019-01-13T08:49:00Z</dcterms:modified>
</cp:coreProperties>
</file>