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DE" w:rsidRDefault="00F33CDE" w:rsidP="00F33CD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ЗАНЯТИЕ № </w:t>
      </w:r>
      <w:r w:rsidR="00C31D4F">
        <w:rPr>
          <w:rFonts w:ascii="Times New Roman" w:hAnsi="Times New Roman"/>
          <w:b/>
          <w:i/>
          <w:sz w:val="28"/>
          <w:szCs w:val="28"/>
        </w:rPr>
        <w:t>6</w:t>
      </w:r>
    </w:p>
    <w:p w:rsidR="00C31D4F" w:rsidRDefault="00F33CDE" w:rsidP="00F33C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="00C31D4F" w:rsidRPr="00C31D4F">
        <w:rPr>
          <w:rFonts w:ascii="Times New Roman" w:hAnsi="Times New Roman"/>
          <w:b/>
          <w:sz w:val="28"/>
          <w:szCs w:val="28"/>
        </w:rPr>
        <w:t>Открытые рамки считывания</w:t>
      </w:r>
    </w:p>
    <w:p w:rsidR="00F33CDE" w:rsidRDefault="00F33CDE" w:rsidP="00F33CDE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Важнейшей особенностью структуры ДНК является антипараллельность ее цепей. </w:t>
      </w:r>
    </w:p>
    <w:p w:rsidR="00F33CDE" w:rsidRDefault="00F33CDE" w:rsidP="00F33CDE">
      <w:r>
        <w:rPr>
          <w:noProof/>
        </w:rPr>
        <w:drawing>
          <wp:inline distT="0" distB="0" distL="0" distR="0">
            <wp:extent cx="1619250" cy="1895475"/>
            <wp:effectExtent l="19050" t="0" r="0" b="0"/>
            <wp:docPr id="1" name="Рисунок 1" descr="img_14_second_struc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4_second_structu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6000" contras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Рис.1. Строение ДНК и РНК </w:t>
      </w:r>
      <w:r>
        <w:rPr>
          <w:noProof/>
        </w:rPr>
        <w:drawing>
          <wp:inline distT="0" distB="0" distL="0" distR="0">
            <wp:extent cx="2190750" cy="1647825"/>
            <wp:effectExtent l="19050" t="0" r="0" b="0"/>
            <wp:docPr id="2" name="Рисунок 2" descr="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DE" w:rsidRDefault="00F33CDE" w:rsidP="00F33CDE"/>
    <w:p w:rsidR="00F33CDE" w:rsidRDefault="00F33CDE" w:rsidP="00F33CDE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Молекула и-РНК также антипараллельна значащей нити ДНК. На том же принципе основано и взаимодействие и-РНК и т-РНК в рибосоме.  С учетом этих особенностей решите следующие задачи.</w:t>
      </w:r>
    </w:p>
    <w:p w:rsidR="00F33CDE" w:rsidRPr="0064299A" w:rsidRDefault="00F33CDE" w:rsidP="00F33CDE">
      <w:pPr>
        <w:rPr>
          <w:rFonts w:ascii="Times New Roman" w:hAnsi="Times New Roman"/>
          <w:b/>
          <w:noProof/>
          <w:sz w:val="28"/>
          <w:szCs w:val="28"/>
        </w:rPr>
      </w:pPr>
      <w:r w:rsidRPr="0064299A">
        <w:rPr>
          <w:rFonts w:ascii="Times New Roman" w:hAnsi="Times New Roman"/>
          <w:b/>
          <w:noProof/>
          <w:sz w:val="28"/>
          <w:szCs w:val="28"/>
        </w:rPr>
        <w:t xml:space="preserve">Задача 1. </w:t>
      </w:r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 какими кодонами и-РНК взаимодейств</w:t>
      </w:r>
      <w:r w:rsidR="00C31D4F">
        <w:rPr>
          <w:rFonts w:ascii="Times New Roman" w:hAnsi="Times New Roman"/>
          <w:sz w:val="28"/>
          <w:szCs w:val="28"/>
        </w:rPr>
        <w:t>уют при трансляции следующие</w:t>
      </w:r>
      <w:r>
        <w:rPr>
          <w:rFonts w:ascii="Times New Roman" w:hAnsi="Times New Roman"/>
          <w:sz w:val="28"/>
          <w:szCs w:val="28"/>
        </w:rPr>
        <w:t xml:space="preserve">  т-РНК:</w:t>
      </w:r>
      <w:proofErr w:type="gramEnd"/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СЕР                   б) ГЛН                в) ТРЕ               г) </w:t>
      </w:r>
      <w:proofErr w:type="gramStart"/>
      <w:r>
        <w:rPr>
          <w:rFonts w:ascii="Times New Roman" w:hAnsi="Times New Roman"/>
          <w:sz w:val="28"/>
          <w:szCs w:val="28"/>
        </w:rPr>
        <w:t>АЛА</w:t>
      </w:r>
      <w:proofErr w:type="gramEnd"/>
    </w:p>
    <w:p w:rsidR="00F33CDE" w:rsidRDefault="00F33CDE" w:rsidP="00F33CDE">
      <w:pPr>
        <w:framePr w:h="1805" w:hSpace="38" w:wrap="notBeside" w:vAnchor="text" w:hAnchor="text" w:x="73" w:y="1"/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4238625" cy="1314450"/>
            <wp:effectExtent l="19050" t="0" r="9525" b="0"/>
            <wp:docPr id="3" name="Рисунок 3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CDE" w:rsidRDefault="00F33CDE" w:rsidP="00F33CDE"/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схема строения т-РНК:</w:t>
      </w:r>
    </w:p>
    <w:p w:rsidR="00F33CDE" w:rsidRDefault="00F33CDE" w:rsidP="00F33CDE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790950" cy="2238375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 xml:space="preserve"> Рис. 2. Строение т-РНК</w:t>
      </w:r>
    </w:p>
    <w:p w:rsidR="00F33CDE" w:rsidRDefault="00F33CDE" w:rsidP="00C31D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II. Одно из свойств генетического кода — вырожденность — обусловлено способностью т-РНК одного вида </w:t>
      </w:r>
      <w:proofErr w:type="gramStart"/>
      <w:r>
        <w:rPr>
          <w:rFonts w:ascii="Times New Roman" w:hAnsi="Times New Roman"/>
          <w:sz w:val="28"/>
          <w:szCs w:val="28"/>
        </w:rPr>
        <w:t>связываться</w:t>
      </w:r>
      <w:proofErr w:type="gramEnd"/>
      <w:r w:rsidR="00C31D4F">
        <w:rPr>
          <w:rFonts w:ascii="Times New Roman" w:hAnsi="Times New Roman"/>
          <w:sz w:val="28"/>
          <w:szCs w:val="28"/>
        </w:rPr>
        <w:t xml:space="preserve"> с различными кодонами</w:t>
      </w:r>
      <w:r>
        <w:rPr>
          <w:rFonts w:ascii="Times New Roman" w:hAnsi="Times New Roman"/>
          <w:sz w:val="28"/>
          <w:szCs w:val="28"/>
        </w:rPr>
        <w:t xml:space="preserve">  и-РНК. Правило «неоднозначного спаривания» нуклеотидов в третьем положении кодона и антикодона демонстрирует таблица: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2"/>
        <w:gridCol w:w="4279"/>
      </w:tblGrid>
      <w:tr w:rsidR="00F33CDE" w:rsidTr="00F33CDE">
        <w:trPr>
          <w:trHeight w:hRule="exact" w:val="588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АНТИКОДОН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4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КОДОН</w:t>
            </w:r>
          </w:p>
        </w:tc>
      </w:tr>
      <w:tr w:rsidR="00F33CDE" w:rsidTr="00F33CDE">
        <w:trPr>
          <w:trHeight w:hRule="exact" w:val="541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 w:rsidP="00E9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А, Г</w:t>
            </w:r>
          </w:p>
        </w:tc>
      </w:tr>
      <w:tr w:rsidR="00F33CDE" w:rsidTr="00C31D4F">
        <w:trPr>
          <w:trHeight w:hRule="exact" w:val="613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 w:rsidP="00E9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19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color w:val="000000"/>
                <w:sz w:val="36"/>
                <w:szCs w:val="36"/>
              </w:rPr>
              <w:t>ц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  <w:tr w:rsidR="00F33CDE" w:rsidTr="00F33CDE">
        <w:trPr>
          <w:trHeight w:hRule="exact" w:val="564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 w:rsidP="00E9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</w:p>
        </w:tc>
      </w:tr>
      <w:tr w:rsidR="00F33CDE" w:rsidTr="00F33CDE">
        <w:trPr>
          <w:trHeight w:hRule="exact" w:val="541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 w:rsidP="00E9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4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У, </w:t>
            </w:r>
            <w:proofErr w:type="gramStart"/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Ц</w:t>
            </w:r>
            <w:proofErr w:type="gramEnd"/>
          </w:p>
        </w:tc>
      </w:tr>
      <w:tr w:rsidR="00F33CDE" w:rsidTr="00F33CDE">
        <w:trPr>
          <w:trHeight w:hRule="exact" w:val="541"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 w:rsidP="00E954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4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И (инозин)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CDE" w:rsidRDefault="00F33CD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7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У, 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, А</w:t>
            </w:r>
          </w:p>
        </w:tc>
      </w:tr>
    </w:tbl>
    <w:p w:rsidR="00F33CDE" w:rsidRDefault="00F33CDE" w:rsidP="00F33CDE">
      <w:pPr>
        <w:rPr>
          <w:rFonts w:ascii="Times New Roman" w:hAnsi="Times New Roman"/>
          <w:sz w:val="28"/>
          <w:szCs w:val="28"/>
        </w:rPr>
      </w:pPr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цепей и-РНК и т-РНК, а также номера нуклеотидов кодона и антикодона соответствуют при этом схеме:</w:t>
      </w:r>
    </w:p>
    <w:p w:rsidR="00F33CDE" w:rsidRDefault="00F33CDE" w:rsidP="00F33C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АНТИКОДОН 3' &lt;-- 5'</w:t>
      </w:r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нуклеотиды №       1-2-3</w:t>
      </w:r>
    </w:p>
    <w:p w:rsidR="00F33CDE" w:rsidRDefault="00C31D4F" w:rsidP="00F33C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КОДОН     </w:t>
      </w:r>
      <w:r w:rsidR="00F33CDE">
        <w:rPr>
          <w:rFonts w:ascii="Times New Roman" w:hAnsi="Times New Roman"/>
          <w:sz w:val="28"/>
          <w:szCs w:val="28"/>
        </w:rPr>
        <w:t xml:space="preserve">    5' --&gt; 3'</w:t>
      </w:r>
    </w:p>
    <w:p w:rsidR="00F33CDE" w:rsidRDefault="00F33CDE" w:rsidP="00F33CDE">
      <w:pPr>
        <w:jc w:val="center"/>
        <w:rPr>
          <w:rFonts w:ascii="Times New Roman" w:hAnsi="Times New Roman"/>
          <w:sz w:val="28"/>
          <w:szCs w:val="28"/>
        </w:rPr>
      </w:pPr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данные таблицы и схемы, решите следующие задачи:</w:t>
      </w:r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2.</w:t>
      </w:r>
      <w:r>
        <w:rPr>
          <w:rFonts w:ascii="Times New Roman" w:hAnsi="Times New Roman"/>
          <w:sz w:val="28"/>
          <w:szCs w:val="28"/>
        </w:rPr>
        <w:t xml:space="preserve"> Укажите возможное максимальное число фракций т-РНК, участвующих в трансляции полипептида, кодируемого </w:t>
      </w:r>
      <w:proofErr w:type="gramStart"/>
      <w:r>
        <w:rPr>
          <w:rFonts w:ascii="Times New Roman" w:hAnsi="Times New Roman"/>
          <w:sz w:val="28"/>
          <w:szCs w:val="28"/>
        </w:rPr>
        <w:t>монотонным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полинуклеотидом УГУГУГУГУГУГУГ.</w:t>
      </w:r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3.</w:t>
      </w:r>
      <w:r>
        <w:rPr>
          <w:rFonts w:ascii="Times New Roman" w:hAnsi="Times New Roman"/>
          <w:sz w:val="28"/>
          <w:szCs w:val="28"/>
        </w:rPr>
        <w:t xml:space="preserve"> При расшифровке генетического кода </w:t>
      </w:r>
      <w:proofErr w:type="gramStart"/>
      <w:r>
        <w:rPr>
          <w:rFonts w:ascii="Times New Roman" w:hAnsi="Times New Roman"/>
          <w:sz w:val="28"/>
          <w:szCs w:val="28"/>
        </w:rPr>
        <w:t>синтетический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полинуклеотид УУГУУГУУГУУГУУГУУГУУГ использовали в бесклеточной системе синтеза белка. Каков аминокислотный состав полученных при этом полипептидов, если трансляция начинается с любого триплета?</w:t>
      </w:r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4.</w:t>
      </w:r>
      <w:r>
        <w:rPr>
          <w:rFonts w:ascii="Times New Roman" w:hAnsi="Times New Roman"/>
          <w:sz w:val="28"/>
          <w:szCs w:val="28"/>
        </w:rPr>
        <w:t xml:space="preserve"> Определите минимальное число фракци</w:t>
      </w:r>
      <w:r w:rsidR="00C31D4F">
        <w:rPr>
          <w:rFonts w:ascii="Times New Roman" w:hAnsi="Times New Roman"/>
          <w:sz w:val="28"/>
          <w:szCs w:val="28"/>
        </w:rPr>
        <w:t>й т-РНК, обеспечивающих перенос</w:t>
      </w:r>
      <w:r>
        <w:rPr>
          <w:rFonts w:ascii="Times New Roman" w:hAnsi="Times New Roman"/>
          <w:sz w:val="28"/>
          <w:szCs w:val="28"/>
        </w:rPr>
        <w:t xml:space="preserve"> к рибосомам: а) лейцина; б) глутамата; в) аспартата. Какие антикодоны имею эти т-РНК?</w:t>
      </w:r>
    </w:p>
    <w:p w:rsidR="00F33CDE" w:rsidRDefault="00F33CDE" w:rsidP="00F33C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Задача 5. </w:t>
      </w:r>
      <w:r>
        <w:rPr>
          <w:rFonts w:ascii="Times New Roman" w:hAnsi="Times New Roman"/>
          <w:sz w:val="28"/>
          <w:szCs w:val="28"/>
        </w:rPr>
        <w:t>Один из генов триптофановой т-РНК клонировали, а его очищенный продукт использовали в бесклеточной системе синтеза белка. Матрицей служила и-РНК состава АУУ-АЦЦ-ААА-АУУ-УГГ-ГГЦ-ААА. Однако вместо семичленного полипептида был получен четырехчленный. Какая мутация предположительно произошла в клонированном гене?</w:t>
      </w:r>
    </w:p>
    <w:sectPr w:rsidR="00F33CDE" w:rsidSect="00F33C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95536"/>
    <w:multiLevelType w:val="hybridMultilevel"/>
    <w:tmpl w:val="1FD0CA2C"/>
    <w:lvl w:ilvl="0" w:tplc="0F546CA2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/>
  <w:rsids>
    <w:rsidRoot w:val="00F33CDE"/>
    <w:rsid w:val="003345A3"/>
    <w:rsid w:val="004038CE"/>
    <w:rsid w:val="00465BDE"/>
    <w:rsid w:val="004F6FEE"/>
    <w:rsid w:val="0064299A"/>
    <w:rsid w:val="0064662D"/>
    <w:rsid w:val="00857587"/>
    <w:rsid w:val="00BD4AB0"/>
    <w:rsid w:val="00C31D4F"/>
    <w:rsid w:val="00D751B3"/>
    <w:rsid w:val="00E9543E"/>
    <w:rsid w:val="00F33CDE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DE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3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1744</Characters>
  <Application>Microsoft Office Word</Application>
  <DocSecurity>0</DocSecurity>
  <Lines>14</Lines>
  <Paragraphs>4</Paragraphs>
  <ScaleCrop>false</ScaleCrop>
  <Company>HOME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IRONMANN (AKA SHAMAN)</cp:lastModifiedBy>
  <cp:revision>7</cp:revision>
  <dcterms:created xsi:type="dcterms:W3CDTF">2017-09-11T06:57:00Z</dcterms:created>
  <dcterms:modified xsi:type="dcterms:W3CDTF">2020-06-29T06:31:00Z</dcterms:modified>
</cp:coreProperties>
</file>