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EA" w:rsidRPr="000F77EA" w:rsidRDefault="000F77EA" w:rsidP="000F77EA">
      <w:pPr>
        <w:pStyle w:val="33330"/>
        <w:rPr>
          <w:b/>
          <w:color w:val="auto"/>
        </w:rPr>
      </w:pPr>
      <w:r w:rsidRPr="000F77EA">
        <w:rPr>
          <w:b/>
          <w:color w:val="auto"/>
        </w:rPr>
        <w:t xml:space="preserve">Тема:  </w:t>
      </w:r>
      <w:bookmarkStart w:id="0" w:name="_GoBack"/>
      <w:proofErr w:type="spellStart"/>
      <w:r w:rsidRPr="000F77EA">
        <w:rPr>
          <w:b/>
          <w:color w:val="auto"/>
        </w:rPr>
        <w:t>Рестрикционный</w:t>
      </w:r>
      <w:proofErr w:type="spellEnd"/>
      <w:r w:rsidRPr="000F77EA">
        <w:rPr>
          <w:b/>
          <w:color w:val="auto"/>
        </w:rPr>
        <w:t xml:space="preserve"> анализ ДНК</w:t>
      </w:r>
      <w:bookmarkEnd w:id="0"/>
      <w:r w:rsidRPr="000F77EA">
        <w:rPr>
          <w:b/>
          <w:color w:val="auto"/>
        </w:rPr>
        <w:t xml:space="preserve">. </w:t>
      </w:r>
    </w:p>
    <w:p w:rsidR="000F77EA" w:rsidRDefault="000F77EA" w:rsidP="000F77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77EA" w:rsidRDefault="000F77EA" w:rsidP="000F77EA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вопросы, выносимые на обсуждение семинара.</w:t>
      </w:r>
    </w:p>
    <w:p w:rsidR="000F77EA" w:rsidRDefault="000F77EA" w:rsidP="000F77E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Классификация </w:t>
      </w:r>
      <w:proofErr w:type="spellStart"/>
      <w:r>
        <w:rPr>
          <w:rFonts w:ascii="Times New Roman" w:hAnsi="Times New Roman"/>
          <w:bCs/>
          <w:sz w:val="28"/>
          <w:szCs w:val="28"/>
        </w:rPr>
        <w:t>эндонуклеаз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рестрикции. </w:t>
      </w:r>
    </w:p>
    <w:p w:rsidR="000F77EA" w:rsidRDefault="000F77EA" w:rsidP="000F77E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Сайты рестрикции. </w:t>
      </w:r>
    </w:p>
    <w:p w:rsidR="000F77EA" w:rsidRDefault="000F77EA" w:rsidP="000F77E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Изошизомеры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0F77EA" w:rsidRDefault="000F77EA" w:rsidP="000F77E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Искусственные </w:t>
      </w:r>
      <w:proofErr w:type="spellStart"/>
      <w:r>
        <w:rPr>
          <w:rFonts w:ascii="Times New Roman" w:hAnsi="Times New Roman"/>
          <w:bCs/>
          <w:sz w:val="28"/>
          <w:szCs w:val="28"/>
        </w:rPr>
        <w:t>рестриктазы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0F77EA" w:rsidRDefault="000F77EA" w:rsidP="000F77EA">
      <w:pPr>
        <w:spacing w:after="0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0F77EA" w:rsidRDefault="000F77EA" w:rsidP="000F77EA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Краткое содержание занятия:</w:t>
      </w:r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Эндонуклеазы</w:t>
      </w:r>
      <w:proofErr w:type="spellEnd"/>
      <w:r>
        <w:rPr>
          <w:sz w:val="28"/>
          <w:szCs w:val="28"/>
        </w:rPr>
        <w:t xml:space="preserve"> рестрикции, </w:t>
      </w:r>
      <w:proofErr w:type="spellStart"/>
      <w:r>
        <w:rPr>
          <w:sz w:val="28"/>
          <w:szCs w:val="28"/>
        </w:rPr>
        <w:t>рестриктазы</w:t>
      </w:r>
      <w:proofErr w:type="spellEnd"/>
      <w:r>
        <w:rPr>
          <w:sz w:val="28"/>
          <w:szCs w:val="28"/>
        </w:rPr>
        <w:t xml:space="preserve"> (от лат. </w:t>
      </w:r>
      <w:proofErr w:type="spellStart"/>
      <w:r>
        <w:rPr>
          <w:sz w:val="28"/>
          <w:szCs w:val="28"/>
        </w:rPr>
        <w:t>restrictio</w:t>
      </w:r>
      <w:proofErr w:type="spellEnd"/>
      <w:r>
        <w:rPr>
          <w:sz w:val="28"/>
          <w:szCs w:val="28"/>
        </w:rPr>
        <w:t xml:space="preserve"> — ограничение) — группа ферментов, относящихся к классу гидролаз, катализирующих реакцию гидролиза нуклеиновых кислот.</w:t>
      </w:r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отличие от </w:t>
      </w:r>
      <w:proofErr w:type="spellStart"/>
      <w:r>
        <w:rPr>
          <w:sz w:val="28"/>
          <w:szCs w:val="28"/>
        </w:rPr>
        <w:t>экзонуклеаз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рестриктазы</w:t>
      </w:r>
      <w:proofErr w:type="spellEnd"/>
      <w:r>
        <w:rPr>
          <w:sz w:val="28"/>
          <w:szCs w:val="28"/>
        </w:rPr>
        <w:t xml:space="preserve"> расщепляют нуклеиновые кислоты не с конца молекулы, а в середине. При этом каждая </w:t>
      </w:r>
      <w:proofErr w:type="spellStart"/>
      <w:r>
        <w:rPr>
          <w:sz w:val="28"/>
          <w:szCs w:val="28"/>
        </w:rPr>
        <w:t>рестриктаза</w:t>
      </w:r>
      <w:proofErr w:type="spellEnd"/>
      <w:r>
        <w:rPr>
          <w:sz w:val="28"/>
          <w:szCs w:val="28"/>
        </w:rPr>
        <w:t xml:space="preserve"> узнаёт определённый участок ДНК длиной от четырёх пар нуклеотидов и расщепляет нуклеотидную цепь внутри участка узнавания или вне его.</w:t>
      </w:r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Защита бактериального генома от собственной </w:t>
      </w:r>
      <w:proofErr w:type="spellStart"/>
      <w:r>
        <w:rPr>
          <w:sz w:val="28"/>
          <w:szCs w:val="28"/>
        </w:rPr>
        <w:t>рестриктазы</w:t>
      </w:r>
      <w:proofErr w:type="spellEnd"/>
      <w:r>
        <w:rPr>
          <w:sz w:val="28"/>
          <w:szCs w:val="28"/>
        </w:rPr>
        <w:t xml:space="preserve"> осуществляется с помощью </w:t>
      </w:r>
      <w:proofErr w:type="spellStart"/>
      <w:r>
        <w:rPr>
          <w:sz w:val="28"/>
          <w:szCs w:val="28"/>
        </w:rPr>
        <w:t>метилирования</w:t>
      </w:r>
      <w:proofErr w:type="spellEnd"/>
      <w:r>
        <w:rPr>
          <w:sz w:val="28"/>
          <w:szCs w:val="28"/>
        </w:rPr>
        <w:t xml:space="preserve"> нуклеотидных остатков </w:t>
      </w:r>
      <w:proofErr w:type="spellStart"/>
      <w:r>
        <w:rPr>
          <w:sz w:val="28"/>
          <w:szCs w:val="28"/>
        </w:rPr>
        <w:t>аденина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цитозина</w:t>
      </w:r>
      <w:proofErr w:type="spellEnd"/>
      <w:r>
        <w:rPr>
          <w:sz w:val="28"/>
          <w:szCs w:val="28"/>
        </w:rPr>
        <w:t xml:space="preserve"> (маскированием).</w:t>
      </w:r>
      <w:proofErr w:type="gramEnd"/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Выделяют три основных типа (или класса) ферментов рестрикции, сайты узнавания для которых могут быть симметричными (</w:t>
      </w:r>
      <w:proofErr w:type="spellStart"/>
      <w:r>
        <w:rPr>
          <w:sz w:val="28"/>
          <w:szCs w:val="28"/>
        </w:rPr>
        <w:t>палиндромными</w:t>
      </w:r>
      <w:proofErr w:type="spellEnd"/>
      <w:r>
        <w:rPr>
          <w:sz w:val="28"/>
          <w:szCs w:val="28"/>
        </w:rPr>
        <w:t>) и несимметричными:</w:t>
      </w:r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Рестриктазы</w:t>
      </w:r>
      <w:proofErr w:type="spellEnd"/>
      <w:r>
        <w:rPr>
          <w:sz w:val="28"/>
          <w:szCs w:val="28"/>
        </w:rPr>
        <w:t xml:space="preserve"> первого типа (например, </w:t>
      </w:r>
      <w:proofErr w:type="spellStart"/>
      <w:r>
        <w:rPr>
          <w:sz w:val="28"/>
          <w:szCs w:val="28"/>
        </w:rPr>
        <w:t>ЕсоК</w:t>
      </w:r>
      <w:proofErr w:type="spellEnd"/>
      <w:r>
        <w:rPr>
          <w:sz w:val="28"/>
          <w:szCs w:val="28"/>
        </w:rPr>
        <w:t xml:space="preserve"> из </w:t>
      </w:r>
      <w:proofErr w:type="spellStart"/>
      <w:r>
        <w:rPr>
          <w:i/>
          <w:sz w:val="28"/>
          <w:szCs w:val="28"/>
        </w:rPr>
        <w:t>Escherichia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coli</w:t>
      </w:r>
      <w:proofErr w:type="spellEnd"/>
      <w:r>
        <w:rPr>
          <w:sz w:val="28"/>
          <w:szCs w:val="28"/>
        </w:rPr>
        <w:t xml:space="preserve"> К12) узнают определённую последовательность нуклеотидов и разрезают </w:t>
      </w:r>
      <w:proofErr w:type="spellStart"/>
      <w:r>
        <w:rPr>
          <w:sz w:val="28"/>
          <w:szCs w:val="28"/>
        </w:rPr>
        <w:t>двухцепочную</w:t>
      </w:r>
      <w:proofErr w:type="spellEnd"/>
      <w:r>
        <w:rPr>
          <w:sz w:val="28"/>
          <w:szCs w:val="28"/>
        </w:rPr>
        <w:t xml:space="preserve"> молекулу ДНК неподалёку от этой последовательности в произвольной точке и само место разреза не строго специально (по-видимому, после образования комплекса с ДНК фермент </w:t>
      </w:r>
      <w:proofErr w:type="spellStart"/>
      <w:r>
        <w:rPr>
          <w:sz w:val="28"/>
          <w:szCs w:val="28"/>
        </w:rPr>
        <w:t>неспецифически</w:t>
      </w:r>
      <w:proofErr w:type="spellEnd"/>
      <w:r>
        <w:rPr>
          <w:sz w:val="28"/>
          <w:szCs w:val="28"/>
        </w:rPr>
        <w:t xml:space="preserve"> взаимодействует с удалённой областью ДНК или передвигается вдоль цепи ДНК).</w:t>
      </w:r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Рестриктазы</w:t>
      </w:r>
      <w:proofErr w:type="spellEnd"/>
      <w:r>
        <w:rPr>
          <w:sz w:val="28"/>
          <w:szCs w:val="28"/>
        </w:rPr>
        <w:t xml:space="preserve"> второго типа (например, </w:t>
      </w:r>
      <w:proofErr w:type="spellStart"/>
      <w:r>
        <w:rPr>
          <w:sz w:val="28"/>
          <w:szCs w:val="28"/>
        </w:rPr>
        <w:t>EcoRI</w:t>
      </w:r>
      <w:proofErr w:type="spellEnd"/>
      <w:r>
        <w:rPr>
          <w:sz w:val="28"/>
          <w:szCs w:val="28"/>
        </w:rPr>
        <w:t xml:space="preserve">) узнают определённую последовательность и разрезают двойную спираль ДНК в определённой фиксированной точке внутри этой последовательности. </w:t>
      </w:r>
      <w:proofErr w:type="spellStart"/>
      <w:r>
        <w:rPr>
          <w:sz w:val="28"/>
          <w:szCs w:val="28"/>
        </w:rPr>
        <w:t>Рестриктазы</w:t>
      </w:r>
      <w:proofErr w:type="spellEnd"/>
      <w:r>
        <w:rPr>
          <w:sz w:val="28"/>
          <w:szCs w:val="28"/>
        </w:rPr>
        <w:t xml:space="preserve"> этого типа узнают </w:t>
      </w:r>
      <w:proofErr w:type="spellStart"/>
      <w:r>
        <w:rPr>
          <w:sz w:val="28"/>
          <w:szCs w:val="28"/>
        </w:rPr>
        <w:t>палиндромные</w:t>
      </w:r>
      <w:proofErr w:type="spellEnd"/>
      <w:r>
        <w:rPr>
          <w:sz w:val="28"/>
          <w:szCs w:val="28"/>
        </w:rPr>
        <w:t xml:space="preserve"> последовательности, которые обладают центральной осью и считываются одинаково в обе стороны от оси симметрии.</w:t>
      </w:r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Рестриктазы</w:t>
      </w:r>
      <w:proofErr w:type="spellEnd"/>
      <w:r>
        <w:rPr>
          <w:sz w:val="28"/>
          <w:szCs w:val="28"/>
        </w:rPr>
        <w:t xml:space="preserve"> третьего промежуточного типа (например, </w:t>
      </w:r>
      <w:proofErr w:type="spellStart"/>
      <w:r>
        <w:rPr>
          <w:sz w:val="28"/>
          <w:szCs w:val="28"/>
        </w:rPr>
        <w:t>EcoPI</w:t>
      </w:r>
      <w:proofErr w:type="spellEnd"/>
      <w:r>
        <w:rPr>
          <w:sz w:val="28"/>
          <w:szCs w:val="28"/>
        </w:rPr>
        <w:t xml:space="preserve">) узнают нужную последовательность и разрезают </w:t>
      </w:r>
      <w:proofErr w:type="spellStart"/>
      <w:r>
        <w:rPr>
          <w:sz w:val="28"/>
          <w:szCs w:val="28"/>
        </w:rPr>
        <w:t>двухцепочную</w:t>
      </w:r>
      <w:proofErr w:type="spellEnd"/>
      <w:r>
        <w:rPr>
          <w:sz w:val="28"/>
          <w:szCs w:val="28"/>
        </w:rPr>
        <w:t xml:space="preserve"> молекулу ДНК, </w:t>
      </w:r>
      <w:r>
        <w:rPr>
          <w:sz w:val="28"/>
          <w:szCs w:val="28"/>
        </w:rPr>
        <w:lastRenderedPageBreak/>
        <w:t xml:space="preserve">отступив определённое число нуклеотидных пар от её конца (или в нескольких точках на разном удалении от сайта узнавания). При этом образуются фрагменты ДНК либо с ровными (тупыми) концами, либо с выступающими (липкими) 5'- или 3'-концами. Эти </w:t>
      </w:r>
      <w:proofErr w:type="spellStart"/>
      <w:r>
        <w:rPr>
          <w:sz w:val="28"/>
          <w:szCs w:val="28"/>
        </w:rPr>
        <w:t>рестриктазы</w:t>
      </w:r>
      <w:proofErr w:type="spellEnd"/>
      <w:r>
        <w:rPr>
          <w:sz w:val="28"/>
          <w:szCs w:val="28"/>
        </w:rPr>
        <w:t xml:space="preserve"> узнают асимметричные сайты.</w:t>
      </w:r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2007 году выделено более трёх тысяч </w:t>
      </w:r>
      <w:proofErr w:type="spellStart"/>
      <w:r>
        <w:rPr>
          <w:sz w:val="28"/>
          <w:szCs w:val="28"/>
        </w:rPr>
        <w:t>эндонуклеаз</w:t>
      </w:r>
      <w:proofErr w:type="spellEnd"/>
      <w:r>
        <w:rPr>
          <w:sz w:val="28"/>
          <w:szCs w:val="28"/>
        </w:rPr>
        <w:t xml:space="preserve"> рестрикции. Более шестисот </w:t>
      </w:r>
      <w:proofErr w:type="spellStart"/>
      <w:r>
        <w:rPr>
          <w:sz w:val="28"/>
          <w:szCs w:val="28"/>
        </w:rPr>
        <w:t>рестриктаз</w:t>
      </w:r>
      <w:proofErr w:type="spellEnd"/>
      <w:r>
        <w:rPr>
          <w:sz w:val="28"/>
          <w:szCs w:val="28"/>
        </w:rPr>
        <w:t xml:space="preserve"> доступны в виде коммерческих препаратов и повседневно используются в лабораториях для модификации ДНК и решения генно-инженерных задач.</w:t>
      </w:r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Изошизомеры</w:t>
      </w:r>
      <w:proofErr w:type="spellEnd"/>
      <w:r>
        <w:rPr>
          <w:sz w:val="28"/>
          <w:szCs w:val="28"/>
        </w:rPr>
        <w:t xml:space="preserve"> – это пары </w:t>
      </w:r>
      <w:proofErr w:type="spellStart"/>
      <w:r>
        <w:rPr>
          <w:sz w:val="28"/>
          <w:szCs w:val="28"/>
        </w:rPr>
        <w:t>эндонуклеаз</w:t>
      </w:r>
      <w:proofErr w:type="spellEnd"/>
      <w:r>
        <w:rPr>
          <w:sz w:val="28"/>
          <w:szCs w:val="28"/>
        </w:rPr>
        <w:t xml:space="preserve"> рестрикции, имеющих специфичность к распознаванию одинаковых последовательностей, но иногда отличающихся по наличию </w:t>
      </w:r>
      <w:proofErr w:type="spellStart"/>
      <w:r>
        <w:rPr>
          <w:sz w:val="28"/>
          <w:szCs w:val="28"/>
        </w:rPr>
        <w:t>метилированных</w:t>
      </w:r>
      <w:proofErr w:type="spellEnd"/>
      <w:r>
        <w:rPr>
          <w:sz w:val="28"/>
          <w:szCs w:val="28"/>
        </w:rPr>
        <w:t xml:space="preserve"> нуклеотидных остатков, и разрезающих эти последовательности в одинаковых местах. Например, </w:t>
      </w:r>
      <w:proofErr w:type="spellStart"/>
      <w:r>
        <w:rPr>
          <w:sz w:val="28"/>
          <w:szCs w:val="28"/>
        </w:rPr>
        <w:t>изошизомерами</w:t>
      </w:r>
      <w:proofErr w:type="spellEnd"/>
      <w:r>
        <w:rPr>
          <w:sz w:val="28"/>
          <w:szCs w:val="28"/>
        </w:rPr>
        <w:t xml:space="preserve"> являются </w:t>
      </w:r>
      <w:proofErr w:type="spellStart"/>
      <w:r>
        <w:rPr>
          <w:sz w:val="28"/>
          <w:szCs w:val="28"/>
        </w:rPr>
        <w:t>рестриктазы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Sph</w:t>
      </w:r>
      <w:proofErr w:type="spellEnd"/>
      <w:r>
        <w:rPr>
          <w:sz w:val="28"/>
          <w:szCs w:val="28"/>
        </w:rPr>
        <w:t xml:space="preserve"> I (CGTAC^G) и </w:t>
      </w:r>
      <w:proofErr w:type="spellStart"/>
      <w:r>
        <w:rPr>
          <w:sz w:val="28"/>
          <w:szCs w:val="28"/>
        </w:rPr>
        <w:t>Bbu</w:t>
      </w:r>
      <w:proofErr w:type="spellEnd"/>
      <w:r>
        <w:rPr>
          <w:sz w:val="28"/>
          <w:szCs w:val="28"/>
        </w:rPr>
        <w:t xml:space="preserve"> I (CGTAC^G). Первый выделенный фермент для узнавания и специфического разрезания заданной последовательности, называют прототипом, а все остальные подобные </w:t>
      </w:r>
      <w:proofErr w:type="spellStart"/>
      <w:r>
        <w:rPr>
          <w:sz w:val="28"/>
          <w:szCs w:val="28"/>
        </w:rPr>
        <w:t>рестриктазы</w:t>
      </w:r>
      <w:proofErr w:type="spellEnd"/>
      <w:r>
        <w:rPr>
          <w:sz w:val="28"/>
          <w:szCs w:val="28"/>
        </w:rPr>
        <w:t xml:space="preserve"> называют </w:t>
      </w:r>
      <w:proofErr w:type="spellStart"/>
      <w:r>
        <w:rPr>
          <w:sz w:val="28"/>
          <w:szCs w:val="28"/>
        </w:rPr>
        <w:t>изошизомерами</w:t>
      </w:r>
      <w:proofErr w:type="spellEnd"/>
      <w:r>
        <w:rPr>
          <w:sz w:val="28"/>
          <w:szCs w:val="28"/>
        </w:rPr>
        <w:t>.</w:t>
      </w:r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Изошизомеры</w:t>
      </w:r>
      <w:proofErr w:type="spellEnd"/>
      <w:r>
        <w:rPr>
          <w:sz w:val="28"/>
          <w:szCs w:val="28"/>
        </w:rPr>
        <w:t xml:space="preserve"> выделяют из разных штаммов бактерий и поэтому разные </w:t>
      </w:r>
      <w:proofErr w:type="spellStart"/>
      <w:r>
        <w:rPr>
          <w:sz w:val="28"/>
          <w:szCs w:val="28"/>
        </w:rPr>
        <w:t>изошизомеры</w:t>
      </w:r>
      <w:proofErr w:type="spellEnd"/>
      <w:r>
        <w:rPr>
          <w:sz w:val="28"/>
          <w:szCs w:val="28"/>
        </w:rPr>
        <w:t xml:space="preserve"> могут требовать разных условий реакции.</w:t>
      </w:r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Фермент, узнающий такую же последовательность, но разрезающий её по-другому, называют </w:t>
      </w:r>
      <w:proofErr w:type="spellStart"/>
      <w:r>
        <w:rPr>
          <w:sz w:val="28"/>
          <w:szCs w:val="28"/>
        </w:rPr>
        <w:t>гетерошизомером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неошизомером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Изошизомеры</w:t>
      </w:r>
      <w:proofErr w:type="spellEnd"/>
      <w:r>
        <w:rPr>
          <w:sz w:val="28"/>
          <w:szCs w:val="28"/>
        </w:rPr>
        <w:t xml:space="preserve">, таким образом, являются частным случаем </w:t>
      </w:r>
      <w:proofErr w:type="spellStart"/>
      <w:r>
        <w:rPr>
          <w:sz w:val="28"/>
          <w:szCs w:val="28"/>
        </w:rPr>
        <w:t>гетерошизомеров</w:t>
      </w:r>
      <w:proofErr w:type="spellEnd"/>
      <w:r>
        <w:rPr>
          <w:sz w:val="28"/>
          <w:szCs w:val="28"/>
        </w:rPr>
        <w:t xml:space="preserve">. Например, </w:t>
      </w:r>
      <w:proofErr w:type="spellStart"/>
      <w:r>
        <w:rPr>
          <w:sz w:val="28"/>
          <w:szCs w:val="28"/>
        </w:rPr>
        <w:t>рестриктазы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Sma</w:t>
      </w:r>
      <w:proofErr w:type="spellEnd"/>
      <w:r>
        <w:rPr>
          <w:sz w:val="28"/>
          <w:szCs w:val="28"/>
        </w:rPr>
        <w:t xml:space="preserve"> I (GGG^CCC) и </w:t>
      </w:r>
      <w:proofErr w:type="spellStart"/>
      <w:r>
        <w:rPr>
          <w:sz w:val="28"/>
          <w:szCs w:val="28"/>
        </w:rPr>
        <w:t>Xma</w:t>
      </w:r>
      <w:proofErr w:type="spellEnd"/>
      <w:r>
        <w:rPr>
          <w:sz w:val="28"/>
          <w:szCs w:val="28"/>
        </w:rPr>
        <w:t xml:space="preserve"> I (G^GGCCC) являются </w:t>
      </w:r>
      <w:proofErr w:type="spellStart"/>
      <w:r>
        <w:rPr>
          <w:sz w:val="28"/>
          <w:szCs w:val="28"/>
        </w:rPr>
        <w:t>гетерошизомерами</w:t>
      </w:r>
      <w:proofErr w:type="spellEnd"/>
      <w:r>
        <w:rPr>
          <w:sz w:val="28"/>
          <w:szCs w:val="28"/>
        </w:rPr>
        <w:t xml:space="preserve">, но не </w:t>
      </w:r>
      <w:proofErr w:type="spellStart"/>
      <w:r>
        <w:rPr>
          <w:sz w:val="28"/>
          <w:szCs w:val="28"/>
        </w:rPr>
        <w:t>изошизомерами</w:t>
      </w:r>
      <w:proofErr w:type="spellEnd"/>
      <w:r>
        <w:rPr>
          <w:sz w:val="28"/>
          <w:szCs w:val="28"/>
        </w:rPr>
        <w:t xml:space="preserve"> друг для друга.</w:t>
      </w:r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Рестриктазы</w:t>
      </w:r>
      <w:proofErr w:type="spellEnd"/>
      <w:r>
        <w:rPr>
          <w:sz w:val="28"/>
          <w:szCs w:val="28"/>
        </w:rPr>
        <w:t xml:space="preserve">, распознающие совершенно разные последовательности, но образующие одинаковые концы, называют </w:t>
      </w:r>
      <w:proofErr w:type="spellStart"/>
      <w:r>
        <w:rPr>
          <w:sz w:val="28"/>
          <w:szCs w:val="28"/>
        </w:rPr>
        <w:t>изокаудомерами</w:t>
      </w:r>
      <w:proofErr w:type="spellEnd"/>
      <w:r>
        <w:rPr>
          <w:sz w:val="28"/>
          <w:szCs w:val="28"/>
        </w:rPr>
        <w:t>.</w:t>
      </w:r>
    </w:p>
    <w:p w:rsidR="000F77EA" w:rsidRDefault="000F77EA" w:rsidP="000F77E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генной инженерии широко используются искусственные </w:t>
      </w:r>
      <w:proofErr w:type="spellStart"/>
      <w:r>
        <w:rPr>
          <w:sz w:val="28"/>
          <w:szCs w:val="28"/>
        </w:rPr>
        <w:t>рестриктазы</w:t>
      </w:r>
      <w:proofErr w:type="spellEnd"/>
      <w:r>
        <w:rPr>
          <w:sz w:val="28"/>
          <w:szCs w:val="28"/>
        </w:rPr>
        <w:t>, получаемые путем слияния ДНК-связывающего домена цинкового пальца с ДНК-разрезающим доменом нуклеазы. Домен цинкового пальца может быть спроектирован так чтобы узнавать и связываться с желаемой последовательностью ДНК. Альтернативой нуклеазам с цинковым пальцем являются искусственные ферменты рестрикции TALEN получаемые путем слияния ДНК-связывающего домена TAL эффектора с доменом расщепления ДНК.</w:t>
      </w:r>
    </w:p>
    <w:p w:rsidR="00F66ABA" w:rsidRDefault="000F77EA" w:rsidP="000F77EA">
      <w:r>
        <w:rPr>
          <w:noProof/>
        </w:rPr>
        <w:lastRenderedPageBreak/>
        <w:drawing>
          <wp:inline distT="0" distB="0" distL="0" distR="0">
            <wp:extent cx="4742180" cy="4072255"/>
            <wp:effectExtent l="0" t="0" r="1270" b="4445"/>
            <wp:docPr id="1" name="Рисунок 1" descr="http://reforma33.narod.ru/pic/kontsyrest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forma33.narod.ru/pic/kontsyrestr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83410"/>
    <w:multiLevelType w:val="hybridMultilevel"/>
    <w:tmpl w:val="739A5016"/>
    <w:lvl w:ilvl="0" w:tplc="ECF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EA"/>
    <w:rsid w:val="000F77EA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E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7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3">
    <w:name w:val="3333 Знак"/>
    <w:basedOn w:val="a0"/>
    <w:link w:val="33330"/>
    <w:locked/>
    <w:rsid w:val="000F77EA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0F77EA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F77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7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E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7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3">
    <w:name w:val="3333 Знак"/>
    <w:basedOn w:val="a0"/>
    <w:link w:val="33330"/>
    <w:locked/>
    <w:rsid w:val="000F77EA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0F77EA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F77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7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reforma33.narod.ru/pic/kontsyrestr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2020-07-13T08:03:00Z</dcterms:created>
  <dcterms:modified xsi:type="dcterms:W3CDTF">2020-07-13T08:05:00Z</dcterms:modified>
</cp:coreProperties>
</file>