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4.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B22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Расстройства </w:t>
      </w:r>
      <w:proofErr w:type="spellStart"/>
      <w:r w:rsidRPr="00B22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двигательно</w:t>
      </w:r>
      <w:proofErr w:type="spellEnd"/>
      <w:r w:rsidRPr="00B22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–волевой сферы, влечений.</w:t>
      </w: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занятия:</w:t>
      </w:r>
      <w:r w:rsidRPr="00B22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симптомы и синдромы нарушени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двигательно-волевой сферы и сферы влечений, уметь выявлять, анализировать, квалифицировать их </w:t>
      </w:r>
      <w:proofErr w:type="gramStart"/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gramEnd"/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курации больных.</w:t>
      </w: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66" w:rsidRPr="00B22A3E" w:rsidRDefault="00C23766" w:rsidP="00C237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для собеседования</w:t>
      </w:r>
    </w:p>
    <w:p w:rsidR="00C23766" w:rsidRPr="00B22A3E" w:rsidRDefault="00C23766" w:rsidP="00C2376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расстройств воли и влечений.</w:t>
      </w:r>
    </w:p>
    <w:p w:rsidR="00C23766" w:rsidRPr="00B22A3E" w:rsidRDefault="00C23766" w:rsidP="00C2376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Симптомы и синдромы двигательных расстройств. </w:t>
      </w:r>
    </w:p>
    <w:p w:rsidR="00C23766" w:rsidRPr="00B22A3E" w:rsidRDefault="00C23766" w:rsidP="00C2376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Психомоторное возбуждение (определение понятия). </w:t>
      </w:r>
    </w:p>
    <w:p w:rsidR="00C23766" w:rsidRPr="00B22A3E" w:rsidRDefault="00C23766" w:rsidP="00C2376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Психомоторное возбуждение различной этиологии (маниакальное возбуждение, ажитация, острые галлюцинаторно-бредовые состояния, возбуждение при помрачении сознания, истерическое возбуждение, </w:t>
      </w:r>
      <w:proofErr w:type="spellStart"/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кататоническое</w:t>
      </w:r>
      <w:proofErr w:type="spellEnd"/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возбуждение, гебефреническое возбуждение).</w:t>
      </w:r>
    </w:p>
    <w:p w:rsidR="00C23766" w:rsidRPr="00B22A3E" w:rsidRDefault="00C23766" w:rsidP="00C2376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Ступор, определение понятия, варианты (депрессивный, растерянность, апатический, истерический). </w:t>
      </w:r>
    </w:p>
    <w:p w:rsidR="00C23766" w:rsidRPr="00B22A3E" w:rsidRDefault="00C23766" w:rsidP="00C2376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Кататонический синдром, клинические варианты его проявления: ступор, возбуждение.</w:t>
      </w:r>
    </w:p>
    <w:p w:rsidR="00C23766" w:rsidRPr="00B22A3E" w:rsidRDefault="00C23766" w:rsidP="00C2376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Гебефренический синдром.</w:t>
      </w:r>
    </w:p>
    <w:p w:rsidR="00C23766" w:rsidRPr="00B22A3E" w:rsidRDefault="00C23766" w:rsidP="00C2376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Судорожный синдром.</w:t>
      </w: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66" w:rsidRPr="00B22A3E" w:rsidRDefault="00C23766" w:rsidP="00C23766">
      <w:pPr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C23766" w:rsidRPr="00B22A3E" w:rsidRDefault="00C23766" w:rsidP="00C23766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3766" w:rsidRPr="00B22A3E" w:rsidRDefault="00C23766" w:rsidP="00C2376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руководством преподавателя беседа с больными в отделениях психиатрического стационара, наблюдение за их психическим состоянием.</w:t>
      </w:r>
    </w:p>
    <w:p w:rsidR="00C23766" w:rsidRPr="00B22A3E" w:rsidRDefault="00C23766" w:rsidP="00C2376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клинических заданий и тестов.</w:t>
      </w:r>
    </w:p>
    <w:p w:rsidR="00C23766" w:rsidRPr="00B22A3E" w:rsidRDefault="00C23766" w:rsidP="00C23766">
      <w:pPr>
        <w:keepNext/>
        <w:widowControl w:val="0"/>
        <w:tabs>
          <w:tab w:val="left" w:pos="6594"/>
        </w:tabs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C23766" w:rsidRPr="00B22A3E" w:rsidRDefault="00C23766" w:rsidP="00C237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рекомендуемой литературы:</w:t>
      </w:r>
    </w:p>
    <w:p w:rsidR="00C23766" w:rsidRPr="00B22A3E" w:rsidRDefault="00C23766" w:rsidP="00C23766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и медицинская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Н. Н. Иванец, Ю. Г. 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Тюльпин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А. 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Кинкулькина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 др. ].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2024. - 896 с. - ISBN 978-5-9704-8387-9.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5" w:tooltip="https://www.studentlibrary.ru/book/ISBN9785970483879.htm" w:history="1">
        <w:r w:rsidRPr="00B22A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https://www.studentlibrary.ru/book/ISBN9785970483879.htm</w:t>
        </w:r>
      </w:hyperlink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766" w:rsidRPr="00B22A3E" w:rsidRDefault="00C23766" w:rsidP="00C23766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Цыганков, Б. Д. Психиатрия. Основы клинической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психопатологии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Цыганков Б. Д., Овсянников С. А. - 3-е изд., стер.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- 384 с. - ISBN 978-5-9704-5876-1.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6" w:tooltip="https://www.studentlibrary.ru/book/ISBN9785970458761.html" w:history="1">
        <w:r w:rsidRPr="00B22A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https://www.studentlibrary.ru/book/ISBN9785970458761.html</w:t>
        </w:r>
      </w:hyperlink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766" w:rsidRPr="00B22A3E" w:rsidRDefault="00C23766" w:rsidP="00C23766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/ Н. Г. Незнанов и др.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2020. - 496 с. - ISBN 978-5-9704-5738-2.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7" w:tooltip="https://www.studentlibrary.ru/book/ISBN9785970457382.html" w:history="1">
        <w:r w:rsidRPr="00B22A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https://www.studentlibrary.ru/book/ISBN9785970457382.html</w:t>
        </w:r>
      </w:hyperlink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766" w:rsidRPr="00B22A3E" w:rsidRDefault="00C23766" w:rsidP="00C23766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Обухов, С. Г.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Обухов С. Г. - Москва : ГЭОТАР-Медиа, 2007. - 352 с. - ISBN 978-5-9704-0436-2.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8" w:tooltip="https://www.studentlibrary.ru/book/ISBN9785970404362.html" w:history="1">
        <w:r w:rsidRPr="00B22A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https://www.studentlibrary.ru/book/ISBN9785970404362.html</w:t>
        </w:r>
      </w:hyperlink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766" w:rsidRPr="00B22A3E" w:rsidRDefault="00C23766" w:rsidP="00C23766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национальное руководство. Краткое издание / под ред. Т. Б. Дмитриевой, В. Н. Краснова, Н. Г. Незнанова и др.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- 624 с. - ISBN 978-5-9704-6175-4.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9" w:tooltip="https://www.studentlibrary.ru/book/ISBN9785970461754.html" w:history="1">
        <w:r w:rsidRPr="00B22A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https://www.studentlibrary.ru/book/ISBN9785970461754.html</w:t>
        </w:r>
      </w:hyperlink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766" w:rsidRPr="00B22A3E" w:rsidRDefault="00C23766" w:rsidP="00C23766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Д. Психиатрическая пропедевтика / В. Д. 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2014. - 576 с. - ISBN 978-5-9704-2863-4.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0" w:tooltip="https://www.studentlibrary.ru/book/ISBN9785970428634.html" w:history="1">
        <w:r w:rsidRPr="00B22A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https://www.studentlibrary.ru/book/ISBN9785970428634.html</w:t>
        </w:r>
      </w:hyperlink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766" w:rsidRPr="00B22A3E" w:rsidRDefault="00C23766" w:rsidP="00C23766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Деларю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ВолгГМУ, 2020. - 112 с. - Текст: непосредственный.</w:t>
      </w:r>
    </w:p>
    <w:p w:rsidR="00C23766" w:rsidRPr="00B22A3E" w:rsidRDefault="00C23766" w:rsidP="00C23766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ВолгГМУ, 2020. - 112 с.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ВолгГМУ : электронно-библиотечная система. - URL: </w:t>
      </w:r>
      <w:hyperlink r:id="rId11" w:tooltip="http://library.volgmed.ru/Marc/MObjectDown.asp?MacroName=Delaryu_Zashchitnue_mehanizmy_2020&amp;MacroAcc=A&amp;DbVal=47" w:history="1">
        <w:r w:rsidRPr="00B22A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http://library.volgmed.ru/Marc/MObjectDown.asp?MacroName=Delaryu_Zashchitnue_mehanizmy_2020&amp;MacroAcc=A&amp;DbVal=47</w:t>
        </w:r>
      </w:hyperlink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766" w:rsidRPr="00B22A3E" w:rsidRDefault="00C23766" w:rsidP="00C23766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М. Психиатрия   / Н. М. 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]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Литтерра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- 576 с. - ISBN 978-5-4235-0200-3.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2" w:tooltip="https://www.studentlibrary.ru/book/ISBN9785423502003.html" w:history="1">
        <w:r w:rsidRPr="00B22A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https://www.studentlibrary.ru/book/ISBN9785423502003.html</w:t>
        </w:r>
      </w:hyperlink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766" w:rsidRPr="00B22A3E" w:rsidRDefault="00C23766" w:rsidP="00C23766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Александровский, Ю. А. </w:t>
      </w:r>
      <w:proofErr w:type="spell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Непсихотическая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психиатрия / Ю. А. Александровский. - М </w:t>
      </w:r>
      <w:proofErr w:type="spellStart"/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2022. - 232 с. - ISBN 978-5-9704-6867-8. - </w:t>
      </w:r>
      <w:proofErr w:type="gramStart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B22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3" w:tooltip="https://www.studentlibrary.ru/book/ISBN9785970468678.html" w:history="1">
        <w:r w:rsidRPr="00B22A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https://www.studentlibrary.ru/book/ISBN9785970468678.html</w:t>
        </w:r>
      </w:hyperlink>
    </w:p>
    <w:p w:rsidR="00C23766" w:rsidRPr="00B22A3E" w:rsidRDefault="00C23766" w:rsidP="00C237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766" w:rsidRPr="00B22A3E" w:rsidRDefault="00C23766" w:rsidP="00C2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Клинические задачи:</w:t>
      </w:r>
    </w:p>
    <w:p w:rsidR="00C23766" w:rsidRPr="00B22A3E" w:rsidRDefault="00C23766" w:rsidP="00C2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22A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дача № 1</w:t>
      </w:r>
      <w:r w:rsidRPr="00B22A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Pr="00B22A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Пациент А., 41 год. Состоит на диспансерном наблюдении у врача-психиатра с диагнозом «Шизофрения» с 20 лет. Госпитализировался неоднократно. При объективном осмотре лицо гиперемировано, соматически не обследован в связи с психомоторным возбуждением. Импульсивен, внезапно срывается с места, пытается бежать, совершает бессмысленные стереотипные движения. Повторяет мимику, движения и слова окружающих. Агрессивен, нападает на окружающих, впадает в состояние исступленной ярости. Внезапно застывает на месте, принимает вычурную позу на непродолжительное время, затем вновь неожиданно срывается с места. Не выполняет инструкций, вербальному контакту недоступен. Критика к состоянию отсутствует.</w:t>
      </w: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B22A3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Назовите симптомы, установите синдром.</w:t>
      </w: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Задача №2</w:t>
      </w:r>
      <w:r w:rsidRPr="00B22A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Pr="00B22A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Пациент П., 35 лет. Поводом для госпитализации послужило изменение поведения. Состояние менялось в течение недели: включал и выключал свет, открывал и закрывал воду, подолгу смотрел на неё, сворачивал и разворачивал ковёр. Постепенно двигательная активность сменилась застыванием в одной позе. Перестал принимать пищу. Внешне неопрятен, от тела исходит специфический запах. Отмечается повышенная сальность кожных покровов и волос. АД 115/80 мм </w:t>
      </w:r>
      <w:proofErr w:type="spellStart"/>
      <w:r w:rsidRPr="00B22A3E">
        <w:rPr>
          <w:rFonts w:ascii="Times New Roman" w:eastAsia="Times New Roman" w:hAnsi="Times New Roman" w:cs="Times New Roman"/>
          <w:sz w:val="24"/>
          <w:szCs w:val="28"/>
          <w:lang w:eastAsia="ru-RU"/>
        </w:rPr>
        <w:t>рт.ст</w:t>
      </w:r>
      <w:proofErr w:type="spellEnd"/>
      <w:r w:rsidRPr="00B22A3E">
        <w:rPr>
          <w:rFonts w:ascii="Times New Roman" w:eastAsia="Times New Roman" w:hAnsi="Times New Roman" w:cs="Times New Roman"/>
          <w:sz w:val="24"/>
          <w:szCs w:val="28"/>
          <w:lang w:eastAsia="ru-RU"/>
        </w:rPr>
        <w:t>. Мышечный тонус повышен. Отмечаются патологические рефлексы. Время проводит в пределах постели, лежит на левом боку, колени приведены к подбородку. Укрыт одеялом с головой. При попытке изменить его позу – оказывает сопротивление. Продуктивному контакту недоступен. Реагирует только на шепотную речь. При попытке накормить пациента отворачивается, сжимает зубы.</w:t>
      </w: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B22A3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Квалифицируйте данное состояние.</w:t>
      </w: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Задача № 3</w:t>
      </w:r>
      <w:bookmarkStart w:id="0" w:name="_GoBack"/>
      <w:bookmarkEnd w:id="0"/>
      <w:r w:rsidRPr="00B22A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Pr="00B22A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Больная 38 лет. Больна шизофренией в течение 20 лет, многократно находилась в психиатрической больнице. В отделении бездеятельна, в труд включить не </w:t>
      </w:r>
      <w:r w:rsidRPr="00B22A3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удается, неряшлива, без напоминания даже не умывается. Подбирает бумажки, окурки, если больную не удается удержать, то она их поедает. </w:t>
      </w: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B22A3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Как называются волевые расстройства у этой больной?</w:t>
      </w: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22A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Задача № 7. </w:t>
      </w:r>
      <w:r w:rsidRPr="00B22A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Пациентка Л., 16 лет на приеме у участкового терапевта с жалобами на тахикардию, лабильность артериального давления, частые головные боли, нарушения сна. При объективном осмотре обнаруживает ЧСС 105 уд/мин, АД 130/90, рост 1,72м, вес 49 кг. При опросе выясняется, что в последние несколько недель «сидит на диете», так как считает, что недостаточно стройна, из-за чего очень переживает. </w:t>
      </w: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B22A3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Определите симптомы, установите синдром. Какова дальнейшая тактика ведения пациентки?</w:t>
      </w:r>
    </w:p>
    <w:p w:rsidR="00C23766" w:rsidRPr="00B22A3E" w:rsidRDefault="00C23766" w:rsidP="00C237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C23766" w:rsidRDefault="00C23766" w:rsidP="00C23766"/>
    <w:p w:rsidR="005621B8" w:rsidRDefault="00C23766"/>
    <w:sectPr w:rsidR="0056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23C4D"/>
    <w:multiLevelType w:val="multilevel"/>
    <w:tmpl w:val="618ED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E120EF"/>
    <w:multiLevelType w:val="hybridMultilevel"/>
    <w:tmpl w:val="06E2504A"/>
    <w:lvl w:ilvl="0" w:tplc="88E2DE72">
      <w:start w:val="1"/>
      <w:numFmt w:val="decimal"/>
      <w:lvlText w:val="%1."/>
      <w:lvlJc w:val="left"/>
      <w:pPr>
        <w:ind w:left="1129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013F4E"/>
    <w:multiLevelType w:val="multilevel"/>
    <w:tmpl w:val="3054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B1"/>
    <w:rsid w:val="001318B1"/>
    <w:rsid w:val="00545919"/>
    <w:rsid w:val="009A6BB6"/>
    <w:rsid w:val="00C2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BDC0"/>
  <w15:chartTrackingRefBased/>
  <w15:docId w15:val="{47737C74-3443-421F-8441-22C0026A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04362.html" TargetMode="External"/><Relationship Id="rId13" Type="http://schemas.openxmlformats.org/officeDocument/2006/relationships/hyperlink" Target="https://www.studentlibrary.ru/book/ISBN97859704686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7382.html" TargetMode="External"/><Relationship Id="rId12" Type="http://schemas.openxmlformats.org/officeDocument/2006/relationships/hyperlink" Target="https://www.studentlibrary.ru/book/ISBN97854235020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8761.html" TargetMode="External"/><Relationship Id="rId11" Type="http://schemas.openxmlformats.org/officeDocument/2006/relationships/hyperlink" Target="http://library.volgmed.ru/Marc/MObjectDown.asp?MacroName=Delaryu_Zashchitnue_mehanizmy_2020&amp;MacroAcc=A&amp;DbVal=47" TargetMode="External"/><Relationship Id="rId5" Type="http://schemas.openxmlformats.org/officeDocument/2006/relationships/hyperlink" Target="https://www.studentlibrary.ru/book/ISBN978597048387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286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75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2024-09-26T14:25:00Z</dcterms:created>
  <dcterms:modified xsi:type="dcterms:W3CDTF">2024-09-26T14:27:00Z</dcterms:modified>
</cp:coreProperties>
</file>