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78" w:rsidRPr="009E5CD5" w:rsidRDefault="00513578" w:rsidP="005135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E5CD5">
        <w:rPr>
          <w:rFonts w:ascii="Times New Roman" w:hAnsi="Times New Roman"/>
          <w:b/>
          <w:sz w:val="24"/>
          <w:szCs w:val="24"/>
        </w:rPr>
        <w:t>Рекомендации по подготовке образовательного проекта к итоговой аттестации</w:t>
      </w:r>
    </w:p>
    <w:p w:rsidR="00513578" w:rsidRPr="009E5CD5" w:rsidRDefault="00513578" w:rsidP="005135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3578" w:rsidRPr="009E5CD5" w:rsidRDefault="00513578" w:rsidP="005135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5CD5">
        <w:rPr>
          <w:rFonts w:ascii="Times New Roman" w:hAnsi="Times New Roman"/>
          <w:sz w:val="24"/>
          <w:szCs w:val="24"/>
        </w:rPr>
        <w:t>Итоговая аттестация проводится по окончании прослушивани</w:t>
      </w:r>
      <w:r w:rsidR="00200D35" w:rsidRPr="009E5CD5">
        <w:rPr>
          <w:rFonts w:ascii="Times New Roman" w:hAnsi="Times New Roman"/>
          <w:sz w:val="24"/>
          <w:szCs w:val="24"/>
        </w:rPr>
        <w:t xml:space="preserve">я курса и прохождения практики </w:t>
      </w:r>
      <w:r w:rsidRPr="009E5CD5">
        <w:rPr>
          <w:rFonts w:ascii="Times New Roman" w:hAnsi="Times New Roman"/>
          <w:sz w:val="24"/>
          <w:szCs w:val="24"/>
        </w:rPr>
        <w:t>в форме защиты образовательного проекта по теме:</w:t>
      </w:r>
    </w:p>
    <w:p w:rsidR="000166B1" w:rsidRPr="009E5CD5" w:rsidRDefault="00200D35" w:rsidP="005135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5CD5">
        <w:rPr>
          <w:rFonts w:ascii="Times New Roman" w:hAnsi="Times New Roman"/>
          <w:sz w:val="24"/>
          <w:szCs w:val="24"/>
        </w:rPr>
        <w:t>«</w:t>
      </w:r>
      <w:r w:rsidR="00513578" w:rsidRPr="009E5CD5">
        <w:rPr>
          <w:rFonts w:ascii="Times New Roman" w:hAnsi="Times New Roman"/>
          <w:sz w:val="24"/>
          <w:szCs w:val="24"/>
        </w:rPr>
        <w:t>Стратегия обеспечения гарантий качест</w:t>
      </w:r>
      <w:r w:rsidR="004E25EA" w:rsidRPr="009E5CD5">
        <w:rPr>
          <w:rFonts w:ascii="Times New Roman" w:hAnsi="Times New Roman"/>
          <w:sz w:val="24"/>
          <w:szCs w:val="24"/>
        </w:rPr>
        <w:t xml:space="preserve">ва образовательной деятельности </w:t>
      </w:r>
      <w:r w:rsidR="00513578" w:rsidRPr="009E5CD5">
        <w:rPr>
          <w:rFonts w:ascii="Times New Roman" w:hAnsi="Times New Roman"/>
          <w:sz w:val="24"/>
          <w:szCs w:val="24"/>
        </w:rPr>
        <w:t>на кафедре</w:t>
      </w:r>
      <w:r w:rsidRPr="009E5CD5">
        <w:rPr>
          <w:rFonts w:ascii="Times New Roman" w:hAnsi="Times New Roman"/>
          <w:sz w:val="24"/>
          <w:szCs w:val="24"/>
        </w:rPr>
        <w:t>»</w:t>
      </w:r>
      <w:r w:rsidR="004E25EA" w:rsidRPr="009E5CD5">
        <w:rPr>
          <w:rFonts w:ascii="Times New Roman" w:hAnsi="Times New Roman"/>
          <w:sz w:val="24"/>
          <w:szCs w:val="24"/>
        </w:rPr>
        <w:t xml:space="preserve"> (далее – Стратегия)</w:t>
      </w:r>
      <w:r w:rsidR="00513578" w:rsidRPr="009E5CD5">
        <w:rPr>
          <w:rFonts w:ascii="Times New Roman" w:hAnsi="Times New Roman"/>
          <w:sz w:val="24"/>
          <w:szCs w:val="24"/>
        </w:rPr>
        <w:t>.</w:t>
      </w:r>
    </w:p>
    <w:p w:rsidR="0055337D" w:rsidRPr="009E5CD5" w:rsidRDefault="0055337D" w:rsidP="005135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5337D" w:rsidRPr="009E5CD5" w:rsidRDefault="0055337D" w:rsidP="0051357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E5CD5">
        <w:rPr>
          <w:rFonts w:ascii="Times New Roman" w:hAnsi="Times New Roman"/>
          <w:b/>
          <w:sz w:val="24"/>
          <w:szCs w:val="24"/>
        </w:rPr>
        <w:t>Примерное содержание Стратегии</w:t>
      </w:r>
    </w:p>
    <w:p w:rsidR="00513578" w:rsidRPr="009E5CD5" w:rsidRDefault="00513578" w:rsidP="005135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5337D" w:rsidRPr="009E5CD5" w:rsidRDefault="0055337D" w:rsidP="0055337D">
      <w:pPr>
        <w:pStyle w:val="a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5C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Общие положения.</w:t>
      </w:r>
    </w:p>
    <w:p w:rsidR="0055337D" w:rsidRPr="009E5CD5" w:rsidRDefault="0055337D" w:rsidP="0055337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5CD5">
        <w:rPr>
          <w:rFonts w:ascii="Times New Roman" w:hAnsi="Times New Roman"/>
          <w:sz w:val="24"/>
          <w:szCs w:val="24"/>
        </w:rPr>
        <w:t>Стратегия разрабатывается на основе результатов аудита организации, проведения и документарного сопровождения образовательной деятельности кафедр, аудита размещения информации на информационных стендах кафедр, а также аудита ресурсного обеспечения образовательной деятельности кафедр в 2024-2025 учебном году.</w:t>
      </w:r>
    </w:p>
    <w:p w:rsidR="0055337D" w:rsidRPr="009E5CD5" w:rsidRDefault="0055337D" w:rsidP="0055337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5CD5">
        <w:rPr>
          <w:rFonts w:ascii="Times New Roman" w:hAnsi="Times New Roman"/>
          <w:sz w:val="24"/>
          <w:szCs w:val="24"/>
        </w:rPr>
        <w:t>Целью Стратегии является определение ключевых направлений и мероприятий, направленных на повышение качества образоват</w:t>
      </w:r>
      <w:r w:rsidR="00200D35" w:rsidRPr="009E5CD5">
        <w:rPr>
          <w:rFonts w:ascii="Times New Roman" w:hAnsi="Times New Roman"/>
          <w:sz w:val="24"/>
          <w:szCs w:val="24"/>
        </w:rPr>
        <w:t>ельной деятельности на кафедре.</w:t>
      </w:r>
    </w:p>
    <w:p w:rsidR="0055337D" w:rsidRPr="009E5CD5" w:rsidRDefault="0055337D" w:rsidP="0055337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5CD5">
        <w:rPr>
          <w:rFonts w:ascii="Times New Roman" w:hAnsi="Times New Roman"/>
          <w:sz w:val="24"/>
          <w:szCs w:val="24"/>
        </w:rPr>
        <w:t>2. Основные направления Стратегии</w:t>
      </w:r>
      <w:r w:rsidR="00FF027A" w:rsidRPr="009E5CD5">
        <w:rPr>
          <w:rFonts w:ascii="Times New Roman" w:hAnsi="Times New Roman"/>
          <w:sz w:val="24"/>
          <w:szCs w:val="24"/>
        </w:rPr>
        <w:t>:</w:t>
      </w:r>
    </w:p>
    <w:p w:rsidR="0055337D" w:rsidRPr="009E5CD5" w:rsidRDefault="0055337D" w:rsidP="0055337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5CD5">
        <w:rPr>
          <w:rFonts w:ascii="Times New Roman" w:hAnsi="Times New Roman"/>
          <w:sz w:val="24"/>
          <w:szCs w:val="24"/>
        </w:rPr>
        <w:t>2.1. Совершенствование организации и документарного сопровождения образовательной деятельности</w:t>
      </w:r>
    </w:p>
    <w:p w:rsidR="00FF027A" w:rsidRPr="009E5CD5" w:rsidRDefault="00FF027A" w:rsidP="00FF02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5CD5">
        <w:rPr>
          <w:rFonts w:ascii="Times New Roman" w:hAnsi="Times New Roman"/>
          <w:sz w:val="24"/>
          <w:szCs w:val="24"/>
        </w:rPr>
        <w:t>2.2. Повышение информационной открытости кафедры</w:t>
      </w:r>
    </w:p>
    <w:p w:rsidR="00FF027A" w:rsidRPr="009E5CD5" w:rsidRDefault="00FF027A" w:rsidP="00FF02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5CD5">
        <w:rPr>
          <w:rFonts w:ascii="Times New Roman" w:hAnsi="Times New Roman"/>
          <w:sz w:val="24"/>
          <w:szCs w:val="24"/>
        </w:rPr>
        <w:t>2.3. Развитие материально-технической базы</w:t>
      </w:r>
    </w:p>
    <w:p w:rsidR="00FF027A" w:rsidRPr="009E5CD5" w:rsidRDefault="00FF027A" w:rsidP="00FF02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5CD5">
        <w:rPr>
          <w:rFonts w:ascii="Times New Roman" w:hAnsi="Times New Roman"/>
          <w:sz w:val="24"/>
          <w:szCs w:val="24"/>
        </w:rPr>
        <w:t>2.4. Повышение квалификации научно-педагогических работников</w:t>
      </w:r>
    </w:p>
    <w:p w:rsidR="00FF027A" w:rsidRPr="009E5CD5" w:rsidRDefault="00FF027A" w:rsidP="0055337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5CD5">
        <w:rPr>
          <w:rFonts w:ascii="Times New Roman" w:hAnsi="Times New Roman"/>
          <w:sz w:val="24"/>
          <w:szCs w:val="24"/>
        </w:rPr>
        <w:t xml:space="preserve">Выявление «проблемных» зон при аудитах, методы и способы решения задач </w:t>
      </w:r>
      <w:r w:rsidR="00200D35" w:rsidRPr="009E5CD5">
        <w:rPr>
          <w:rFonts w:ascii="Times New Roman" w:hAnsi="Times New Roman"/>
          <w:sz w:val="24"/>
          <w:szCs w:val="24"/>
        </w:rPr>
        <w:t>по</w:t>
      </w:r>
      <w:r w:rsidRPr="009E5CD5">
        <w:rPr>
          <w:rFonts w:ascii="Times New Roman" w:hAnsi="Times New Roman"/>
          <w:sz w:val="24"/>
          <w:szCs w:val="24"/>
        </w:rPr>
        <w:t xml:space="preserve"> повышени</w:t>
      </w:r>
      <w:r w:rsidR="00200D35" w:rsidRPr="009E5CD5">
        <w:rPr>
          <w:rFonts w:ascii="Times New Roman" w:hAnsi="Times New Roman"/>
          <w:sz w:val="24"/>
          <w:szCs w:val="24"/>
        </w:rPr>
        <w:t>ю</w:t>
      </w:r>
      <w:r w:rsidRPr="009E5CD5">
        <w:rPr>
          <w:rFonts w:ascii="Times New Roman" w:hAnsi="Times New Roman"/>
          <w:sz w:val="24"/>
          <w:szCs w:val="24"/>
        </w:rPr>
        <w:t xml:space="preserve"> качества образовательной деятельности на кафедре</w:t>
      </w:r>
      <w:r w:rsidR="00200D35" w:rsidRPr="009E5CD5">
        <w:rPr>
          <w:rFonts w:ascii="Times New Roman" w:hAnsi="Times New Roman"/>
          <w:sz w:val="24"/>
          <w:szCs w:val="24"/>
        </w:rPr>
        <w:t>.</w:t>
      </w:r>
    </w:p>
    <w:p w:rsidR="0055337D" w:rsidRPr="009E5CD5" w:rsidRDefault="0055337D" w:rsidP="0055337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5CD5">
        <w:rPr>
          <w:rFonts w:ascii="Times New Roman" w:hAnsi="Times New Roman"/>
          <w:sz w:val="24"/>
          <w:szCs w:val="24"/>
        </w:rPr>
        <w:t>3.</w:t>
      </w:r>
      <w:r w:rsidR="00200D35" w:rsidRPr="009E5CD5">
        <w:rPr>
          <w:rFonts w:ascii="Times New Roman" w:hAnsi="Times New Roman"/>
          <w:sz w:val="24"/>
          <w:szCs w:val="24"/>
        </w:rPr>
        <w:t xml:space="preserve"> Механизмы реализации Стратегии</w:t>
      </w:r>
    </w:p>
    <w:p w:rsidR="0055337D" w:rsidRPr="009E5CD5" w:rsidRDefault="0055337D" w:rsidP="0055337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5CD5">
        <w:rPr>
          <w:rFonts w:ascii="Times New Roman" w:hAnsi="Times New Roman"/>
          <w:sz w:val="24"/>
          <w:szCs w:val="24"/>
        </w:rPr>
        <w:t>4. Ожидаемые результаты реализации Стратегии</w:t>
      </w:r>
    </w:p>
    <w:p w:rsidR="00200D35" w:rsidRPr="009E5CD5" w:rsidRDefault="00200D35" w:rsidP="0055337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00D35" w:rsidRPr="009E5CD5" w:rsidRDefault="00200D35" w:rsidP="0055337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5CD5">
        <w:rPr>
          <w:rFonts w:ascii="Times New Roman" w:hAnsi="Times New Roman"/>
          <w:sz w:val="24"/>
          <w:szCs w:val="24"/>
        </w:rPr>
        <w:t xml:space="preserve">В основе Стратегии могут быть примеры </w:t>
      </w:r>
      <w:proofErr w:type="spellStart"/>
      <w:r w:rsidRPr="009E5CD5">
        <w:rPr>
          <w:rFonts w:ascii="Times New Roman" w:hAnsi="Times New Roman"/>
          <w:sz w:val="24"/>
          <w:szCs w:val="24"/>
        </w:rPr>
        <w:t>аудируемых</w:t>
      </w:r>
      <w:proofErr w:type="spellEnd"/>
      <w:r w:rsidRPr="009E5CD5">
        <w:rPr>
          <w:rFonts w:ascii="Times New Roman" w:hAnsi="Times New Roman"/>
          <w:sz w:val="24"/>
          <w:szCs w:val="24"/>
        </w:rPr>
        <w:t xml:space="preserve"> (посещаемых при прохождении практики) кафедр.</w:t>
      </w:r>
    </w:p>
    <w:p w:rsidR="00200D35" w:rsidRPr="009E5CD5" w:rsidRDefault="00200D35" w:rsidP="0055337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00D35" w:rsidRPr="009E5CD5" w:rsidRDefault="00DF7EA4" w:rsidP="0055337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5CD5">
        <w:rPr>
          <w:rFonts w:ascii="Times New Roman" w:hAnsi="Times New Roman"/>
          <w:sz w:val="24"/>
          <w:szCs w:val="24"/>
        </w:rPr>
        <w:t>Стратегию</w:t>
      </w:r>
      <w:r w:rsidR="00200D35" w:rsidRPr="009E5CD5">
        <w:rPr>
          <w:rFonts w:ascii="Times New Roman" w:hAnsi="Times New Roman"/>
          <w:sz w:val="24"/>
          <w:szCs w:val="24"/>
        </w:rPr>
        <w:t xml:space="preserve"> необходимо разработать в двух этапах:</w:t>
      </w:r>
    </w:p>
    <w:p w:rsidR="00200D35" w:rsidRPr="009E5CD5" w:rsidRDefault="00200D35" w:rsidP="00200D3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E5CD5">
        <w:rPr>
          <w:rFonts w:ascii="Times New Roman" w:hAnsi="Times New Roman"/>
          <w:sz w:val="24"/>
          <w:szCs w:val="24"/>
        </w:rPr>
        <w:t>на уровне факультета,</w:t>
      </w:r>
    </w:p>
    <w:p w:rsidR="00200D35" w:rsidRPr="009E5CD5" w:rsidRDefault="00200D35" w:rsidP="00200D3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E5CD5">
        <w:rPr>
          <w:rFonts w:ascii="Times New Roman" w:hAnsi="Times New Roman"/>
          <w:sz w:val="24"/>
          <w:szCs w:val="24"/>
        </w:rPr>
        <w:t>на уровне кафедры.</w:t>
      </w:r>
    </w:p>
    <w:p w:rsidR="009E5CD5" w:rsidRPr="009E5CD5" w:rsidRDefault="009E5CD5" w:rsidP="009E5CD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D42" w:rsidRDefault="009E5CD5" w:rsidP="009E5CD5">
      <w:pPr>
        <w:pStyle w:val="a3"/>
        <w:rPr>
          <w:rFonts w:ascii="Times New Roman" w:hAnsi="Times New Roman"/>
          <w:sz w:val="24"/>
          <w:szCs w:val="24"/>
        </w:rPr>
      </w:pPr>
      <w:r w:rsidRPr="009E5CD5">
        <w:rPr>
          <w:rFonts w:ascii="Times New Roman" w:hAnsi="Times New Roman"/>
          <w:sz w:val="24"/>
          <w:szCs w:val="24"/>
        </w:rPr>
        <w:t xml:space="preserve">Стратегии присылать на </w:t>
      </w:r>
      <w:proofErr w:type="spellStart"/>
      <w:r w:rsidRPr="009E5CD5">
        <w:rPr>
          <w:rFonts w:ascii="Times New Roman" w:hAnsi="Times New Roman"/>
          <w:sz w:val="24"/>
          <w:szCs w:val="24"/>
        </w:rPr>
        <w:t>эл</w:t>
      </w:r>
      <w:proofErr w:type="gramStart"/>
      <w:r w:rsidRPr="009E5CD5">
        <w:rPr>
          <w:rFonts w:ascii="Times New Roman" w:hAnsi="Times New Roman"/>
          <w:sz w:val="24"/>
          <w:szCs w:val="24"/>
        </w:rPr>
        <w:t>.п</w:t>
      </w:r>
      <w:proofErr w:type="gramEnd"/>
      <w:r w:rsidRPr="009E5CD5">
        <w:rPr>
          <w:rFonts w:ascii="Times New Roman" w:hAnsi="Times New Roman"/>
          <w:sz w:val="24"/>
          <w:szCs w:val="24"/>
        </w:rPr>
        <w:t>очту</w:t>
      </w:r>
      <w:proofErr w:type="spellEnd"/>
      <w:r w:rsidRPr="009E5CD5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9E5CD5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okkodmed34@yandex.ru</w:t>
        </w:r>
      </w:hyperlink>
    </w:p>
    <w:p w:rsidR="00E841E7" w:rsidRDefault="00E841E7" w:rsidP="00E841E7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841E7" w:rsidRPr="009E5CD5" w:rsidRDefault="00E841E7" w:rsidP="00E841E7">
      <w:pPr>
        <w:pStyle w:val="a3"/>
        <w:rPr>
          <w:rFonts w:ascii="Times New Roman" w:hAnsi="Times New Roman"/>
          <w:sz w:val="24"/>
          <w:szCs w:val="24"/>
        </w:rPr>
      </w:pPr>
    </w:p>
    <w:p w:rsidR="00200D35" w:rsidRPr="009E5CD5" w:rsidRDefault="00200D35" w:rsidP="0055337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E25EA" w:rsidRPr="009E5CD5" w:rsidRDefault="004E25EA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4E25EA" w:rsidRPr="009E5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7794"/>
    <w:multiLevelType w:val="hybridMultilevel"/>
    <w:tmpl w:val="73C4C966"/>
    <w:lvl w:ilvl="0" w:tplc="AE989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41EAF"/>
    <w:multiLevelType w:val="hybridMultilevel"/>
    <w:tmpl w:val="C1DA41F6"/>
    <w:lvl w:ilvl="0" w:tplc="AE989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AA"/>
    <w:rsid w:val="000166B1"/>
    <w:rsid w:val="00200D35"/>
    <w:rsid w:val="003A21AA"/>
    <w:rsid w:val="00435D42"/>
    <w:rsid w:val="004E25EA"/>
    <w:rsid w:val="00513578"/>
    <w:rsid w:val="005323B3"/>
    <w:rsid w:val="0055337D"/>
    <w:rsid w:val="009E5CD5"/>
    <w:rsid w:val="00D06DF8"/>
    <w:rsid w:val="00DF7EA4"/>
    <w:rsid w:val="00E841E7"/>
    <w:rsid w:val="00EC6F45"/>
    <w:rsid w:val="00F51969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166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0166B1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E5C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166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0166B1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E5C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kodmed3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2024-09-18T11:17:00Z</cp:lastPrinted>
  <dcterms:created xsi:type="dcterms:W3CDTF">2024-10-16T08:09:00Z</dcterms:created>
  <dcterms:modified xsi:type="dcterms:W3CDTF">2024-10-18T10:32:00Z</dcterms:modified>
</cp:coreProperties>
</file>