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8A" w:rsidRPr="00FE758A" w:rsidRDefault="008C3EBF" w:rsidP="00A06A44">
      <w:pPr>
        <w:pStyle w:val="a3"/>
        <w:shd w:val="clear" w:color="auto" w:fill="F0F0F0"/>
        <w:spacing w:before="60" w:beforeAutospacing="0" w:after="60" w:afterAutospacing="0"/>
        <w:rPr>
          <w:rFonts w:asciiTheme="majorBidi" w:hAnsiTheme="majorBidi" w:cstheme="majorBidi"/>
          <w:color w:val="302030"/>
          <w:sz w:val="28"/>
          <w:szCs w:val="28"/>
        </w:rPr>
      </w:pPr>
      <w:r>
        <w:rPr>
          <w:rStyle w:val="a4"/>
          <w:rFonts w:asciiTheme="majorBidi" w:hAnsiTheme="majorBidi" w:cstheme="majorBidi"/>
          <w:color w:val="302030"/>
          <w:sz w:val="28"/>
          <w:szCs w:val="28"/>
        </w:rPr>
        <w:t>Семинар 2</w:t>
      </w:r>
      <w:r w:rsidR="00FE758A" w:rsidRPr="00FE758A">
        <w:rPr>
          <w:rStyle w:val="a4"/>
          <w:rFonts w:asciiTheme="majorBidi" w:hAnsiTheme="majorBidi" w:cstheme="majorBidi"/>
          <w:color w:val="302030"/>
          <w:sz w:val="28"/>
          <w:szCs w:val="28"/>
        </w:rPr>
        <w:t xml:space="preserve">. </w:t>
      </w:r>
      <w:r>
        <w:rPr>
          <w:rStyle w:val="a4"/>
          <w:rFonts w:asciiTheme="majorBidi" w:hAnsiTheme="majorBidi" w:cstheme="majorBidi"/>
          <w:color w:val="302030"/>
          <w:sz w:val="28"/>
          <w:szCs w:val="28"/>
        </w:rPr>
        <w:t>Творческое развитие</w:t>
      </w:r>
      <w:r w:rsidR="00FE758A" w:rsidRPr="00FE758A">
        <w:rPr>
          <w:rStyle w:val="a4"/>
          <w:rFonts w:asciiTheme="majorBidi" w:hAnsiTheme="majorBidi" w:cstheme="majorBidi"/>
          <w:color w:val="302030"/>
          <w:sz w:val="28"/>
          <w:szCs w:val="28"/>
        </w:rPr>
        <w:t xml:space="preserve"> личности</w:t>
      </w:r>
    </w:p>
    <w:p w:rsidR="00FE758A" w:rsidRDefault="00FE758A" w:rsidP="00A06A44">
      <w:pPr>
        <w:pStyle w:val="a3"/>
        <w:shd w:val="clear" w:color="auto" w:fill="F0F0F0"/>
        <w:spacing w:before="60" w:beforeAutospacing="0" w:after="60" w:afterAutospacing="0"/>
        <w:rPr>
          <w:rStyle w:val="a4"/>
          <w:rFonts w:asciiTheme="majorBidi" w:hAnsiTheme="majorBidi" w:cstheme="majorBidi"/>
          <w:color w:val="302030"/>
          <w:sz w:val="28"/>
          <w:szCs w:val="28"/>
        </w:rPr>
      </w:pPr>
    </w:p>
    <w:p w:rsidR="00FE758A" w:rsidRPr="00FE758A" w:rsidRDefault="00A06A44" w:rsidP="00A06A44">
      <w:pPr>
        <w:pStyle w:val="a3"/>
        <w:shd w:val="clear" w:color="auto" w:fill="F0F0F0"/>
        <w:spacing w:before="0" w:beforeAutospacing="0" w:after="0" w:afterAutospacing="0"/>
        <w:rPr>
          <w:rFonts w:asciiTheme="majorBidi" w:hAnsiTheme="majorBidi" w:cstheme="majorBidi"/>
          <w:color w:val="302030"/>
        </w:rPr>
      </w:pPr>
      <w:r>
        <w:rPr>
          <w:rStyle w:val="a4"/>
          <w:rFonts w:asciiTheme="majorBidi" w:hAnsiTheme="majorBidi" w:cstheme="majorBidi"/>
          <w:color w:val="302030"/>
        </w:rPr>
        <w:t xml:space="preserve">               </w:t>
      </w:r>
      <w:r w:rsidR="00FE758A" w:rsidRPr="00FE758A">
        <w:rPr>
          <w:rStyle w:val="a4"/>
          <w:rFonts w:asciiTheme="majorBidi" w:hAnsiTheme="majorBidi" w:cstheme="majorBidi"/>
          <w:color w:val="302030"/>
        </w:rPr>
        <w:t>Цель работы</w:t>
      </w:r>
      <w:r w:rsidR="00FE758A" w:rsidRPr="00FE758A">
        <w:rPr>
          <w:rFonts w:asciiTheme="majorBidi" w:hAnsiTheme="majorBidi" w:cstheme="majorBidi"/>
          <w:color w:val="302030"/>
        </w:rPr>
        <w:t xml:space="preserve"> – проанализировать </w:t>
      </w:r>
      <w:r w:rsidR="008C3EBF">
        <w:rPr>
          <w:rFonts w:asciiTheme="majorBidi" w:hAnsiTheme="majorBidi" w:cstheme="majorBidi"/>
          <w:color w:val="302030"/>
        </w:rPr>
        <w:t xml:space="preserve">креативные </w:t>
      </w:r>
      <w:r w:rsidR="00FE758A" w:rsidRPr="00FE758A">
        <w:rPr>
          <w:rFonts w:asciiTheme="majorBidi" w:hAnsiTheme="majorBidi" w:cstheme="majorBidi"/>
          <w:color w:val="302030"/>
        </w:rPr>
        <w:t>возможности педагогической системы в</w:t>
      </w:r>
      <w:r w:rsidR="008C3EBF">
        <w:rPr>
          <w:rFonts w:asciiTheme="majorBidi" w:hAnsiTheme="majorBidi" w:cstheme="majorBidi"/>
          <w:color w:val="302030"/>
        </w:rPr>
        <w:t xml:space="preserve"> процессе развития </w:t>
      </w:r>
      <w:r w:rsidR="00FE758A" w:rsidRPr="00FE758A">
        <w:rPr>
          <w:rFonts w:asciiTheme="majorBidi" w:hAnsiTheme="majorBidi" w:cstheme="majorBidi"/>
          <w:color w:val="302030"/>
        </w:rPr>
        <w:t>личности</w:t>
      </w:r>
    </w:p>
    <w:p w:rsidR="00FE758A" w:rsidRPr="00FE758A" w:rsidRDefault="00A06A44" w:rsidP="00A06A44">
      <w:pPr>
        <w:pStyle w:val="a3"/>
        <w:shd w:val="clear" w:color="auto" w:fill="F0F0F0"/>
        <w:spacing w:before="0" w:beforeAutospacing="0" w:after="0" w:afterAutospacing="0"/>
        <w:rPr>
          <w:rFonts w:asciiTheme="majorBidi" w:hAnsiTheme="majorBidi" w:cstheme="majorBidi"/>
          <w:color w:val="302030"/>
        </w:rPr>
      </w:pPr>
      <w:r>
        <w:rPr>
          <w:rStyle w:val="a4"/>
          <w:rFonts w:asciiTheme="majorBidi" w:hAnsiTheme="majorBidi" w:cstheme="majorBidi"/>
          <w:color w:val="302030"/>
        </w:rPr>
        <w:t xml:space="preserve">               </w:t>
      </w:r>
      <w:r w:rsidR="00FE758A" w:rsidRPr="00FE758A">
        <w:rPr>
          <w:rStyle w:val="a4"/>
          <w:rFonts w:asciiTheme="majorBidi" w:hAnsiTheme="majorBidi" w:cstheme="majorBidi"/>
          <w:color w:val="302030"/>
        </w:rPr>
        <w:t>Задачи работы</w:t>
      </w:r>
      <w:r w:rsidR="00FE758A" w:rsidRPr="00FE758A">
        <w:rPr>
          <w:rFonts w:asciiTheme="majorBidi" w:hAnsiTheme="majorBidi" w:cstheme="majorBidi"/>
          <w:color w:val="302030"/>
        </w:rPr>
        <w:t>:</w:t>
      </w:r>
    </w:p>
    <w:p w:rsidR="00FE758A" w:rsidRPr="00FE758A" w:rsidRDefault="00FE758A" w:rsidP="00A06A44">
      <w:pPr>
        <w:pStyle w:val="a3"/>
        <w:shd w:val="clear" w:color="auto" w:fill="F0F0F0"/>
        <w:spacing w:before="0" w:beforeAutospacing="0" w:after="0" w:afterAutospacing="0"/>
        <w:rPr>
          <w:rFonts w:asciiTheme="majorBidi" w:hAnsiTheme="majorBidi" w:cstheme="majorBidi"/>
          <w:color w:val="302030"/>
        </w:rPr>
      </w:pPr>
      <w:r w:rsidRPr="00FE758A">
        <w:rPr>
          <w:rFonts w:asciiTheme="majorBidi" w:hAnsiTheme="majorBidi" w:cstheme="majorBidi"/>
          <w:color w:val="302030"/>
        </w:rPr>
        <w:t>- определить понятийный аппарат;</w:t>
      </w:r>
    </w:p>
    <w:p w:rsidR="00FE758A" w:rsidRPr="00FE758A" w:rsidRDefault="00FE758A" w:rsidP="00A06A44">
      <w:pPr>
        <w:pStyle w:val="a3"/>
        <w:shd w:val="clear" w:color="auto" w:fill="F0F0F0"/>
        <w:spacing w:before="0" w:beforeAutospacing="0" w:after="0" w:afterAutospacing="0"/>
        <w:rPr>
          <w:rFonts w:asciiTheme="majorBidi" w:hAnsiTheme="majorBidi" w:cstheme="majorBidi"/>
          <w:color w:val="302030"/>
        </w:rPr>
      </w:pPr>
      <w:r w:rsidRPr="00FE758A">
        <w:rPr>
          <w:rFonts w:asciiTheme="majorBidi" w:hAnsiTheme="majorBidi" w:cstheme="majorBidi"/>
          <w:color w:val="302030"/>
        </w:rPr>
        <w:t>- выявить движущие силы</w:t>
      </w:r>
      <w:r w:rsidR="008C3EBF">
        <w:rPr>
          <w:rFonts w:asciiTheme="majorBidi" w:hAnsiTheme="majorBidi" w:cstheme="majorBidi"/>
          <w:color w:val="302030"/>
        </w:rPr>
        <w:t xml:space="preserve"> творческого</w:t>
      </w:r>
      <w:r w:rsidRPr="00FE758A">
        <w:rPr>
          <w:rFonts w:asciiTheme="majorBidi" w:hAnsiTheme="majorBidi" w:cstheme="majorBidi"/>
          <w:color w:val="302030"/>
        </w:rPr>
        <w:t xml:space="preserve"> развития личности;</w:t>
      </w:r>
    </w:p>
    <w:p w:rsidR="00FE758A" w:rsidRPr="00FE758A" w:rsidRDefault="00FE758A" w:rsidP="00A06A44">
      <w:pPr>
        <w:pStyle w:val="a3"/>
        <w:shd w:val="clear" w:color="auto" w:fill="F0F0F0"/>
        <w:spacing w:before="0" w:beforeAutospacing="0" w:after="0" w:afterAutospacing="0"/>
        <w:rPr>
          <w:rFonts w:asciiTheme="majorBidi" w:hAnsiTheme="majorBidi" w:cstheme="majorBidi"/>
          <w:color w:val="302030"/>
        </w:rPr>
      </w:pPr>
      <w:r w:rsidRPr="00FE758A">
        <w:rPr>
          <w:rFonts w:asciiTheme="majorBidi" w:hAnsiTheme="majorBidi" w:cstheme="majorBidi"/>
          <w:color w:val="302030"/>
        </w:rPr>
        <w:t xml:space="preserve">- раскрыть факторы формирования </w:t>
      </w:r>
      <w:r w:rsidR="008C3EBF">
        <w:rPr>
          <w:rFonts w:asciiTheme="majorBidi" w:hAnsiTheme="majorBidi" w:cstheme="majorBidi"/>
          <w:color w:val="302030"/>
        </w:rPr>
        <w:t xml:space="preserve">творческой </w:t>
      </w:r>
      <w:r w:rsidRPr="00FE758A">
        <w:rPr>
          <w:rFonts w:asciiTheme="majorBidi" w:hAnsiTheme="majorBidi" w:cstheme="majorBidi"/>
          <w:color w:val="302030"/>
        </w:rPr>
        <w:t>личности и их взаимодействие;</w:t>
      </w:r>
    </w:p>
    <w:p w:rsidR="00FE758A" w:rsidRPr="00FE758A" w:rsidRDefault="00FE758A" w:rsidP="00A06A44">
      <w:pPr>
        <w:pStyle w:val="a3"/>
        <w:shd w:val="clear" w:color="auto" w:fill="F0F0F0"/>
        <w:spacing w:before="0" w:beforeAutospacing="0" w:after="0" w:afterAutospacing="0"/>
        <w:rPr>
          <w:rFonts w:asciiTheme="majorBidi" w:hAnsiTheme="majorBidi" w:cstheme="majorBidi"/>
          <w:color w:val="302030"/>
        </w:rPr>
      </w:pPr>
      <w:r w:rsidRPr="00FE758A">
        <w:rPr>
          <w:rFonts w:asciiTheme="majorBidi" w:hAnsiTheme="majorBidi" w:cstheme="majorBidi"/>
          <w:color w:val="302030"/>
        </w:rPr>
        <w:t xml:space="preserve">- обосновать ресурсы </w:t>
      </w:r>
      <w:r w:rsidR="008C3EBF">
        <w:rPr>
          <w:rFonts w:asciiTheme="majorBidi" w:hAnsiTheme="majorBidi" w:cstheme="majorBidi"/>
          <w:color w:val="302030"/>
        </w:rPr>
        <w:t xml:space="preserve">творческой </w:t>
      </w:r>
      <w:r w:rsidRPr="00FE758A">
        <w:rPr>
          <w:rFonts w:asciiTheme="majorBidi" w:hAnsiTheme="majorBidi" w:cstheme="majorBidi"/>
          <w:color w:val="302030"/>
        </w:rPr>
        <w:t>активности личности.</w:t>
      </w:r>
    </w:p>
    <w:p w:rsidR="00FE758A" w:rsidRPr="00FE758A" w:rsidRDefault="00A06A44" w:rsidP="00A06A44">
      <w:pPr>
        <w:pStyle w:val="a3"/>
        <w:shd w:val="clear" w:color="auto" w:fill="F0F0F0"/>
        <w:spacing w:before="60" w:beforeAutospacing="0" w:after="60" w:afterAutospacing="0"/>
        <w:rPr>
          <w:rFonts w:asciiTheme="majorBidi" w:hAnsiTheme="majorBidi" w:cstheme="majorBidi"/>
          <w:color w:val="302030"/>
        </w:rPr>
      </w:pPr>
      <w:r>
        <w:rPr>
          <w:rStyle w:val="a4"/>
          <w:rFonts w:asciiTheme="majorBidi" w:hAnsiTheme="majorBidi" w:cstheme="majorBidi"/>
          <w:color w:val="302030"/>
        </w:rPr>
        <w:t xml:space="preserve">               </w:t>
      </w:r>
      <w:r w:rsidR="00FE758A" w:rsidRPr="00FE758A">
        <w:rPr>
          <w:rStyle w:val="a4"/>
          <w:rFonts w:asciiTheme="majorBidi" w:hAnsiTheme="majorBidi" w:cstheme="majorBidi"/>
          <w:color w:val="302030"/>
        </w:rPr>
        <w:t>Понятийный аппарат темы</w:t>
      </w:r>
    </w:p>
    <w:p w:rsidR="003E0F76" w:rsidRDefault="008C3EBF" w:rsidP="00A06A44">
      <w:pPr>
        <w:pStyle w:val="a3"/>
        <w:shd w:val="clear" w:color="auto" w:fill="F0F0F0"/>
        <w:spacing w:before="60" w:beforeAutospacing="0" w:after="60" w:afterAutospacing="0"/>
        <w:rPr>
          <w:rFonts w:asciiTheme="majorBidi" w:hAnsiTheme="majorBidi" w:cstheme="majorBidi"/>
          <w:color w:val="302030"/>
        </w:rPr>
      </w:pPr>
      <w:proofErr w:type="gramStart"/>
      <w:r>
        <w:rPr>
          <w:rFonts w:asciiTheme="majorBidi" w:hAnsiTheme="majorBidi" w:cstheme="majorBidi"/>
          <w:color w:val="302030"/>
        </w:rPr>
        <w:t>Творчество, креативность, оригинальность, самовыражение, творческая</w:t>
      </w:r>
      <w:r w:rsidR="00FE758A" w:rsidRPr="00FE758A">
        <w:rPr>
          <w:rFonts w:asciiTheme="majorBidi" w:hAnsiTheme="majorBidi" w:cstheme="majorBidi"/>
          <w:color w:val="302030"/>
        </w:rPr>
        <w:t xml:space="preserve"> деятельность, </w:t>
      </w:r>
      <w:r>
        <w:rPr>
          <w:rFonts w:asciiTheme="majorBidi" w:hAnsiTheme="majorBidi" w:cstheme="majorBidi"/>
          <w:color w:val="302030"/>
        </w:rPr>
        <w:t xml:space="preserve">креативное </w:t>
      </w:r>
      <w:r w:rsidR="00FE758A" w:rsidRPr="00FE758A">
        <w:rPr>
          <w:rFonts w:asciiTheme="majorBidi" w:hAnsiTheme="majorBidi" w:cstheme="majorBidi"/>
          <w:color w:val="302030"/>
        </w:rPr>
        <w:t xml:space="preserve">общение, </w:t>
      </w:r>
      <w:r>
        <w:rPr>
          <w:rFonts w:asciiTheme="majorBidi" w:hAnsiTheme="majorBidi" w:cstheme="majorBidi"/>
          <w:color w:val="302030"/>
        </w:rPr>
        <w:t>творческая среда</w:t>
      </w:r>
      <w:r w:rsidR="00FE758A" w:rsidRPr="00FE758A">
        <w:rPr>
          <w:rFonts w:asciiTheme="majorBidi" w:hAnsiTheme="majorBidi" w:cstheme="majorBidi"/>
          <w:color w:val="302030"/>
        </w:rPr>
        <w:t xml:space="preserve">, </w:t>
      </w:r>
      <w:r>
        <w:rPr>
          <w:rFonts w:asciiTheme="majorBidi" w:hAnsiTheme="majorBidi" w:cstheme="majorBidi"/>
          <w:color w:val="302030"/>
        </w:rPr>
        <w:t xml:space="preserve">креативный </w:t>
      </w:r>
      <w:r w:rsidR="00FE758A" w:rsidRPr="00FE758A">
        <w:rPr>
          <w:rFonts w:asciiTheme="majorBidi" w:hAnsiTheme="majorBidi" w:cstheme="majorBidi"/>
          <w:color w:val="302030"/>
        </w:rPr>
        <w:t>фактор</w:t>
      </w:r>
      <w:r w:rsidR="003E0F76">
        <w:rPr>
          <w:rFonts w:asciiTheme="majorBidi" w:hAnsiTheme="majorBidi" w:cstheme="majorBidi"/>
          <w:color w:val="302030"/>
        </w:rPr>
        <w:t>,  художественное творчество</w:t>
      </w:r>
      <w:r w:rsidR="00DD293A">
        <w:rPr>
          <w:rFonts w:asciiTheme="majorBidi" w:hAnsiTheme="majorBidi" w:cstheme="majorBidi"/>
          <w:color w:val="302030"/>
        </w:rPr>
        <w:t>,</w:t>
      </w:r>
      <w:r w:rsidR="003E0F76">
        <w:rPr>
          <w:rFonts w:asciiTheme="majorBidi" w:hAnsiTheme="majorBidi" w:cstheme="majorBidi"/>
          <w:color w:val="302030"/>
        </w:rPr>
        <w:t xml:space="preserve"> искусство, изобразительное искусство, способности, продуктивная деятельность</w:t>
      </w:r>
      <w:proofErr w:type="gramEnd"/>
    </w:p>
    <w:p w:rsidR="00FE758A" w:rsidRPr="00FE758A" w:rsidRDefault="00DD293A" w:rsidP="00A06A44">
      <w:pPr>
        <w:pStyle w:val="a3"/>
        <w:shd w:val="clear" w:color="auto" w:fill="F0F0F0"/>
        <w:spacing w:before="60" w:beforeAutospacing="0" w:after="60" w:afterAutospacing="0"/>
        <w:rPr>
          <w:rFonts w:asciiTheme="majorBidi" w:hAnsiTheme="majorBidi" w:cstheme="majorBidi"/>
          <w:color w:val="302030"/>
        </w:rPr>
      </w:pPr>
      <w:r>
        <w:rPr>
          <w:rFonts w:asciiTheme="majorBidi" w:hAnsiTheme="majorBidi" w:cstheme="majorBidi"/>
          <w:color w:val="302030"/>
        </w:rPr>
        <w:t xml:space="preserve"> </w:t>
      </w:r>
    </w:p>
    <w:p w:rsidR="00FE758A" w:rsidRDefault="00FE758A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Style w:val="a4"/>
          <w:rFonts w:asciiTheme="majorBidi" w:hAnsiTheme="majorBidi" w:cstheme="majorBidi"/>
          <w:color w:val="302030"/>
          <w:sz w:val="28"/>
          <w:szCs w:val="28"/>
        </w:rPr>
      </w:pPr>
    </w:p>
    <w:p w:rsidR="00FE758A" w:rsidRPr="00FE758A" w:rsidRDefault="00FE758A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Fonts w:asciiTheme="majorBidi" w:hAnsiTheme="majorBidi" w:cstheme="majorBidi"/>
          <w:color w:val="302030"/>
          <w:sz w:val="28"/>
          <w:szCs w:val="28"/>
        </w:rPr>
      </w:pPr>
      <w:r w:rsidRPr="00FE758A">
        <w:rPr>
          <w:rStyle w:val="a4"/>
          <w:rFonts w:asciiTheme="majorBidi" w:hAnsiTheme="majorBidi" w:cstheme="majorBidi"/>
          <w:color w:val="302030"/>
          <w:sz w:val="28"/>
          <w:szCs w:val="28"/>
        </w:rPr>
        <w:t>План:</w:t>
      </w:r>
    </w:p>
    <w:p w:rsidR="00FE758A" w:rsidRPr="00FE758A" w:rsidRDefault="00FE758A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Fonts w:asciiTheme="majorBidi" w:hAnsiTheme="majorBidi" w:cstheme="majorBidi"/>
          <w:color w:val="302030"/>
          <w:sz w:val="28"/>
          <w:szCs w:val="28"/>
        </w:rPr>
      </w:pPr>
      <w:r w:rsidRPr="00FE758A">
        <w:rPr>
          <w:rStyle w:val="a4"/>
          <w:rFonts w:asciiTheme="majorBidi" w:hAnsiTheme="majorBidi" w:cstheme="majorBidi"/>
          <w:color w:val="302030"/>
          <w:sz w:val="28"/>
          <w:szCs w:val="28"/>
        </w:rPr>
        <w:t>I. Вопросы</w:t>
      </w:r>
      <w:r>
        <w:rPr>
          <w:rStyle w:val="a4"/>
          <w:rFonts w:asciiTheme="majorBidi" w:hAnsiTheme="majorBidi" w:cstheme="majorBidi"/>
          <w:color w:val="302030"/>
          <w:sz w:val="28"/>
          <w:szCs w:val="28"/>
        </w:rPr>
        <w:t>:</w:t>
      </w:r>
    </w:p>
    <w:p w:rsidR="003E0F76" w:rsidRPr="005F6F9D" w:rsidRDefault="003E0F76" w:rsidP="00FE758A">
      <w:pPr>
        <w:pStyle w:val="a3"/>
        <w:numPr>
          <w:ilvl w:val="0"/>
          <w:numId w:val="1"/>
        </w:numPr>
        <w:shd w:val="clear" w:color="auto" w:fill="F0F0F0"/>
        <w:spacing w:before="60" w:beforeAutospacing="0" w:after="60" w:afterAutospacing="0"/>
        <w:rPr>
          <w:rFonts w:asciiTheme="majorBidi" w:hAnsiTheme="majorBidi" w:cstheme="majorBidi"/>
          <w:color w:val="302030"/>
        </w:rPr>
      </w:pPr>
      <w:r w:rsidRPr="005F6F9D">
        <w:rPr>
          <w:rFonts w:asciiTheme="majorBidi" w:hAnsiTheme="majorBidi" w:cstheme="majorBidi"/>
          <w:color w:val="302030"/>
        </w:rPr>
        <w:t>Образное мышление - воображение</w:t>
      </w:r>
    </w:p>
    <w:p w:rsidR="003E0F76" w:rsidRPr="005F6F9D" w:rsidRDefault="003E0F76" w:rsidP="00FE758A">
      <w:pPr>
        <w:pStyle w:val="a3"/>
        <w:numPr>
          <w:ilvl w:val="0"/>
          <w:numId w:val="1"/>
        </w:numPr>
        <w:shd w:val="clear" w:color="auto" w:fill="F0F0F0"/>
        <w:spacing w:before="60" w:beforeAutospacing="0" w:after="60" w:afterAutospacing="0"/>
        <w:rPr>
          <w:rFonts w:asciiTheme="majorBidi" w:hAnsiTheme="majorBidi" w:cstheme="majorBidi"/>
          <w:color w:val="302030"/>
        </w:rPr>
      </w:pPr>
      <w:r w:rsidRPr="005F6F9D">
        <w:rPr>
          <w:rFonts w:asciiTheme="majorBidi" w:hAnsiTheme="majorBidi" w:cstheme="majorBidi"/>
          <w:color w:val="302030"/>
        </w:rPr>
        <w:t>Творчество - художественное творчество – искусство</w:t>
      </w:r>
    </w:p>
    <w:p w:rsidR="003E0F76" w:rsidRPr="005F6F9D" w:rsidRDefault="003E0F76" w:rsidP="00FE758A">
      <w:pPr>
        <w:pStyle w:val="a3"/>
        <w:numPr>
          <w:ilvl w:val="0"/>
          <w:numId w:val="1"/>
        </w:numPr>
        <w:shd w:val="clear" w:color="auto" w:fill="F0F0F0"/>
        <w:spacing w:before="60" w:beforeAutospacing="0" w:after="60" w:afterAutospacing="0"/>
        <w:rPr>
          <w:rFonts w:asciiTheme="majorBidi" w:hAnsiTheme="majorBidi" w:cstheme="majorBidi"/>
          <w:color w:val="302030"/>
        </w:rPr>
      </w:pPr>
      <w:r w:rsidRPr="005F6F9D">
        <w:rPr>
          <w:rFonts w:asciiTheme="majorBidi" w:hAnsiTheme="majorBidi" w:cstheme="majorBidi"/>
          <w:color w:val="302030"/>
        </w:rPr>
        <w:t xml:space="preserve">Эстетическое восприятие - эмоциональное отношение </w:t>
      </w:r>
    </w:p>
    <w:p w:rsidR="00DD293A" w:rsidRPr="005F6F9D" w:rsidRDefault="003E0F76" w:rsidP="00FE758A">
      <w:pPr>
        <w:pStyle w:val="a3"/>
        <w:numPr>
          <w:ilvl w:val="0"/>
          <w:numId w:val="1"/>
        </w:numPr>
        <w:shd w:val="clear" w:color="auto" w:fill="F0F0F0"/>
        <w:spacing w:before="60" w:beforeAutospacing="0" w:after="60" w:afterAutospacing="0"/>
        <w:rPr>
          <w:rFonts w:asciiTheme="majorBidi" w:hAnsiTheme="majorBidi" w:cstheme="majorBidi"/>
          <w:color w:val="302030"/>
        </w:rPr>
      </w:pPr>
      <w:r w:rsidRPr="005F6F9D">
        <w:rPr>
          <w:rFonts w:asciiTheme="majorBidi" w:hAnsiTheme="majorBidi" w:cstheme="majorBidi"/>
          <w:color w:val="302030"/>
        </w:rPr>
        <w:t xml:space="preserve"> </w:t>
      </w:r>
      <w:r w:rsidR="00DD293A" w:rsidRPr="005F6F9D">
        <w:t xml:space="preserve">Формирование художественно-творческих способностей в условиях продуктивных видов деятельности. </w:t>
      </w:r>
    </w:p>
    <w:p w:rsidR="00FE758A" w:rsidRPr="00FE758A" w:rsidRDefault="00FE758A" w:rsidP="00FE758A">
      <w:pPr>
        <w:pStyle w:val="a3"/>
        <w:shd w:val="clear" w:color="auto" w:fill="F0F0F0"/>
        <w:spacing w:before="60" w:beforeAutospacing="0" w:after="60" w:afterAutospacing="0"/>
        <w:ind w:left="900"/>
        <w:rPr>
          <w:rFonts w:asciiTheme="majorBidi" w:hAnsiTheme="majorBidi" w:cstheme="majorBidi"/>
          <w:color w:val="302030"/>
          <w:sz w:val="28"/>
          <w:szCs w:val="28"/>
        </w:rPr>
      </w:pPr>
    </w:p>
    <w:p w:rsidR="00FE758A" w:rsidRPr="00FE758A" w:rsidRDefault="00FE758A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Fonts w:asciiTheme="majorBidi" w:hAnsiTheme="majorBidi" w:cstheme="majorBidi"/>
          <w:color w:val="302030"/>
          <w:sz w:val="28"/>
          <w:szCs w:val="28"/>
        </w:rPr>
      </w:pPr>
      <w:r w:rsidRPr="00FE758A">
        <w:rPr>
          <w:rStyle w:val="a4"/>
          <w:rFonts w:asciiTheme="majorBidi" w:hAnsiTheme="majorBidi" w:cstheme="majorBidi"/>
          <w:color w:val="302030"/>
          <w:sz w:val="28"/>
          <w:szCs w:val="28"/>
        </w:rPr>
        <w:t>II. Вопросы и задания проблемного и творческого характера</w:t>
      </w:r>
    </w:p>
    <w:p w:rsidR="003E0F76" w:rsidRDefault="003E0F76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Fonts w:asciiTheme="majorBidi" w:hAnsiTheme="majorBidi" w:cstheme="majorBidi"/>
          <w:color w:val="302030"/>
          <w:sz w:val="28"/>
          <w:szCs w:val="28"/>
        </w:rPr>
      </w:pPr>
    </w:p>
    <w:p w:rsidR="003E0F76" w:rsidRDefault="00FE758A" w:rsidP="00FE758A">
      <w:pPr>
        <w:pStyle w:val="a3"/>
        <w:shd w:val="clear" w:color="auto" w:fill="F0F0F0"/>
        <w:spacing w:before="60" w:beforeAutospacing="0" w:after="60" w:afterAutospacing="0"/>
        <w:ind w:left="180"/>
      </w:pPr>
      <w:r w:rsidRPr="005F6F9D">
        <w:rPr>
          <w:rFonts w:asciiTheme="majorBidi" w:hAnsiTheme="majorBidi" w:cstheme="majorBidi"/>
          <w:b/>
          <w:color w:val="302030"/>
          <w:sz w:val="28"/>
          <w:szCs w:val="28"/>
        </w:rPr>
        <w:t>1</w:t>
      </w:r>
      <w:r w:rsidR="003E0F76" w:rsidRPr="005F6F9D">
        <w:rPr>
          <w:rFonts w:asciiTheme="majorBidi" w:hAnsiTheme="majorBidi" w:cstheme="majorBidi"/>
          <w:b/>
          <w:color w:val="302030"/>
          <w:sz w:val="28"/>
          <w:szCs w:val="28"/>
        </w:rPr>
        <w:t xml:space="preserve">. </w:t>
      </w:r>
      <w:r w:rsidR="003E0F76" w:rsidRPr="005F6F9D">
        <w:rPr>
          <w:b/>
        </w:rPr>
        <w:t>Притча:</w:t>
      </w:r>
      <w:r w:rsidR="003E0F76">
        <w:t xml:space="preserve"> «</w:t>
      </w:r>
      <w:r w:rsidR="003E0F76">
        <w:t xml:space="preserve">Однажды Мудрец напомнил учителю, что тот должен сделать ребенка крылатым. </w:t>
      </w:r>
    </w:p>
    <w:p w:rsidR="003E0F76" w:rsidRDefault="003E0F76" w:rsidP="00FE758A">
      <w:pPr>
        <w:pStyle w:val="a3"/>
        <w:shd w:val="clear" w:color="auto" w:fill="F0F0F0"/>
        <w:spacing w:before="60" w:beforeAutospacing="0" w:after="60" w:afterAutospacing="0"/>
        <w:ind w:left="180"/>
      </w:pPr>
      <w:r>
        <w:t xml:space="preserve">- Как я сделаю его крылатым, если я сам хожу по земле? - изумился педагог. </w:t>
      </w:r>
    </w:p>
    <w:p w:rsidR="003E0F76" w:rsidRDefault="003E0F76" w:rsidP="00FE758A">
      <w:pPr>
        <w:pStyle w:val="a3"/>
        <w:shd w:val="clear" w:color="auto" w:fill="F0F0F0"/>
        <w:spacing w:before="60" w:beforeAutospacing="0" w:after="60" w:afterAutospacing="0"/>
        <w:ind w:left="180"/>
      </w:pPr>
      <w:r>
        <w:t xml:space="preserve">Но спустя некоторое время, Мудрец увидел, как по небу летит мальчик, а за ним еле поспевает крылатый учитель. </w:t>
      </w:r>
    </w:p>
    <w:p w:rsidR="003E0F76" w:rsidRDefault="003E0F76" w:rsidP="00FE758A">
      <w:pPr>
        <w:pStyle w:val="a3"/>
        <w:shd w:val="clear" w:color="auto" w:fill="F0F0F0"/>
        <w:spacing w:before="60" w:beforeAutospacing="0" w:after="60" w:afterAutospacing="0"/>
        <w:ind w:left="180"/>
      </w:pPr>
      <w:r>
        <w:t xml:space="preserve">Они спустились к Мудрецу, и учитель начал расхваливать крылья мальчика, любовно гладя их руками. </w:t>
      </w:r>
    </w:p>
    <w:p w:rsidR="003E0F76" w:rsidRDefault="003E0F76" w:rsidP="00FE758A">
      <w:pPr>
        <w:pStyle w:val="a3"/>
        <w:shd w:val="clear" w:color="auto" w:fill="F0F0F0"/>
        <w:spacing w:before="60" w:beforeAutospacing="0" w:after="60" w:afterAutospacing="0"/>
        <w:ind w:left="180"/>
      </w:pPr>
      <w:r>
        <w:t>- Но твои крылья нравятся мне больше! - сказал Мудрец педагогу</w:t>
      </w:r>
      <w:proofErr w:type="gramStart"/>
      <w:r>
        <w:t>.</w:t>
      </w:r>
      <w:r>
        <w:t>»</w:t>
      </w:r>
      <w:proofErr w:type="gramEnd"/>
    </w:p>
    <w:p w:rsidR="00FE758A" w:rsidRDefault="003E0F76" w:rsidP="00FE758A">
      <w:pPr>
        <w:pStyle w:val="a3"/>
        <w:shd w:val="clear" w:color="auto" w:fill="F0F0F0"/>
        <w:spacing w:before="60" w:beforeAutospacing="0" w:after="60" w:afterAutospacing="0"/>
        <w:ind w:left="180"/>
      </w:pPr>
      <w:r>
        <w:t xml:space="preserve"> (</w:t>
      </w:r>
      <w:proofErr w:type="spellStart"/>
      <w:r>
        <w:t>Ш.Амонашвили</w:t>
      </w:r>
      <w:proofErr w:type="spellEnd"/>
      <w:r>
        <w:t>)</w:t>
      </w:r>
    </w:p>
    <w:p w:rsidR="003E0F76" w:rsidRDefault="003E0F76" w:rsidP="00FE758A">
      <w:pPr>
        <w:pStyle w:val="a3"/>
        <w:shd w:val="clear" w:color="auto" w:fill="F0F0F0"/>
        <w:spacing w:before="60" w:beforeAutospacing="0" w:after="60" w:afterAutospacing="0"/>
        <w:ind w:left="180"/>
      </w:pPr>
    </w:p>
    <w:p w:rsidR="003E0F76" w:rsidRPr="005F6F9D" w:rsidRDefault="003E0F76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b/>
        </w:rPr>
      </w:pPr>
      <w:r w:rsidRPr="005F6F9D">
        <w:rPr>
          <w:b/>
        </w:rPr>
        <w:t>Почему Мудрец так ответил? Раскройте смысл притчи.</w:t>
      </w:r>
    </w:p>
    <w:p w:rsidR="00185711" w:rsidRDefault="00185711" w:rsidP="00FE758A">
      <w:pPr>
        <w:pStyle w:val="a3"/>
        <w:shd w:val="clear" w:color="auto" w:fill="F0F0F0"/>
        <w:spacing w:before="60" w:beforeAutospacing="0" w:after="60" w:afterAutospacing="0"/>
        <w:ind w:left="180"/>
      </w:pPr>
    </w:p>
    <w:p w:rsidR="005F6F9D" w:rsidRDefault="00185711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color w:val="000000"/>
          <w:shd w:val="clear" w:color="auto" w:fill="FFFFFF"/>
        </w:rPr>
      </w:pPr>
      <w:r w:rsidRPr="005F6F9D">
        <w:rPr>
          <w:b/>
          <w:color w:val="302030"/>
        </w:rPr>
        <w:t>2. Притча:</w:t>
      </w:r>
      <w:r w:rsidRPr="00185711">
        <w:rPr>
          <w:color w:val="000000"/>
          <w:shd w:val="clear" w:color="auto" w:fill="FFFFFF"/>
        </w:rPr>
        <w:t> </w:t>
      </w:r>
      <w:r w:rsidR="005F6F9D">
        <w:rPr>
          <w:color w:val="000000"/>
          <w:shd w:val="clear" w:color="auto" w:fill="FFFFFF"/>
        </w:rPr>
        <w:t>«</w:t>
      </w:r>
      <w:r w:rsidRPr="00185711">
        <w:rPr>
          <w:color w:val="000000"/>
          <w:shd w:val="clear" w:color="auto" w:fill="FFFFFF"/>
        </w:rPr>
        <w:t xml:space="preserve">Господин, отправляясь в чужую страну, призвал рабов своих и </w:t>
      </w:r>
      <w:r>
        <w:rPr>
          <w:color w:val="000000"/>
          <w:shd w:val="clear" w:color="auto" w:fill="FFFFFF"/>
        </w:rPr>
        <w:t>поручил им имение свое. О</w:t>
      </w:r>
      <w:r w:rsidRPr="00185711">
        <w:rPr>
          <w:color w:val="000000"/>
          <w:shd w:val="clear" w:color="auto" w:fill="FFFFFF"/>
        </w:rPr>
        <w:t>дному он дал пять талантов, другому два, иному один, каждому по ег</w:t>
      </w:r>
      <w:r>
        <w:rPr>
          <w:color w:val="000000"/>
          <w:shd w:val="clear" w:color="auto" w:fill="FFFFFF"/>
        </w:rPr>
        <w:t>о силе, и тотчас отправился</w:t>
      </w:r>
      <w:r w:rsidRPr="00185711">
        <w:rPr>
          <w:color w:val="000000"/>
          <w:shd w:val="clear" w:color="auto" w:fill="FFFFFF"/>
        </w:rPr>
        <w:t>.</w:t>
      </w:r>
      <w:r w:rsidRPr="00185711">
        <w:rPr>
          <w:color w:val="000000"/>
        </w:rPr>
        <w:br/>
      </w:r>
      <w:r w:rsidRPr="00185711">
        <w:rPr>
          <w:color w:val="000000"/>
          <w:shd w:val="clear" w:color="auto" w:fill="FFFFFF"/>
        </w:rPr>
        <w:t xml:space="preserve">Получивший пять талантов пошел, употребил их в дело и </w:t>
      </w:r>
      <w:proofErr w:type="gramStart"/>
      <w:r w:rsidRPr="00185711">
        <w:rPr>
          <w:color w:val="000000"/>
          <w:shd w:val="clear" w:color="auto" w:fill="FFFFFF"/>
        </w:rPr>
        <w:t>пр</w:t>
      </w:r>
      <w:r>
        <w:rPr>
          <w:color w:val="000000"/>
          <w:shd w:val="clear" w:color="auto" w:fill="FFFFFF"/>
        </w:rPr>
        <w:t>иобрел</w:t>
      </w:r>
      <w:proofErr w:type="gramEnd"/>
      <w:r>
        <w:rPr>
          <w:color w:val="000000"/>
          <w:shd w:val="clear" w:color="auto" w:fill="FFFFFF"/>
        </w:rPr>
        <w:t xml:space="preserve"> другие пять талантов</w:t>
      </w:r>
      <w:r w:rsidRPr="00185711">
        <w:rPr>
          <w:color w:val="000000"/>
          <w:shd w:val="clear" w:color="auto" w:fill="FFFFFF"/>
        </w:rPr>
        <w:t xml:space="preserve">. Точно также и </w:t>
      </w:r>
      <w:proofErr w:type="gramStart"/>
      <w:r w:rsidRPr="00185711">
        <w:rPr>
          <w:color w:val="000000"/>
          <w:shd w:val="clear" w:color="auto" w:fill="FFFFFF"/>
        </w:rPr>
        <w:t>получивший</w:t>
      </w:r>
      <w:proofErr w:type="gramEnd"/>
      <w:r w:rsidRPr="00185711">
        <w:rPr>
          <w:color w:val="000000"/>
          <w:shd w:val="clear" w:color="auto" w:fill="FFFFFF"/>
        </w:rPr>
        <w:t xml:space="preserve"> два </w:t>
      </w:r>
      <w:r>
        <w:rPr>
          <w:color w:val="000000"/>
          <w:shd w:val="clear" w:color="auto" w:fill="FFFFFF"/>
        </w:rPr>
        <w:t>таланта приобрел другие два.</w:t>
      </w:r>
      <w:r w:rsidRPr="00185711">
        <w:rPr>
          <w:color w:val="000000"/>
          <w:shd w:val="clear" w:color="auto" w:fill="FFFFFF"/>
        </w:rPr>
        <w:t>         </w:t>
      </w:r>
      <w:r w:rsidRPr="00185711">
        <w:rPr>
          <w:color w:val="000000"/>
        </w:rPr>
        <w:br/>
      </w:r>
      <w:r w:rsidRPr="00185711">
        <w:rPr>
          <w:color w:val="000000"/>
          <w:shd w:val="clear" w:color="auto" w:fill="FFFFFF"/>
        </w:rPr>
        <w:t>    Получивший же один талант пошел и закопал его в землю</w:t>
      </w:r>
      <w:r>
        <w:rPr>
          <w:color w:val="000000"/>
          <w:shd w:val="clear" w:color="auto" w:fill="FFFFFF"/>
        </w:rPr>
        <w:t xml:space="preserve">. </w:t>
      </w:r>
      <w:proofErr w:type="gramStart"/>
      <w:r w:rsidRPr="00185711">
        <w:rPr>
          <w:color w:val="000000"/>
          <w:shd w:val="clear" w:color="auto" w:fill="FFFFFF"/>
        </w:rPr>
        <w:t>По</w:t>
      </w:r>
      <w:proofErr w:type="gramEnd"/>
      <w:r w:rsidRPr="00185711">
        <w:rPr>
          <w:color w:val="000000"/>
          <w:shd w:val="clear" w:color="auto" w:fill="FFFFFF"/>
        </w:rPr>
        <w:t xml:space="preserve"> </w:t>
      </w:r>
      <w:proofErr w:type="gramStart"/>
      <w:r w:rsidRPr="00185711">
        <w:rPr>
          <w:color w:val="000000"/>
          <w:shd w:val="clear" w:color="auto" w:fill="FFFFFF"/>
        </w:rPr>
        <w:t>долгом</w:t>
      </w:r>
      <w:proofErr w:type="gramEnd"/>
      <w:r w:rsidRPr="00185711">
        <w:rPr>
          <w:color w:val="000000"/>
          <w:shd w:val="clear" w:color="auto" w:fill="FFFFFF"/>
        </w:rPr>
        <w:t xml:space="preserve"> времени приходит господин рабов</w:t>
      </w:r>
      <w:r>
        <w:rPr>
          <w:color w:val="000000"/>
          <w:shd w:val="clear" w:color="auto" w:fill="FFFFFF"/>
        </w:rPr>
        <w:t xml:space="preserve"> тех и требует у них отчета</w:t>
      </w:r>
      <w:r w:rsidRPr="00185711">
        <w:rPr>
          <w:color w:val="000000"/>
          <w:shd w:val="clear" w:color="auto" w:fill="FFFFFF"/>
        </w:rPr>
        <w:t>.   </w:t>
      </w:r>
      <w:r w:rsidRPr="00185711">
        <w:rPr>
          <w:color w:val="000000"/>
        </w:rPr>
        <w:br/>
      </w:r>
      <w:r w:rsidRPr="00185711">
        <w:rPr>
          <w:color w:val="000000"/>
          <w:shd w:val="clear" w:color="auto" w:fill="FFFFFF"/>
        </w:rPr>
        <w:t xml:space="preserve">И подошел </w:t>
      </w:r>
      <w:proofErr w:type="gramStart"/>
      <w:r w:rsidRPr="00185711">
        <w:rPr>
          <w:color w:val="000000"/>
          <w:shd w:val="clear" w:color="auto" w:fill="FFFFFF"/>
        </w:rPr>
        <w:t>получивший</w:t>
      </w:r>
      <w:proofErr w:type="gramEnd"/>
      <w:r w:rsidRPr="00185711">
        <w:rPr>
          <w:color w:val="000000"/>
          <w:shd w:val="clear" w:color="auto" w:fill="FFFFFF"/>
        </w:rPr>
        <w:t xml:space="preserve"> пять талантов принес другие пять талантов и говорит: «Господин, пять талантов ты дал мне; вот, другие пять </w:t>
      </w:r>
      <w:r>
        <w:rPr>
          <w:color w:val="000000"/>
          <w:shd w:val="clear" w:color="auto" w:fill="FFFFFF"/>
        </w:rPr>
        <w:t>талантов я приобрел на них»</w:t>
      </w:r>
      <w:r w:rsidRPr="00185711">
        <w:rPr>
          <w:color w:val="000000"/>
          <w:shd w:val="clear" w:color="auto" w:fill="FFFFFF"/>
        </w:rPr>
        <w:t>.</w:t>
      </w:r>
      <w:r w:rsidRPr="00185711">
        <w:rPr>
          <w:color w:val="000000"/>
        </w:rPr>
        <w:br/>
      </w:r>
      <w:r w:rsidRPr="00185711">
        <w:rPr>
          <w:color w:val="000000"/>
          <w:shd w:val="clear" w:color="auto" w:fill="FFFFFF"/>
        </w:rPr>
        <w:t xml:space="preserve">   Господин его сказал ему: «хорошо добрый и верный раб! В малом ты был верен, над многим тебя поставлю; войди </w:t>
      </w:r>
      <w:r>
        <w:rPr>
          <w:color w:val="000000"/>
          <w:shd w:val="clear" w:color="auto" w:fill="FFFFFF"/>
        </w:rPr>
        <w:t>в радость господина твоего»</w:t>
      </w:r>
      <w:r w:rsidRPr="00185711">
        <w:rPr>
          <w:color w:val="000000"/>
          <w:shd w:val="clear" w:color="auto" w:fill="FFFFFF"/>
        </w:rPr>
        <w:t>.</w:t>
      </w:r>
      <w:r w:rsidRPr="00185711">
        <w:rPr>
          <w:color w:val="000000"/>
        </w:rPr>
        <w:br/>
      </w:r>
      <w:r w:rsidRPr="00185711">
        <w:rPr>
          <w:color w:val="000000"/>
          <w:shd w:val="clear" w:color="auto" w:fill="FFFFFF"/>
        </w:rPr>
        <w:t>Подошел также и получивший два таланта</w:t>
      </w:r>
      <w:proofErr w:type="gramStart"/>
      <w:r w:rsidRPr="00185711">
        <w:rPr>
          <w:color w:val="000000"/>
          <w:shd w:val="clear" w:color="auto" w:fill="FFFFFF"/>
        </w:rPr>
        <w:t>… П</w:t>
      </w:r>
      <w:proofErr w:type="gramEnd"/>
      <w:r w:rsidRPr="00185711">
        <w:rPr>
          <w:color w:val="000000"/>
          <w:shd w:val="clear" w:color="auto" w:fill="FFFFFF"/>
        </w:rPr>
        <w:t xml:space="preserve">одошел и получивший один талант и сказал: «господин, я знал тебя, что ты человек жестокий, жнешь, где не сеял, и </w:t>
      </w:r>
      <w:r>
        <w:rPr>
          <w:color w:val="000000"/>
          <w:shd w:val="clear" w:color="auto" w:fill="FFFFFF"/>
        </w:rPr>
        <w:t>собираешь, где не рассыпал.</w:t>
      </w:r>
      <w:r w:rsidRPr="00185711">
        <w:rPr>
          <w:color w:val="000000"/>
          <w:shd w:val="clear" w:color="auto" w:fill="FFFFFF"/>
        </w:rPr>
        <w:t>  И убоявшись</w:t>
      </w:r>
      <w:r>
        <w:rPr>
          <w:color w:val="000000"/>
          <w:shd w:val="clear" w:color="auto" w:fill="FFFFFF"/>
        </w:rPr>
        <w:t>,</w:t>
      </w:r>
      <w:r w:rsidRPr="00185711">
        <w:rPr>
          <w:color w:val="000000"/>
          <w:shd w:val="clear" w:color="auto" w:fill="FFFFFF"/>
        </w:rPr>
        <w:t xml:space="preserve"> пошел и скрыл твой талант</w:t>
      </w:r>
      <w:r>
        <w:rPr>
          <w:color w:val="000000"/>
          <w:shd w:val="clear" w:color="auto" w:fill="FFFFFF"/>
        </w:rPr>
        <w:t xml:space="preserve"> в земле; вот тебе </w:t>
      </w:r>
      <w:proofErr w:type="gramStart"/>
      <w:r>
        <w:rPr>
          <w:color w:val="000000"/>
          <w:shd w:val="clear" w:color="auto" w:fill="FFFFFF"/>
        </w:rPr>
        <w:t>твое</w:t>
      </w:r>
      <w:proofErr w:type="gramEnd"/>
      <w:r>
        <w:rPr>
          <w:color w:val="000000"/>
          <w:shd w:val="clear" w:color="auto" w:fill="FFFFFF"/>
        </w:rPr>
        <w:t>»</w:t>
      </w:r>
      <w:r w:rsidRPr="00185711">
        <w:rPr>
          <w:color w:val="000000"/>
          <w:shd w:val="clear" w:color="auto" w:fill="FFFFFF"/>
        </w:rPr>
        <w:t>.   </w:t>
      </w:r>
      <w:r w:rsidRPr="00185711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</w:t>
      </w:r>
      <w:r w:rsidRPr="00185711">
        <w:rPr>
          <w:color w:val="000000"/>
          <w:shd w:val="clear" w:color="auto" w:fill="FFFFFF"/>
        </w:rPr>
        <w:t>Господин же его сказал ему в ответ: «лукавый раб и ленивый! Ты знал, что я жну, где не сеял,</w:t>
      </w:r>
      <w:r>
        <w:rPr>
          <w:color w:val="000000"/>
          <w:shd w:val="clear" w:color="auto" w:fill="FFFFFF"/>
        </w:rPr>
        <w:t xml:space="preserve"> и собираю, где не рассыпал.</w:t>
      </w:r>
      <w:r w:rsidR="005F6F9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По</w:t>
      </w:r>
      <w:r w:rsidRPr="00185711">
        <w:rPr>
          <w:color w:val="000000"/>
          <w:shd w:val="clear" w:color="auto" w:fill="FFFFFF"/>
        </w:rPr>
        <w:t xml:space="preserve">сему надлежало тебе отдать серебро мое </w:t>
      </w:r>
      <w:proofErr w:type="gramStart"/>
      <w:r w:rsidRPr="00185711">
        <w:rPr>
          <w:color w:val="000000"/>
          <w:shd w:val="clear" w:color="auto" w:fill="FFFFFF"/>
        </w:rPr>
        <w:t>торгующим</w:t>
      </w:r>
      <w:proofErr w:type="gramEnd"/>
      <w:r w:rsidRPr="00185711">
        <w:rPr>
          <w:color w:val="000000"/>
          <w:shd w:val="clear" w:color="auto" w:fill="FFFFFF"/>
        </w:rPr>
        <w:t xml:space="preserve">, и я </w:t>
      </w:r>
      <w:proofErr w:type="spellStart"/>
      <w:r w:rsidRPr="00185711">
        <w:rPr>
          <w:color w:val="000000"/>
          <w:shd w:val="clear" w:color="auto" w:fill="FFFFFF"/>
        </w:rPr>
        <w:t>приш</w:t>
      </w:r>
      <w:r>
        <w:rPr>
          <w:color w:val="000000"/>
          <w:shd w:val="clear" w:color="auto" w:fill="FFFFFF"/>
        </w:rPr>
        <w:t>ед</w:t>
      </w:r>
      <w:proofErr w:type="spellEnd"/>
      <w:r>
        <w:rPr>
          <w:color w:val="000000"/>
          <w:shd w:val="clear" w:color="auto" w:fill="FFFFFF"/>
        </w:rPr>
        <w:t xml:space="preserve"> получил бы мое с прибылью.</w:t>
      </w:r>
      <w:r w:rsidRPr="00185711">
        <w:rPr>
          <w:color w:val="000000"/>
        </w:rPr>
        <w:br/>
      </w:r>
      <w:r w:rsidRPr="00185711">
        <w:rPr>
          <w:color w:val="000000"/>
          <w:shd w:val="clear" w:color="auto" w:fill="FFFFFF"/>
        </w:rPr>
        <w:t xml:space="preserve">   Итак, возьмите у него талант и дайте </w:t>
      </w:r>
      <w:proofErr w:type="gramStart"/>
      <w:r w:rsidRPr="00185711">
        <w:rPr>
          <w:color w:val="000000"/>
          <w:shd w:val="clear" w:color="auto" w:fill="FFFFFF"/>
        </w:rPr>
        <w:t>имеющему</w:t>
      </w:r>
      <w:proofErr w:type="gramEnd"/>
      <w:r w:rsidRPr="00185711">
        <w:rPr>
          <w:color w:val="000000"/>
          <w:shd w:val="clear" w:color="auto" w:fill="FFFFFF"/>
        </w:rPr>
        <w:t xml:space="preserve"> десять талантов</w:t>
      </w:r>
      <w:r>
        <w:rPr>
          <w:color w:val="000000"/>
          <w:shd w:val="clear" w:color="auto" w:fill="FFFFFF"/>
        </w:rPr>
        <w:t>.</w:t>
      </w:r>
      <w:r w:rsidRPr="00185711">
        <w:rPr>
          <w:color w:val="000000"/>
          <w:shd w:val="clear" w:color="auto" w:fill="FFFFFF"/>
        </w:rPr>
        <w:t xml:space="preserve"> Ибо всякому имеющему дастся и приумножится, а у </w:t>
      </w:r>
      <w:proofErr w:type="spellStart"/>
      <w:r w:rsidRPr="00185711">
        <w:rPr>
          <w:color w:val="000000"/>
          <w:shd w:val="clear" w:color="auto" w:fill="FFFFFF"/>
        </w:rPr>
        <w:t>неимеющего</w:t>
      </w:r>
      <w:proofErr w:type="spellEnd"/>
      <w:r w:rsidR="005F6F9D">
        <w:rPr>
          <w:color w:val="000000"/>
          <w:shd w:val="clear" w:color="auto" w:fill="FFFFFF"/>
        </w:rPr>
        <w:t xml:space="preserve"> отнимется и то, что имеет.</w:t>
      </w:r>
      <w:r w:rsidRPr="00185711">
        <w:rPr>
          <w:color w:val="000000"/>
          <w:shd w:val="clear" w:color="auto" w:fill="FFFFFF"/>
        </w:rPr>
        <w:t xml:space="preserve"> А негодного раба выбросьте во тьму внешнюю: там будет плач и скрежет зубов». </w:t>
      </w:r>
    </w:p>
    <w:p w:rsidR="005F6F9D" w:rsidRDefault="00185711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Fonts w:ascii="Times New Roman CYR" w:hAnsi="Times New Roman CYR" w:cs="Times New Roman CYR"/>
          <w:color w:val="000000"/>
          <w:shd w:val="clear" w:color="auto" w:fill="FFFFFF"/>
        </w:rPr>
      </w:pPr>
      <w:r w:rsidRPr="00185711">
        <w:rPr>
          <w:color w:val="000000"/>
          <w:shd w:val="clear" w:color="auto" w:fill="FFFFFF"/>
        </w:rPr>
        <w:t xml:space="preserve">Сказав </w:t>
      </w:r>
      <w:proofErr w:type="gramStart"/>
      <w:r w:rsidRPr="00185711">
        <w:rPr>
          <w:color w:val="000000"/>
          <w:shd w:val="clear" w:color="auto" w:fill="FFFFFF"/>
        </w:rPr>
        <w:t>сие</w:t>
      </w:r>
      <w:proofErr w:type="gramEnd"/>
      <w:r w:rsidRPr="00185711">
        <w:rPr>
          <w:color w:val="000000"/>
          <w:shd w:val="clear" w:color="auto" w:fill="FFFFFF"/>
        </w:rPr>
        <w:t>, возгласил: кто имеет уши слышать, да слышит!</w:t>
      </w:r>
      <w:r w:rsidR="005F6F9D">
        <w:rPr>
          <w:color w:val="000000"/>
          <w:shd w:val="clear" w:color="auto" w:fill="FFFFFF"/>
        </w:rPr>
        <w:t>»</w:t>
      </w:r>
      <w:r w:rsidRPr="00185711">
        <w:rPr>
          <w:color w:val="000000"/>
        </w:rPr>
        <w:br/>
      </w:r>
      <w:r w:rsidRPr="005F6F9D">
        <w:rPr>
          <w:color w:val="000000"/>
          <w:shd w:val="clear" w:color="auto" w:fill="FFFFFF"/>
        </w:rPr>
        <w:t>      </w:t>
      </w:r>
      <w:r w:rsidR="005F6F9D">
        <w:rPr>
          <w:color w:val="000000"/>
          <w:shd w:val="clear" w:color="auto" w:fill="FFFFFF"/>
        </w:rPr>
        <w:t>(</w:t>
      </w:r>
      <w:r w:rsidRPr="005F6F9D">
        <w:rPr>
          <w:rFonts w:ascii="Times New Roman CYR" w:hAnsi="Times New Roman CYR" w:cs="Times New Roman CYR"/>
          <w:color w:val="000000"/>
          <w:shd w:val="clear" w:color="auto" w:fill="FFFFFF"/>
        </w:rPr>
        <w:t>Евангелие от Матфея, гл</w:t>
      </w:r>
      <w:r w:rsidR="005F6F9D">
        <w:rPr>
          <w:rFonts w:ascii="Times New Roman CYR" w:hAnsi="Times New Roman CYR" w:cs="Times New Roman CYR"/>
          <w:color w:val="000000"/>
          <w:shd w:val="clear" w:color="auto" w:fill="FFFFFF"/>
        </w:rPr>
        <w:t>.</w:t>
      </w:r>
      <w:r w:rsidRPr="005F6F9D">
        <w:rPr>
          <w:rFonts w:ascii="Times New Roman CYR" w:hAnsi="Times New Roman CYR" w:cs="Times New Roman CYR"/>
          <w:color w:val="000000"/>
          <w:shd w:val="clear" w:color="auto" w:fill="FFFFFF"/>
        </w:rPr>
        <w:t>25, стихи 14-30</w:t>
      </w:r>
      <w:r w:rsidR="005F6F9D">
        <w:rPr>
          <w:rFonts w:ascii="Times New Roman CYR" w:hAnsi="Times New Roman CYR" w:cs="Times New Roman CYR"/>
          <w:color w:val="000000"/>
          <w:shd w:val="clear" w:color="auto" w:fill="FFFFFF"/>
        </w:rPr>
        <w:t>)</w:t>
      </w:r>
    </w:p>
    <w:p w:rsidR="005F6F9D" w:rsidRDefault="005F6F9D" w:rsidP="005F6F9D">
      <w:pPr>
        <w:pStyle w:val="a3"/>
        <w:shd w:val="clear" w:color="auto" w:fill="F0F0F0"/>
        <w:spacing w:before="60" w:beforeAutospacing="0" w:after="60" w:afterAutospacing="0"/>
        <w:ind w:left="180"/>
      </w:pPr>
    </w:p>
    <w:p w:rsidR="005F6F9D" w:rsidRPr="005F6F9D" w:rsidRDefault="005F6F9D" w:rsidP="005F6F9D">
      <w:pPr>
        <w:pStyle w:val="a3"/>
        <w:shd w:val="clear" w:color="auto" w:fill="F0F0F0"/>
        <w:spacing w:before="60" w:beforeAutospacing="0" w:after="60" w:afterAutospacing="0"/>
        <w:ind w:left="180"/>
        <w:rPr>
          <w:b/>
        </w:rPr>
      </w:pPr>
      <w:r w:rsidRPr="005F6F9D">
        <w:rPr>
          <w:b/>
        </w:rPr>
        <w:t>Раскройте смысл притчи.</w:t>
      </w:r>
    </w:p>
    <w:p w:rsidR="00FE758A" w:rsidRPr="005F6F9D" w:rsidRDefault="00185711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b/>
          <w:color w:val="302030"/>
        </w:rPr>
      </w:pPr>
      <w:r w:rsidRPr="005F6F9D">
        <w:rPr>
          <w:rFonts w:ascii="Times New Roman CYR" w:hAnsi="Times New Roman CYR" w:cs="Times New Roman CYR"/>
          <w:color w:val="000000"/>
        </w:rPr>
        <w:br/>
      </w:r>
      <w:r w:rsidR="005F6F9D" w:rsidRPr="005F6F9D">
        <w:rPr>
          <w:color w:val="302030"/>
        </w:rPr>
        <w:t>3</w:t>
      </w:r>
      <w:r w:rsidR="00FE758A" w:rsidRPr="005F6F9D">
        <w:rPr>
          <w:color w:val="302030"/>
        </w:rPr>
        <w:t xml:space="preserve">. </w:t>
      </w:r>
      <w:r w:rsidR="00FE758A" w:rsidRPr="005F6F9D">
        <w:rPr>
          <w:b/>
          <w:color w:val="302030"/>
        </w:rPr>
        <w:t>Согласны ли Вы с утверждениями</w:t>
      </w:r>
      <w:r w:rsidR="005F6F9D" w:rsidRPr="005F6F9D">
        <w:rPr>
          <w:b/>
          <w:color w:val="302030"/>
        </w:rPr>
        <w:t>?</w:t>
      </w:r>
    </w:p>
    <w:p w:rsidR="00185711" w:rsidRPr="005F6F9D" w:rsidRDefault="00185711" w:rsidP="005F6F9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6F9D">
        <w:rPr>
          <w:rFonts w:ascii="Times New Roman" w:hAnsi="Times New Roman" w:cs="Times New Roman"/>
          <w:sz w:val="24"/>
          <w:szCs w:val="24"/>
        </w:rPr>
        <w:t>В каждом из нас живёт художник и поэт, а мы даже не знаем об этом, точнее забыли</w:t>
      </w:r>
      <w:r w:rsidRPr="005F6F9D">
        <w:rPr>
          <w:rFonts w:ascii="Times New Roman" w:hAnsi="Times New Roman" w:cs="Times New Roman"/>
          <w:sz w:val="24"/>
          <w:szCs w:val="24"/>
        </w:rPr>
        <w:t>…</w:t>
      </w:r>
    </w:p>
    <w:p w:rsidR="00185711" w:rsidRPr="005F6F9D" w:rsidRDefault="00185711" w:rsidP="005F6F9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6F9D">
        <w:rPr>
          <w:rFonts w:ascii="Times New Roman" w:hAnsi="Times New Roman" w:cs="Times New Roman"/>
          <w:sz w:val="24"/>
          <w:szCs w:val="24"/>
        </w:rPr>
        <w:t xml:space="preserve">Нужно запомнить простое правило - </w:t>
      </w:r>
      <w:proofErr w:type="gramStart"/>
      <w:r w:rsidRPr="005F6F9D">
        <w:rPr>
          <w:rFonts w:ascii="Times New Roman" w:hAnsi="Times New Roman" w:cs="Times New Roman"/>
          <w:sz w:val="24"/>
          <w:szCs w:val="24"/>
        </w:rPr>
        <w:t>бездарных</w:t>
      </w:r>
      <w:proofErr w:type="gramEnd"/>
      <w:r w:rsidRPr="005F6F9D">
        <w:rPr>
          <w:rFonts w:ascii="Times New Roman" w:hAnsi="Times New Roman" w:cs="Times New Roman"/>
          <w:sz w:val="24"/>
          <w:szCs w:val="24"/>
        </w:rPr>
        <w:t xml:space="preserve"> нет, есть нераскрытые….</w:t>
      </w:r>
    </w:p>
    <w:p w:rsidR="00FE758A" w:rsidRPr="005F6F9D" w:rsidRDefault="00FE758A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b/>
          <w:color w:val="302030"/>
        </w:rPr>
      </w:pPr>
      <w:r w:rsidRPr="005F6F9D">
        <w:rPr>
          <w:b/>
          <w:color w:val="302030"/>
        </w:rPr>
        <w:t>Ответы аргументируйте.</w:t>
      </w:r>
    </w:p>
    <w:p w:rsidR="00A06A44" w:rsidRDefault="00A06A44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Fonts w:asciiTheme="majorBidi" w:hAnsiTheme="majorBidi" w:cstheme="majorBidi"/>
          <w:color w:val="302030"/>
          <w:sz w:val="28"/>
          <w:szCs w:val="28"/>
        </w:rPr>
      </w:pPr>
    </w:p>
    <w:p w:rsidR="00FE758A" w:rsidRPr="00FE758A" w:rsidRDefault="00FE758A" w:rsidP="00FE758A">
      <w:pPr>
        <w:shd w:val="clear" w:color="auto" w:fill="F0F0F0"/>
        <w:spacing w:before="60" w:after="60" w:line="240" w:lineRule="auto"/>
        <w:ind w:left="180"/>
        <w:rPr>
          <w:rFonts w:asciiTheme="majorBidi" w:eastAsia="Times New Roman" w:hAnsiTheme="majorBidi" w:cstheme="majorBidi"/>
          <w:color w:val="302030"/>
          <w:sz w:val="28"/>
          <w:szCs w:val="28"/>
          <w:lang w:eastAsia="ru-RU"/>
        </w:rPr>
      </w:pPr>
      <w:r w:rsidRPr="00FE758A">
        <w:rPr>
          <w:rFonts w:asciiTheme="majorBidi" w:eastAsia="Times New Roman" w:hAnsiTheme="majorBidi" w:cstheme="majorBidi"/>
          <w:b/>
          <w:bCs/>
          <w:color w:val="302030"/>
          <w:sz w:val="28"/>
          <w:szCs w:val="28"/>
          <w:lang w:eastAsia="ru-RU"/>
        </w:rPr>
        <w:t>Практический блок</w:t>
      </w:r>
    </w:p>
    <w:p w:rsidR="00AE172F" w:rsidRDefault="00AE172F" w:rsidP="00AE172F">
      <w:pPr>
        <w:pStyle w:val="a5"/>
        <w:numPr>
          <w:ilvl w:val="0"/>
          <w:numId w:val="2"/>
        </w:numPr>
      </w:pPr>
      <w:r>
        <w:t xml:space="preserve"> </w:t>
      </w:r>
      <w:r>
        <w:t xml:space="preserve">Задание «Нарисуй музыку» - </w:t>
      </w:r>
      <w:r>
        <w:t>включите свое любимое музыкальное произведение (желательно широко известное!)</w:t>
      </w:r>
      <w:proofErr w:type="gramStart"/>
      <w:r>
        <w:t xml:space="preserve"> ,</w:t>
      </w:r>
      <w:proofErr w:type="gramEnd"/>
      <w:r>
        <w:t xml:space="preserve"> пока слушаете - нарисуйте его на листе</w:t>
      </w:r>
      <w:r>
        <w:t xml:space="preserve">. </w:t>
      </w:r>
    </w:p>
    <w:p w:rsidR="00AE172F" w:rsidRDefault="00AE172F" w:rsidP="00AE172F">
      <w:r>
        <w:t xml:space="preserve">На семинаре мы попробуем </w:t>
      </w:r>
      <w:r>
        <w:t xml:space="preserve">определить, какое произведение нарисовал каждый из участников, </w:t>
      </w:r>
      <w:proofErr w:type="gramStart"/>
      <w:r>
        <w:t>объяснить</w:t>
      </w:r>
      <w:proofErr w:type="gramEnd"/>
      <w:r>
        <w:t xml:space="preserve"> почему они так думают. Такие задания помогают передать на бумаге состояние своего внутреннего мира, развивать творческие способности, более глубокое восприятие музыки и изобразительной деятельности. </w:t>
      </w:r>
    </w:p>
    <w:p w:rsidR="00AE172F" w:rsidRDefault="00BC02B8" w:rsidP="00AE172F">
      <w:pPr>
        <w:pStyle w:val="a5"/>
        <w:numPr>
          <w:ilvl w:val="0"/>
          <w:numId w:val="2"/>
        </w:numPr>
      </w:pPr>
      <w:r>
        <w:t xml:space="preserve">Упражнение «Дорисовка» - </w:t>
      </w:r>
      <w:r w:rsidR="003E0F76">
        <w:t>предлагаются карточки с хаотично расставленными точками, необходимо увидеть какой-либо образ и дорисовать</w:t>
      </w:r>
      <w:r>
        <w:t xml:space="preserve"> его. Упражнение помогает </w:t>
      </w:r>
      <w:r w:rsidR="003E0F76">
        <w:t>развивать воображение, ориентироваться на плоскости, учиться видеть образ и дорисовывать его. Развив</w:t>
      </w:r>
      <w:r>
        <w:t>ает творческие способности</w:t>
      </w:r>
      <w:r w:rsidR="00AE172F">
        <w:t>.</w:t>
      </w:r>
    </w:p>
    <w:p w:rsidR="005F6F9D" w:rsidRDefault="005F6F9D" w:rsidP="005F6F9D">
      <w:pPr>
        <w:pStyle w:val="a5"/>
        <w:ind w:left="510"/>
      </w:pPr>
    </w:p>
    <w:p w:rsidR="00AE172F" w:rsidRDefault="00AE172F" w:rsidP="005F6F9D">
      <w:pPr>
        <w:pStyle w:val="a5"/>
        <w:numPr>
          <w:ilvl w:val="0"/>
          <w:numId w:val="2"/>
        </w:numPr>
      </w:pPr>
      <w:r>
        <w:t>Дидакти</w:t>
      </w:r>
      <w:r>
        <w:t>ческая игра «Волшебная клякса» - предлагается карточка</w:t>
      </w:r>
      <w:r>
        <w:t xml:space="preserve"> с нарисованн</w:t>
      </w:r>
      <w:r>
        <w:t>ой</w:t>
      </w:r>
      <w:r>
        <w:t xml:space="preserve"> клякс</w:t>
      </w:r>
      <w:r>
        <w:t xml:space="preserve">ой. </w:t>
      </w:r>
      <w:r>
        <w:t xml:space="preserve">Необходимо «превратить обычную кляксу в фантастическое, сказочное существо и рассказать о нём по плану: </w:t>
      </w:r>
      <w:r>
        <w:t>«Как меня зовут? какой я? где я живу? что я умею делать?</w:t>
      </w:r>
      <w:r>
        <w:t xml:space="preserve"> Игра помогает раскрепоститься, развивает воображение и творческое мышление, связную речь, умение соединять различные свойства и качества предметов.</w:t>
      </w:r>
    </w:p>
    <w:p w:rsidR="005F6F9D" w:rsidRDefault="005F6F9D" w:rsidP="005F6F9D"/>
    <w:p w:rsidR="005F6F9D" w:rsidRDefault="005F6F9D" w:rsidP="005F6F9D"/>
    <w:p w:rsidR="005F6F9D" w:rsidRDefault="005F6F9D" w:rsidP="005F6F9D"/>
    <w:p w:rsidR="005F6F9D" w:rsidRDefault="005F6F9D" w:rsidP="005F6F9D"/>
    <w:p w:rsidR="00AE172F" w:rsidRDefault="00AE172F">
      <w:r>
        <w:t xml:space="preserve"> 4. Упражнение «Волшебный лес» - у</w:t>
      </w:r>
      <w:r>
        <w:t>частникам предлагается представить, что они являются частью волшебного леса, кем они будут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 xml:space="preserve">еревья, цветы, животные и т.д.) Представить, какие они и нарисовать себя в любом месте большого ватмана. Рассказать о себе. Все вместе они нарисуют волшебный лес. </w:t>
      </w:r>
    </w:p>
    <w:p w:rsidR="00AE172F" w:rsidRDefault="00AE172F">
      <w:r>
        <w:t>Этот приём позволяет лучше прочувствовать состояние каких-то живых объектов, что в свою очередь влияет на качество передачи образов при рисовании. В таких рисунках часто можно увидеть индиви</w:t>
      </w:r>
      <w:r>
        <w:t>дуальные черты характера</w:t>
      </w:r>
      <w:r>
        <w:t xml:space="preserve">. </w:t>
      </w:r>
    </w:p>
    <w:p w:rsidR="00AE172F" w:rsidRDefault="00AE172F" w:rsidP="00AE172F">
      <w:pPr>
        <w:pStyle w:val="a5"/>
        <w:numPr>
          <w:ilvl w:val="0"/>
          <w:numId w:val="2"/>
        </w:numPr>
      </w:pPr>
      <w:r>
        <w:t xml:space="preserve">Рефлексия. Методика «Неоконченное предложение». </w:t>
      </w:r>
    </w:p>
    <w:p w:rsidR="00AE172F" w:rsidRDefault="00AE172F" w:rsidP="00AE172F">
      <w:pPr>
        <w:pStyle w:val="a5"/>
        <w:ind w:left="510"/>
      </w:pPr>
    </w:p>
    <w:p w:rsidR="005F6F9D" w:rsidRDefault="005F6F9D" w:rsidP="00AE172F">
      <w:pPr>
        <w:pStyle w:val="a5"/>
        <w:ind w:left="510"/>
      </w:pPr>
    </w:p>
    <w:p w:rsidR="005F6F9D" w:rsidRDefault="005F6F9D" w:rsidP="00AE172F">
      <w:pPr>
        <w:pStyle w:val="a5"/>
        <w:ind w:left="510"/>
      </w:pPr>
    </w:p>
    <w:p w:rsidR="00AE172F" w:rsidRDefault="00AE172F" w:rsidP="00AE172F">
      <w:pPr>
        <w:pStyle w:val="a5"/>
        <w:ind w:left="510"/>
      </w:pPr>
      <w:bookmarkStart w:id="0" w:name="_GoBack"/>
      <w:bookmarkEnd w:id="0"/>
      <w:r>
        <w:t xml:space="preserve">Сегодняшний семинар помог мне убедиться … </w:t>
      </w:r>
    </w:p>
    <w:p w:rsidR="00AE172F" w:rsidRDefault="00AE172F" w:rsidP="00AE172F">
      <w:pPr>
        <w:pStyle w:val="a5"/>
        <w:ind w:left="510"/>
      </w:pPr>
    </w:p>
    <w:p w:rsidR="005F6F9D" w:rsidRDefault="005F6F9D" w:rsidP="00AE172F">
      <w:pPr>
        <w:pStyle w:val="a5"/>
        <w:ind w:left="510"/>
      </w:pPr>
    </w:p>
    <w:p w:rsidR="005F6F9D" w:rsidRDefault="005F6F9D" w:rsidP="00AE172F">
      <w:pPr>
        <w:pStyle w:val="a5"/>
        <w:ind w:left="510"/>
      </w:pPr>
    </w:p>
    <w:p w:rsidR="00AE172F" w:rsidRDefault="00AE172F" w:rsidP="00AE172F">
      <w:pPr>
        <w:pStyle w:val="a5"/>
        <w:ind w:left="510"/>
      </w:pPr>
      <w:r>
        <w:t xml:space="preserve">Выполнять задание мне помогало… </w:t>
      </w:r>
    </w:p>
    <w:p w:rsidR="00AE172F" w:rsidRDefault="00AE172F" w:rsidP="00AE172F">
      <w:pPr>
        <w:pStyle w:val="a5"/>
        <w:ind w:left="510"/>
      </w:pPr>
    </w:p>
    <w:p w:rsidR="005F6F9D" w:rsidRDefault="005F6F9D" w:rsidP="00AE172F">
      <w:pPr>
        <w:pStyle w:val="a5"/>
        <w:ind w:left="510"/>
      </w:pPr>
    </w:p>
    <w:p w:rsidR="005F6F9D" w:rsidRDefault="005F6F9D" w:rsidP="00AE172F">
      <w:pPr>
        <w:pStyle w:val="a5"/>
        <w:ind w:left="510"/>
      </w:pPr>
    </w:p>
    <w:p w:rsidR="00AE172F" w:rsidRDefault="00AE172F" w:rsidP="00AE172F">
      <w:pPr>
        <w:pStyle w:val="a5"/>
        <w:ind w:left="510"/>
      </w:pPr>
      <w:r>
        <w:t xml:space="preserve">В ходе семинара мне было… </w:t>
      </w:r>
    </w:p>
    <w:p w:rsidR="00AE172F" w:rsidRDefault="00AE172F" w:rsidP="00AE172F">
      <w:pPr>
        <w:pStyle w:val="a5"/>
        <w:ind w:left="510"/>
      </w:pPr>
    </w:p>
    <w:p w:rsidR="005F6F9D" w:rsidRDefault="005F6F9D" w:rsidP="00AE172F">
      <w:pPr>
        <w:pStyle w:val="a5"/>
        <w:ind w:left="510"/>
      </w:pPr>
    </w:p>
    <w:p w:rsidR="005F6F9D" w:rsidRDefault="005F6F9D" w:rsidP="00AE172F">
      <w:pPr>
        <w:pStyle w:val="a5"/>
        <w:ind w:left="510"/>
      </w:pPr>
    </w:p>
    <w:p w:rsidR="005F6F9D" w:rsidRDefault="005F6F9D" w:rsidP="00AE172F">
      <w:pPr>
        <w:pStyle w:val="a5"/>
        <w:ind w:left="510"/>
      </w:pPr>
    </w:p>
    <w:p w:rsidR="00185711" w:rsidRDefault="00AE172F" w:rsidP="00AE172F">
      <w:pPr>
        <w:pStyle w:val="a5"/>
        <w:ind w:left="510"/>
      </w:pPr>
      <w:r>
        <w:t>Я оцениваю семинар…</w:t>
      </w:r>
    </w:p>
    <w:p w:rsidR="00185711" w:rsidRDefault="00185711" w:rsidP="00AE172F">
      <w:pPr>
        <w:pStyle w:val="a5"/>
        <w:ind w:left="510"/>
      </w:pPr>
    </w:p>
    <w:sectPr w:rsidR="00185711" w:rsidSect="004C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7505"/>
    <w:multiLevelType w:val="hybridMultilevel"/>
    <w:tmpl w:val="EF8C962E"/>
    <w:lvl w:ilvl="0" w:tplc="C454659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A0223E5"/>
    <w:multiLevelType w:val="hybridMultilevel"/>
    <w:tmpl w:val="64B296C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8A"/>
    <w:rsid w:val="00185711"/>
    <w:rsid w:val="002C6B7A"/>
    <w:rsid w:val="003E0F76"/>
    <w:rsid w:val="004B7D10"/>
    <w:rsid w:val="004C7402"/>
    <w:rsid w:val="005F6F9D"/>
    <w:rsid w:val="00850ADB"/>
    <w:rsid w:val="008C3EBF"/>
    <w:rsid w:val="00A06A44"/>
    <w:rsid w:val="00AE172F"/>
    <w:rsid w:val="00BC02B8"/>
    <w:rsid w:val="00CD3454"/>
    <w:rsid w:val="00D25BB2"/>
    <w:rsid w:val="00DD293A"/>
    <w:rsid w:val="00FB1C41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58A"/>
    <w:rPr>
      <w:b/>
      <w:bCs/>
    </w:rPr>
  </w:style>
  <w:style w:type="paragraph" w:styleId="a5">
    <w:name w:val="List Paragraph"/>
    <w:basedOn w:val="a"/>
    <w:uiPriority w:val="34"/>
    <w:qFormat/>
    <w:rsid w:val="00AE1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58A"/>
    <w:rPr>
      <w:b/>
      <w:bCs/>
    </w:rPr>
  </w:style>
  <w:style w:type="paragraph" w:styleId="a5">
    <w:name w:val="List Paragraph"/>
    <w:basedOn w:val="a"/>
    <w:uiPriority w:val="34"/>
    <w:qFormat/>
    <w:rsid w:val="00AE1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Патрина Е.Н.</dc:creator>
  <cp:lastModifiedBy>1</cp:lastModifiedBy>
  <cp:revision>5</cp:revision>
  <cp:lastPrinted>2024-09-03T08:49:00Z</cp:lastPrinted>
  <dcterms:created xsi:type="dcterms:W3CDTF">2024-09-03T08:03:00Z</dcterms:created>
  <dcterms:modified xsi:type="dcterms:W3CDTF">2024-09-03T08:49:00Z</dcterms:modified>
</cp:coreProperties>
</file>