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7A" w:rsidRPr="0047357A" w:rsidRDefault="0047357A" w:rsidP="0047357A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/>
        <w:contextualSpacing/>
        <w:jc w:val="both"/>
        <w:rPr>
          <w:b/>
          <w:sz w:val="28"/>
          <w:szCs w:val="28"/>
          <w:u w:val="single"/>
          <w:lang w:val="en-US"/>
        </w:rPr>
      </w:pPr>
      <w:r w:rsidRPr="0047357A">
        <w:rPr>
          <w:b/>
          <w:sz w:val="28"/>
          <w:szCs w:val="28"/>
          <w:u w:val="single"/>
          <w:lang w:val="en-US"/>
        </w:rPr>
        <w:t>Topic 1</w:t>
      </w:r>
      <w:r w:rsidR="00CE2AFA">
        <w:rPr>
          <w:b/>
          <w:sz w:val="28"/>
          <w:szCs w:val="28"/>
          <w:u w:val="single"/>
          <w:lang w:val="en-US"/>
        </w:rPr>
        <w:t>3</w:t>
      </w:r>
      <w:r w:rsidRPr="0047357A">
        <w:rPr>
          <w:b/>
          <w:sz w:val="28"/>
          <w:szCs w:val="28"/>
          <w:u w:val="single"/>
          <w:lang w:val="en-US"/>
        </w:rPr>
        <w:t xml:space="preserve">: </w:t>
      </w:r>
      <w:r>
        <w:rPr>
          <w:b/>
          <w:sz w:val="28"/>
          <w:szCs w:val="28"/>
          <w:lang w:val="en-US"/>
        </w:rPr>
        <w:t>Personality disorders</w:t>
      </w:r>
      <w:r w:rsidRPr="0047357A">
        <w:rPr>
          <w:b/>
          <w:sz w:val="28"/>
          <w:szCs w:val="28"/>
          <w:lang w:val="en-US"/>
        </w:rPr>
        <w:t>.</w:t>
      </w:r>
      <w:r w:rsidRPr="0047357A">
        <w:rPr>
          <w:b/>
          <w:sz w:val="28"/>
          <w:szCs w:val="28"/>
          <w:u w:val="single"/>
          <w:lang w:val="en-US"/>
        </w:rPr>
        <w:t xml:space="preserve"> </w:t>
      </w:r>
    </w:p>
    <w:p w:rsidR="0047357A" w:rsidRPr="0047357A" w:rsidRDefault="0047357A" w:rsidP="0047357A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/>
        <w:contextualSpacing/>
        <w:jc w:val="both"/>
        <w:rPr>
          <w:b/>
          <w:sz w:val="28"/>
          <w:szCs w:val="28"/>
          <w:u w:val="single"/>
          <w:lang w:val="en-US"/>
        </w:rPr>
      </w:pPr>
    </w:p>
    <w:p w:rsidR="0047357A" w:rsidRPr="0047357A" w:rsidRDefault="0047357A" w:rsidP="0047357A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/>
        <w:contextualSpacing/>
        <w:jc w:val="both"/>
        <w:rPr>
          <w:b/>
          <w:sz w:val="28"/>
          <w:szCs w:val="28"/>
          <w:u w:val="single"/>
          <w:lang w:val="en-US"/>
        </w:rPr>
      </w:pPr>
    </w:p>
    <w:p w:rsidR="0047357A" w:rsidRPr="0047357A" w:rsidRDefault="0047357A" w:rsidP="0047357A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/>
        <w:contextualSpacing/>
        <w:jc w:val="both"/>
        <w:rPr>
          <w:b/>
          <w:sz w:val="28"/>
          <w:szCs w:val="28"/>
          <w:u w:val="single"/>
          <w:lang w:val="en-US"/>
        </w:rPr>
      </w:pPr>
      <w:r w:rsidRPr="0047357A">
        <w:rPr>
          <w:b/>
          <w:sz w:val="28"/>
          <w:szCs w:val="28"/>
          <w:u w:val="single"/>
          <w:lang w:val="en-US"/>
        </w:rPr>
        <w:t xml:space="preserve">The purpose of the lesson: </w:t>
      </w:r>
      <w:r w:rsidRPr="0047357A">
        <w:rPr>
          <w:sz w:val="28"/>
          <w:szCs w:val="28"/>
          <w:lang w:val="en-US"/>
        </w:rPr>
        <w:t xml:space="preserve">To study the variants of personality disorders, </w:t>
      </w:r>
      <w:proofErr w:type="spellStart"/>
      <w:r w:rsidRPr="0047357A">
        <w:rPr>
          <w:sz w:val="28"/>
          <w:szCs w:val="28"/>
          <w:lang w:val="en-US"/>
        </w:rPr>
        <w:t>systematics</w:t>
      </w:r>
      <w:proofErr w:type="spellEnd"/>
      <w:r w:rsidRPr="0047357A">
        <w:rPr>
          <w:sz w:val="28"/>
          <w:szCs w:val="28"/>
          <w:lang w:val="en-US"/>
        </w:rPr>
        <w:t xml:space="preserve">, statics, dynamics of </w:t>
      </w:r>
      <w:r>
        <w:rPr>
          <w:sz w:val="28"/>
          <w:szCs w:val="28"/>
          <w:lang w:val="en-US"/>
        </w:rPr>
        <w:t>personality disorders</w:t>
      </w:r>
      <w:r w:rsidRPr="0047357A">
        <w:rPr>
          <w:sz w:val="28"/>
          <w:szCs w:val="28"/>
          <w:lang w:val="en-US"/>
        </w:rPr>
        <w:t xml:space="preserve">, to be able to diagnose them. Know the differences between </w:t>
      </w:r>
      <w:r>
        <w:rPr>
          <w:sz w:val="28"/>
          <w:szCs w:val="28"/>
          <w:lang w:val="en-US"/>
        </w:rPr>
        <w:t>personality disorders</w:t>
      </w:r>
      <w:r w:rsidRPr="0047357A">
        <w:rPr>
          <w:sz w:val="28"/>
          <w:szCs w:val="28"/>
          <w:lang w:val="en-US"/>
        </w:rPr>
        <w:t xml:space="preserve"> and character accentuations. </w:t>
      </w:r>
      <w:proofErr w:type="gramStart"/>
      <w:r w:rsidRPr="0047357A">
        <w:rPr>
          <w:sz w:val="28"/>
          <w:szCs w:val="28"/>
          <w:lang w:val="en-US"/>
        </w:rPr>
        <w:t xml:space="preserve">To know the features of the clinic of personality disorders during the period of compensation and </w:t>
      </w:r>
      <w:proofErr w:type="spellStart"/>
      <w:r w:rsidRPr="0047357A">
        <w:rPr>
          <w:sz w:val="28"/>
          <w:szCs w:val="28"/>
          <w:lang w:val="en-US"/>
        </w:rPr>
        <w:t>decompensation</w:t>
      </w:r>
      <w:proofErr w:type="spellEnd"/>
      <w:r w:rsidRPr="0047357A">
        <w:rPr>
          <w:sz w:val="28"/>
          <w:szCs w:val="28"/>
          <w:lang w:val="en-US"/>
        </w:rPr>
        <w:t>.</w:t>
      </w:r>
      <w:proofErr w:type="gramEnd"/>
    </w:p>
    <w:p w:rsidR="0047357A" w:rsidRPr="0047357A" w:rsidRDefault="0047357A" w:rsidP="0047357A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/>
        <w:contextualSpacing/>
        <w:jc w:val="both"/>
        <w:rPr>
          <w:b/>
          <w:sz w:val="28"/>
          <w:szCs w:val="28"/>
          <w:u w:val="single"/>
          <w:lang w:val="en-US"/>
        </w:rPr>
      </w:pPr>
    </w:p>
    <w:p w:rsidR="0047357A" w:rsidRPr="0047357A" w:rsidRDefault="0047357A" w:rsidP="0047357A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/>
        <w:contextualSpacing/>
        <w:jc w:val="both"/>
        <w:rPr>
          <w:b/>
          <w:sz w:val="28"/>
          <w:szCs w:val="28"/>
          <w:u w:val="single"/>
          <w:lang w:val="en-US"/>
        </w:rPr>
      </w:pPr>
      <w:r w:rsidRPr="0047357A">
        <w:rPr>
          <w:b/>
          <w:sz w:val="28"/>
          <w:szCs w:val="28"/>
          <w:u w:val="single"/>
          <w:lang w:val="en-US"/>
        </w:rPr>
        <w:t>Questions for discussion:</w:t>
      </w:r>
    </w:p>
    <w:p w:rsidR="0047357A" w:rsidRPr="0047357A" w:rsidRDefault="0047357A" w:rsidP="0047357A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47357A">
        <w:rPr>
          <w:sz w:val="28"/>
          <w:szCs w:val="28"/>
          <w:lang w:val="en-US"/>
        </w:rPr>
        <w:t xml:space="preserve">Personality disorders, definition (criteria of P.B. </w:t>
      </w:r>
      <w:proofErr w:type="spellStart"/>
      <w:r w:rsidRPr="0047357A">
        <w:rPr>
          <w:sz w:val="28"/>
          <w:szCs w:val="28"/>
          <w:lang w:val="en-US"/>
        </w:rPr>
        <w:t>Gannushkin</w:t>
      </w:r>
      <w:proofErr w:type="spellEnd"/>
      <w:r w:rsidRPr="0047357A">
        <w:rPr>
          <w:sz w:val="28"/>
          <w:szCs w:val="28"/>
          <w:lang w:val="en-US"/>
        </w:rPr>
        <w:t>).</w:t>
      </w:r>
    </w:p>
    <w:p w:rsidR="0047357A" w:rsidRPr="0047357A" w:rsidRDefault="0047357A" w:rsidP="0047357A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proofErr w:type="gramStart"/>
      <w:r w:rsidRPr="0047357A">
        <w:rPr>
          <w:sz w:val="28"/>
          <w:szCs w:val="28"/>
          <w:lang w:val="en-US"/>
        </w:rPr>
        <w:t>Systematics</w:t>
      </w:r>
      <w:proofErr w:type="spellEnd"/>
      <w:r w:rsidRPr="0047357A">
        <w:rPr>
          <w:sz w:val="28"/>
          <w:szCs w:val="28"/>
          <w:lang w:val="en-US"/>
        </w:rPr>
        <w:t xml:space="preserve"> and dynamics of </w:t>
      </w:r>
      <w:r>
        <w:rPr>
          <w:sz w:val="28"/>
          <w:szCs w:val="28"/>
          <w:lang w:val="en-US"/>
        </w:rPr>
        <w:t>personality disorders</w:t>
      </w:r>
      <w:r w:rsidRPr="0047357A">
        <w:rPr>
          <w:sz w:val="28"/>
          <w:szCs w:val="28"/>
          <w:lang w:val="en-US"/>
        </w:rPr>
        <w:t>.</w:t>
      </w:r>
      <w:proofErr w:type="gramEnd"/>
      <w:r w:rsidRPr="0047357A">
        <w:rPr>
          <w:sz w:val="28"/>
          <w:szCs w:val="28"/>
          <w:lang w:val="en-US"/>
        </w:rPr>
        <w:t xml:space="preserve"> </w:t>
      </w:r>
    </w:p>
    <w:p w:rsidR="004A4D81" w:rsidRPr="0047357A" w:rsidRDefault="0047357A" w:rsidP="0047357A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gramStart"/>
      <w:r w:rsidRPr="0047357A">
        <w:rPr>
          <w:sz w:val="28"/>
          <w:szCs w:val="28"/>
          <w:lang w:val="en-US"/>
        </w:rPr>
        <w:t>The difference from character accentuation.</w:t>
      </w:r>
      <w:proofErr w:type="gramEnd"/>
      <w:r w:rsidRPr="0047357A">
        <w:rPr>
          <w:sz w:val="28"/>
          <w:szCs w:val="28"/>
          <w:lang w:val="en-US"/>
        </w:rPr>
        <w:t xml:space="preserve"> </w:t>
      </w:r>
      <w:proofErr w:type="gramStart"/>
      <w:r w:rsidRPr="0047357A">
        <w:rPr>
          <w:sz w:val="28"/>
          <w:szCs w:val="28"/>
          <w:lang w:val="en-US"/>
        </w:rPr>
        <w:t>Clinical manifestations, diagnosis, and treatment.</w:t>
      </w:r>
      <w:proofErr w:type="gramEnd"/>
    </w:p>
    <w:p w:rsidR="0047357A" w:rsidRPr="0047357A" w:rsidRDefault="0047357A" w:rsidP="0047357A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 w:firstLine="0"/>
        <w:contextualSpacing/>
        <w:jc w:val="both"/>
        <w:rPr>
          <w:sz w:val="28"/>
          <w:szCs w:val="28"/>
          <w:lang w:val="en-US"/>
        </w:rPr>
      </w:pPr>
    </w:p>
    <w:p w:rsidR="0047357A" w:rsidRPr="00CB6576" w:rsidRDefault="0047357A" w:rsidP="0047357A">
      <w:pPr>
        <w:jc w:val="center"/>
        <w:rPr>
          <w:rStyle w:val="a7"/>
          <w:b/>
          <w:bCs/>
          <w:color w:val="auto"/>
          <w:sz w:val="28"/>
          <w:szCs w:val="28"/>
          <w:u w:val="none"/>
        </w:rPr>
      </w:pPr>
      <w:proofErr w:type="spellStart"/>
      <w:r w:rsidRPr="00CB6576">
        <w:rPr>
          <w:rStyle w:val="a7"/>
          <w:b/>
          <w:bCs/>
          <w:color w:val="auto"/>
          <w:sz w:val="28"/>
          <w:szCs w:val="28"/>
          <w:u w:val="none"/>
        </w:rPr>
        <w:t>Recommended</w:t>
      </w:r>
      <w:proofErr w:type="spellEnd"/>
      <w:r w:rsidRPr="00CB6576">
        <w:rPr>
          <w:rStyle w:val="a7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CB6576">
        <w:rPr>
          <w:rStyle w:val="a7"/>
          <w:b/>
          <w:bCs/>
          <w:color w:val="auto"/>
          <w:sz w:val="28"/>
          <w:szCs w:val="28"/>
          <w:u w:val="none"/>
        </w:rPr>
        <w:t>literature</w:t>
      </w:r>
      <w:proofErr w:type="spellEnd"/>
      <w:r w:rsidRPr="00CB6576">
        <w:rPr>
          <w:rStyle w:val="a7"/>
          <w:b/>
          <w:bCs/>
          <w:color w:val="auto"/>
          <w:sz w:val="28"/>
          <w:szCs w:val="28"/>
          <w:u w:val="none"/>
        </w:rPr>
        <w:t>:</w:t>
      </w:r>
    </w:p>
    <w:p w:rsidR="0047357A" w:rsidRPr="002C4312" w:rsidRDefault="0047357A" w:rsidP="0047357A">
      <w:pPr>
        <w:rPr>
          <w:b/>
          <w:color w:val="000000"/>
          <w:sz w:val="28"/>
          <w:szCs w:val="28"/>
          <w:u w:val="single"/>
          <w:lang w:val="en-US"/>
        </w:rPr>
      </w:pPr>
    </w:p>
    <w:p w:rsidR="0047357A" w:rsidRPr="008C4E7F" w:rsidRDefault="0047357A" w:rsidP="0047357A">
      <w:pPr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proofErr w:type="spellStart"/>
      <w:r w:rsidRPr="00AB78DE">
        <w:rPr>
          <w:color w:val="000000"/>
          <w:sz w:val="28"/>
          <w:szCs w:val="28"/>
          <w:lang w:val="en-US"/>
        </w:rPr>
        <w:t>Tsygankov</w:t>
      </w:r>
      <w:proofErr w:type="spellEnd"/>
      <w:r w:rsidRPr="008C4E7F">
        <w:rPr>
          <w:color w:val="000000"/>
          <w:sz w:val="28"/>
          <w:szCs w:val="28"/>
          <w:lang w:val="en-US"/>
        </w:rPr>
        <w:t xml:space="preserve">, </w:t>
      </w:r>
      <w:r w:rsidRPr="00AB78DE">
        <w:rPr>
          <w:color w:val="000000"/>
          <w:sz w:val="28"/>
          <w:szCs w:val="28"/>
          <w:lang w:val="en-US"/>
        </w:rPr>
        <w:t>B</w:t>
      </w:r>
      <w:r w:rsidRPr="008C4E7F">
        <w:rPr>
          <w:color w:val="000000"/>
          <w:sz w:val="28"/>
          <w:szCs w:val="28"/>
          <w:lang w:val="en-US"/>
        </w:rPr>
        <w:t xml:space="preserve">. </w:t>
      </w:r>
      <w:r w:rsidRPr="00AB78DE">
        <w:rPr>
          <w:color w:val="000000"/>
          <w:sz w:val="28"/>
          <w:szCs w:val="28"/>
          <w:lang w:val="en-US"/>
        </w:rPr>
        <w:t>D</w:t>
      </w:r>
      <w:r w:rsidRPr="008C4E7F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AB78DE">
        <w:rPr>
          <w:color w:val="000000"/>
          <w:sz w:val="28"/>
          <w:szCs w:val="28"/>
          <w:lang w:val="en-US"/>
        </w:rPr>
        <w:t>Psychiatry</w:t>
      </w:r>
      <w:r w:rsidRPr="008C4E7F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8C4E7F">
        <w:rPr>
          <w:color w:val="000000"/>
          <w:sz w:val="28"/>
          <w:szCs w:val="28"/>
          <w:lang w:val="en-US"/>
        </w:rPr>
        <w:t xml:space="preserve"> </w:t>
      </w:r>
      <w:r w:rsidRPr="00AB78DE">
        <w:rPr>
          <w:color w:val="000000"/>
          <w:sz w:val="28"/>
          <w:szCs w:val="28"/>
          <w:lang w:val="en-US"/>
        </w:rPr>
        <w:t>textbook</w:t>
      </w:r>
      <w:r w:rsidRPr="008C4E7F">
        <w:rPr>
          <w:color w:val="000000"/>
          <w:sz w:val="28"/>
          <w:szCs w:val="28"/>
          <w:lang w:val="en-US"/>
        </w:rPr>
        <w:t xml:space="preserve"> / </w:t>
      </w:r>
      <w:r w:rsidRPr="00AB78DE">
        <w:rPr>
          <w:color w:val="000000"/>
          <w:sz w:val="28"/>
          <w:szCs w:val="28"/>
          <w:lang w:val="en-US"/>
        </w:rPr>
        <w:t>B</w:t>
      </w:r>
      <w:r w:rsidRPr="008C4E7F">
        <w:rPr>
          <w:color w:val="000000"/>
          <w:sz w:val="28"/>
          <w:szCs w:val="28"/>
          <w:lang w:val="en-US"/>
        </w:rPr>
        <w:t xml:space="preserve">. </w:t>
      </w:r>
      <w:r w:rsidRPr="00AB78DE">
        <w:rPr>
          <w:color w:val="000000"/>
          <w:sz w:val="28"/>
          <w:szCs w:val="28"/>
          <w:lang w:val="en-US"/>
        </w:rPr>
        <w:t>D</w:t>
      </w:r>
      <w:r w:rsidRPr="008C4E7F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AB78DE">
        <w:rPr>
          <w:color w:val="000000"/>
          <w:sz w:val="28"/>
          <w:szCs w:val="28"/>
          <w:lang w:val="en-US"/>
        </w:rPr>
        <w:t>Tsygankov</w:t>
      </w:r>
      <w:proofErr w:type="spellEnd"/>
      <w:r w:rsidRPr="008C4E7F">
        <w:rPr>
          <w:color w:val="000000"/>
          <w:sz w:val="28"/>
          <w:szCs w:val="28"/>
          <w:lang w:val="en-US"/>
        </w:rPr>
        <w:t xml:space="preserve">, </w:t>
      </w:r>
      <w:r w:rsidRPr="00AB78DE">
        <w:rPr>
          <w:color w:val="000000"/>
          <w:sz w:val="28"/>
          <w:szCs w:val="28"/>
          <w:lang w:val="en-US"/>
        </w:rPr>
        <w:t>S</w:t>
      </w:r>
      <w:r w:rsidRPr="008C4E7F">
        <w:rPr>
          <w:color w:val="000000"/>
          <w:sz w:val="28"/>
          <w:szCs w:val="28"/>
          <w:lang w:val="en-US"/>
        </w:rPr>
        <w:t xml:space="preserve">. </w:t>
      </w:r>
      <w:r w:rsidRPr="00AB78DE">
        <w:rPr>
          <w:color w:val="000000"/>
          <w:sz w:val="28"/>
          <w:szCs w:val="28"/>
          <w:lang w:val="en-US"/>
        </w:rPr>
        <w:t>A</w:t>
      </w:r>
      <w:r w:rsidRPr="008C4E7F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AB78DE">
        <w:rPr>
          <w:color w:val="000000"/>
          <w:sz w:val="28"/>
          <w:szCs w:val="28"/>
          <w:lang w:val="en-US"/>
        </w:rPr>
        <w:t>Ovsyannikov</w:t>
      </w:r>
      <w:proofErr w:type="spellEnd"/>
      <w:r w:rsidRPr="008C4E7F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AB78DE">
        <w:rPr>
          <w:color w:val="000000"/>
          <w:sz w:val="28"/>
          <w:szCs w:val="28"/>
          <w:lang w:val="en-US"/>
        </w:rPr>
        <w:t>Moscow</w:t>
      </w:r>
      <w:r w:rsidRPr="008C4E7F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8C4E7F">
        <w:rPr>
          <w:color w:val="000000"/>
          <w:sz w:val="28"/>
          <w:szCs w:val="28"/>
          <w:lang w:val="en-US"/>
        </w:rPr>
        <w:t xml:space="preserve"> </w:t>
      </w:r>
      <w:r w:rsidRPr="00AB78DE">
        <w:rPr>
          <w:color w:val="000000"/>
          <w:sz w:val="28"/>
          <w:szCs w:val="28"/>
          <w:lang w:val="en-US"/>
        </w:rPr>
        <w:t>GEOTAR</w:t>
      </w:r>
      <w:r w:rsidRPr="008C4E7F">
        <w:rPr>
          <w:color w:val="000000"/>
          <w:sz w:val="28"/>
          <w:szCs w:val="28"/>
          <w:lang w:val="en-US"/>
        </w:rPr>
        <w:t>-</w:t>
      </w:r>
      <w:r w:rsidRPr="00AB78DE">
        <w:rPr>
          <w:color w:val="000000"/>
          <w:sz w:val="28"/>
          <w:szCs w:val="28"/>
          <w:lang w:val="en-US"/>
        </w:rPr>
        <w:t>Media</w:t>
      </w:r>
      <w:r w:rsidRPr="008C4E7F">
        <w:rPr>
          <w:color w:val="000000"/>
          <w:sz w:val="28"/>
          <w:szCs w:val="28"/>
          <w:lang w:val="en-US"/>
        </w:rPr>
        <w:t xml:space="preserve">, 2022. </w:t>
      </w:r>
      <w:proofErr w:type="gramStart"/>
      <w:r w:rsidRPr="008C4E7F">
        <w:rPr>
          <w:color w:val="000000"/>
          <w:sz w:val="28"/>
          <w:szCs w:val="28"/>
          <w:lang w:val="en-US"/>
        </w:rPr>
        <w:t xml:space="preserve">- 464 </w:t>
      </w:r>
      <w:r w:rsidRPr="00AB78DE">
        <w:rPr>
          <w:color w:val="000000"/>
          <w:sz w:val="28"/>
          <w:szCs w:val="28"/>
        </w:rPr>
        <w:t>с</w:t>
      </w:r>
      <w:r w:rsidRPr="008C4E7F">
        <w:rPr>
          <w:color w:val="000000"/>
          <w:sz w:val="28"/>
          <w:szCs w:val="28"/>
          <w:lang w:val="en-US"/>
        </w:rPr>
        <w:t xml:space="preserve">. - </w:t>
      </w:r>
      <w:r w:rsidRPr="00AB78DE">
        <w:rPr>
          <w:color w:val="000000"/>
          <w:sz w:val="28"/>
          <w:szCs w:val="28"/>
          <w:lang w:val="en-US"/>
        </w:rPr>
        <w:t>ISBN</w:t>
      </w:r>
      <w:r w:rsidRPr="008C4E7F">
        <w:rPr>
          <w:color w:val="000000"/>
          <w:sz w:val="28"/>
          <w:szCs w:val="28"/>
          <w:lang w:val="en-US"/>
        </w:rPr>
        <w:t xml:space="preserve"> 978-5-9704-6515-8.</w:t>
      </w:r>
      <w:proofErr w:type="gramEnd"/>
      <w:r w:rsidRPr="008C4E7F">
        <w:rPr>
          <w:color w:val="000000"/>
          <w:sz w:val="28"/>
          <w:szCs w:val="28"/>
          <w:lang w:val="en-US"/>
        </w:rPr>
        <w:t xml:space="preserve"> - </w:t>
      </w:r>
      <w:proofErr w:type="gramStart"/>
      <w:r w:rsidRPr="00AB78DE">
        <w:rPr>
          <w:color w:val="000000"/>
          <w:sz w:val="28"/>
          <w:szCs w:val="28"/>
        </w:rPr>
        <w:t>Текст</w:t>
      </w:r>
      <w:r w:rsidRPr="008C4E7F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8C4E7F">
        <w:rPr>
          <w:color w:val="000000"/>
          <w:sz w:val="28"/>
          <w:szCs w:val="28"/>
          <w:lang w:val="en-US"/>
        </w:rPr>
        <w:t xml:space="preserve"> </w:t>
      </w:r>
      <w:r w:rsidRPr="00AB78DE">
        <w:rPr>
          <w:color w:val="000000"/>
          <w:sz w:val="28"/>
          <w:szCs w:val="28"/>
        </w:rPr>
        <w:t>электронный</w:t>
      </w:r>
      <w:r w:rsidRPr="008C4E7F">
        <w:rPr>
          <w:color w:val="000000"/>
          <w:sz w:val="28"/>
          <w:szCs w:val="28"/>
          <w:lang w:val="en-US"/>
        </w:rPr>
        <w:t xml:space="preserve"> // </w:t>
      </w:r>
      <w:r w:rsidRPr="00AB78DE">
        <w:rPr>
          <w:color w:val="000000"/>
          <w:sz w:val="28"/>
          <w:szCs w:val="28"/>
        </w:rPr>
        <w:t>ЭБС</w:t>
      </w:r>
      <w:r w:rsidRPr="008C4E7F">
        <w:rPr>
          <w:color w:val="000000"/>
          <w:sz w:val="28"/>
          <w:szCs w:val="28"/>
          <w:lang w:val="en-US"/>
        </w:rPr>
        <w:t xml:space="preserve"> "</w:t>
      </w:r>
      <w:r w:rsidRPr="00AB78DE">
        <w:rPr>
          <w:color w:val="000000"/>
          <w:sz w:val="28"/>
          <w:szCs w:val="28"/>
        </w:rPr>
        <w:t>Консультант</w:t>
      </w:r>
      <w:r w:rsidRPr="008C4E7F">
        <w:rPr>
          <w:color w:val="000000"/>
          <w:sz w:val="28"/>
          <w:szCs w:val="28"/>
          <w:lang w:val="en-US"/>
        </w:rPr>
        <w:t xml:space="preserve"> </w:t>
      </w:r>
      <w:r w:rsidRPr="00AB78DE">
        <w:rPr>
          <w:color w:val="000000"/>
          <w:sz w:val="28"/>
          <w:szCs w:val="28"/>
        </w:rPr>
        <w:t>студента</w:t>
      </w:r>
      <w:r w:rsidRPr="008C4E7F">
        <w:rPr>
          <w:color w:val="000000"/>
          <w:sz w:val="28"/>
          <w:szCs w:val="28"/>
          <w:lang w:val="en-US"/>
        </w:rPr>
        <w:t>" : [</w:t>
      </w:r>
      <w:r w:rsidRPr="00AB78DE">
        <w:rPr>
          <w:color w:val="000000"/>
          <w:sz w:val="28"/>
          <w:szCs w:val="28"/>
        </w:rPr>
        <w:t>сайт</w:t>
      </w:r>
      <w:r w:rsidRPr="008C4E7F">
        <w:rPr>
          <w:color w:val="000000"/>
          <w:sz w:val="28"/>
          <w:szCs w:val="28"/>
          <w:lang w:val="en-US"/>
        </w:rPr>
        <w:t xml:space="preserve">]. - </w:t>
      </w:r>
      <w:r w:rsidRPr="00AB78DE">
        <w:rPr>
          <w:color w:val="000000"/>
          <w:sz w:val="28"/>
          <w:szCs w:val="28"/>
          <w:lang w:val="en-US"/>
        </w:rPr>
        <w:t>URL</w:t>
      </w:r>
      <w:r w:rsidRPr="008C4E7F">
        <w:rPr>
          <w:color w:val="000000"/>
          <w:sz w:val="28"/>
          <w:szCs w:val="28"/>
          <w:lang w:val="en-US"/>
        </w:rPr>
        <w:t xml:space="preserve"> : </w:t>
      </w:r>
      <w:hyperlink r:id="rId7" w:history="1">
        <w:r w:rsidRPr="00AB78DE">
          <w:rPr>
            <w:rStyle w:val="a7"/>
            <w:sz w:val="28"/>
            <w:szCs w:val="28"/>
            <w:lang w:val="en-US"/>
          </w:rPr>
          <w:t>https</w:t>
        </w:r>
        <w:r w:rsidRPr="008C4E7F">
          <w:rPr>
            <w:rStyle w:val="a7"/>
            <w:sz w:val="28"/>
            <w:szCs w:val="28"/>
            <w:lang w:val="en-US"/>
          </w:rPr>
          <w:t>://</w:t>
        </w:r>
        <w:r w:rsidRPr="00AB78DE">
          <w:rPr>
            <w:rStyle w:val="a7"/>
            <w:sz w:val="28"/>
            <w:szCs w:val="28"/>
            <w:lang w:val="en-US"/>
          </w:rPr>
          <w:t>www</w:t>
        </w:r>
        <w:r w:rsidRPr="008C4E7F">
          <w:rPr>
            <w:rStyle w:val="a7"/>
            <w:sz w:val="28"/>
            <w:szCs w:val="28"/>
            <w:lang w:val="en-US"/>
          </w:rPr>
          <w:t>.</w:t>
        </w:r>
        <w:r w:rsidRPr="00AB78DE">
          <w:rPr>
            <w:rStyle w:val="a7"/>
            <w:sz w:val="28"/>
            <w:szCs w:val="28"/>
            <w:lang w:val="en-US"/>
          </w:rPr>
          <w:t>studentlibrary</w:t>
        </w:r>
        <w:r w:rsidRPr="008C4E7F">
          <w:rPr>
            <w:rStyle w:val="a7"/>
            <w:sz w:val="28"/>
            <w:szCs w:val="28"/>
            <w:lang w:val="en-US"/>
          </w:rPr>
          <w:t>.</w:t>
        </w:r>
        <w:r w:rsidRPr="00AB78DE">
          <w:rPr>
            <w:rStyle w:val="a7"/>
            <w:sz w:val="28"/>
            <w:szCs w:val="28"/>
            <w:lang w:val="en-US"/>
          </w:rPr>
          <w:t>ru</w:t>
        </w:r>
        <w:r w:rsidRPr="008C4E7F">
          <w:rPr>
            <w:rStyle w:val="a7"/>
            <w:sz w:val="28"/>
            <w:szCs w:val="28"/>
            <w:lang w:val="en-US"/>
          </w:rPr>
          <w:t>/</w:t>
        </w:r>
        <w:r w:rsidRPr="00AB78DE">
          <w:rPr>
            <w:rStyle w:val="a7"/>
            <w:sz w:val="28"/>
            <w:szCs w:val="28"/>
            <w:lang w:val="en-US"/>
          </w:rPr>
          <w:t>book</w:t>
        </w:r>
        <w:r w:rsidRPr="008C4E7F">
          <w:rPr>
            <w:rStyle w:val="a7"/>
            <w:sz w:val="28"/>
            <w:szCs w:val="28"/>
            <w:lang w:val="en-US"/>
          </w:rPr>
          <w:t>/</w:t>
        </w:r>
        <w:r w:rsidRPr="00AB78DE">
          <w:rPr>
            <w:rStyle w:val="a7"/>
            <w:sz w:val="28"/>
            <w:szCs w:val="28"/>
            <w:lang w:val="en-US"/>
          </w:rPr>
          <w:t>ISBN</w:t>
        </w:r>
        <w:r w:rsidRPr="008C4E7F">
          <w:rPr>
            <w:rStyle w:val="a7"/>
            <w:sz w:val="28"/>
            <w:szCs w:val="28"/>
            <w:lang w:val="en-US"/>
          </w:rPr>
          <w:t>9785970465158.</w:t>
        </w:r>
        <w:r w:rsidRPr="00AB78DE">
          <w:rPr>
            <w:rStyle w:val="a7"/>
            <w:sz w:val="28"/>
            <w:szCs w:val="28"/>
            <w:lang w:val="en-US"/>
          </w:rPr>
          <w:t>html</w:t>
        </w:r>
      </w:hyperlink>
    </w:p>
    <w:p w:rsidR="0047357A" w:rsidRPr="00CB6576" w:rsidRDefault="0047357A" w:rsidP="0047357A">
      <w:pPr>
        <w:pStyle w:val="a5"/>
        <w:widowControl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32"/>
          <w:szCs w:val="28"/>
          <w:lang w:val="en-US"/>
        </w:rPr>
      </w:pPr>
      <w:r w:rsidRPr="00CB6576">
        <w:rPr>
          <w:color w:val="000000"/>
          <w:sz w:val="28"/>
          <w:szCs w:val="25"/>
          <w:shd w:val="clear" w:color="auto" w:fill="FFFFFF"/>
          <w:lang w:val="en-US"/>
        </w:rPr>
        <w:t>Clinical recommendations of the Ministry of Health of the Russian Federation "</w:t>
      </w:r>
      <w:r w:rsidRPr="008C4E7F">
        <w:rPr>
          <w:lang w:val="en-US"/>
        </w:rPr>
        <w:t xml:space="preserve"> </w:t>
      </w:r>
      <w:r w:rsidRPr="008C4E7F">
        <w:rPr>
          <w:color w:val="000000"/>
          <w:sz w:val="28"/>
          <w:szCs w:val="25"/>
          <w:shd w:val="clear" w:color="auto" w:fill="FFFFFF"/>
          <w:lang w:val="en-US"/>
        </w:rPr>
        <w:t>Specific personality disorders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>", 2024 (adults)</w:t>
      </w:r>
      <w:r>
        <w:rPr>
          <w:color w:val="000000"/>
          <w:sz w:val="28"/>
          <w:szCs w:val="25"/>
          <w:shd w:val="clear" w:color="auto" w:fill="FFFFFF"/>
          <w:lang w:val="en-US"/>
        </w:rPr>
        <w:t xml:space="preserve"> -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 xml:space="preserve"> </w:t>
      </w:r>
      <w:hyperlink r:id="rId8" w:history="1">
        <w:r w:rsidRPr="008C4E7F">
          <w:rPr>
            <w:rStyle w:val="a7"/>
            <w:sz w:val="28"/>
            <w:lang w:val="en-US"/>
          </w:rPr>
          <w:t>https://cr.minzdrav.gov.ru/preview-cr/397_3</w:t>
        </w:r>
      </w:hyperlink>
    </w:p>
    <w:p w:rsidR="0047357A" w:rsidRPr="008C4E7F" w:rsidRDefault="0047357A" w:rsidP="0047357A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360" w:firstLine="0"/>
        <w:contextualSpacing/>
        <w:jc w:val="both"/>
        <w:rPr>
          <w:sz w:val="32"/>
          <w:szCs w:val="28"/>
          <w:lang w:val="en-US"/>
        </w:rPr>
      </w:pPr>
    </w:p>
    <w:p w:rsidR="001B5058" w:rsidRPr="0047357A" w:rsidRDefault="001B5058" w:rsidP="0047357A">
      <w:pPr>
        <w:pStyle w:val="1"/>
        <w:spacing w:line="240" w:lineRule="auto"/>
        <w:ind w:left="3192"/>
        <w:jc w:val="left"/>
        <w:rPr>
          <w:lang w:val="en-US"/>
        </w:rPr>
      </w:pPr>
    </w:p>
    <w:sectPr w:rsidR="001B5058" w:rsidRPr="0047357A" w:rsidSect="001B505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57A" w:rsidRDefault="0047357A" w:rsidP="0047357A">
      <w:r>
        <w:separator/>
      </w:r>
    </w:p>
  </w:endnote>
  <w:endnote w:type="continuationSeparator" w:id="0">
    <w:p w:rsidR="0047357A" w:rsidRDefault="0047357A" w:rsidP="00473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57A" w:rsidRDefault="0047357A" w:rsidP="0047357A">
      <w:r>
        <w:separator/>
      </w:r>
    </w:p>
  </w:footnote>
  <w:footnote w:type="continuationSeparator" w:id="0">
    <w:p w:rsidR="0047357A" w:rsidRDefault="0047357A" w:rsidP="004735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7A" w:rsidRPr="0047357A" w:rsidRDefault="0047357A">
    <w:pPr>
      <w:pStyle w:val="a8"/>
      <w:rPr>
        <w:lang w:val="en-US"/>
      </w:rPr>
    </w:pPr>
    <w:r>
      <w:rPr>
        <w:lang w:val="en-US"/>
      </w:rPr>
      <w:t>`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3">
    <w:nsid w:val="1C7C7C47"/>
    <w:multiLevelType w:val="hybridMultilevel"/>
    <w:tmpl w:val="62364308"/>
    <w:lvl w:ilvl="0" w:tplc="03763B4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5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6">
    <w:nsid w:val="219D427D"/>
    <w:multiLevelType w:val="hybridMultilevel"/>
    <w:tmpl w:val="073A8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9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0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2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7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3"/>
  </w:num>
  <w:num w:numId="5">
    <w:abstractNumId w:val="8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17"/>
  </w:num>
  <w:num w:numId="12">
    <w:abstractNumId w:val="16"/>
  </w:num>
  <w:num w:numId="13">
    <w:abstractNumId w:val="11"/>
  </w:num>
  <w:num w:numId="14">
    <w:abstractNumId w:val="0"/>
  </w:num>
  <w:num w:numId="15">
    <w:abstractNumId w:val="15"/>
  </w:num>
  <w:num w:numId="16">
    <w:abstractNumId w:val="7"/>
  </w:num>
  <w:num w:numId="17">
    <w:abstractNumId w:val="6"/>
  </w:num>
  <w:num w:numId="18">
    <w:abstractNumId w:val="3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AD7"/>
    <w:rsid w:val="001041B2"/>
    <w:rsid w:val="001B5058"/>
    <w:rsid w:val="003B7D0F"/>
    <w:rsid w:val="003C1635"/>
    <w:rsid w:val="0047357A"/>
    <w:rsid w:val="004A4D81"/>
    <w:rsid w:val="004C20D7"/>
    <w:rsid w:val="00585AD7"/>
    <w:rsid w:val="00616B95"/>
    <w:rsid w:val="00643755"/>
    <w:rsid w:val="006670D6"/>
    <w:rsid w:val="006974CA"/>
    <w:rsid w:val="00CE2AFA"/>
    <w:rsid w:val="00D4104C"/>
    <w:rsid w:val="00D60906"/>
    <w:rsid w:val="00FF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4735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357A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4735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357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preview-cr/397_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65158.html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2023-03-17T10:16:00Z</dcterms:created>
  <dcterms:modified xsi:type="dcterms:W3CDTF">2025-01-31T08:31:00Z</dcterms:modified>
</cp:coreProperties>
</file>