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CE" w:rsidRDefault="00DA59CE" w:rsidP="00DA59CE">
      <w:pPr>
        <w:widowControl w:val="0"/>
        <w:jc w:val="center"/>
        <w:rPr>
          <w:rStyle w:val="a6"/>
          <w:i/>
          <w:color w:val="222222"/>
          <w:sz w:val="32"/>
          <w:szCs w:val="32"/>
          <w:shd w:val="clear" w:color="auto" w:fill="FFFFFF"/>
        </w:rPr>
      </w:pPr>
      <w:r w:rsidRPr="00DA59CE">
        <w:rPr>
          <w:b/>
          <w:color w:val="222222"/>
          <w:sz w:val="28"/>
          <w:szCs w:val="28"/>
          <w:shd w:val="clear" w:color="auto" w:fill="FFFFFF"/>
        </w:rPr>
        <w:t xml:space="preserve">ДПП </w:t>
      </w:r>
      <w:r w:rsidR="00197774">
        <w:rPr>
          <w:b/>
          <w:color w:val="222222"/>
          <w:sz w:val="28"/>
          <w:szCs w:val="28"/>
          <w:shd w:val="clear" w:color="auto" w:fill="FFFFFF"/>
        </w:rPr>
        <w:t>С</w:t>
      </w:r>
      <w:r w:rsidR="00197774" w:rsidRPr="00DA59CE">
        <w:rPr>
          <w:b/>
          <w:color w:val="222222"/>
          <w:sz w:val="28"/>
          <w:szCs w:val="28"/>
          <w:shd w:val="clear" w:color="auto" w:fill="FFFFFF"/>
        </w:rPr>
        <w:t>овременные способы оценки образовательных результатов обучающихся</w:t>
      </w:r>
    </w:p>
    <w:p w:rsidR="00B654C1" w:rsidRDefault="00B654C1" w:rsidP="00B654C1">
      <w:pPr>
        <w:jc w:val="center"/>
        <w:outlineLvl w:val="0"/>
        <w:rPr>
          <w:b/>
          <w:sz w:val="28"/>
          <w:szCs w:val="28"/>
        </w:rPr>
      </w:pPr>
      <w:r>
        <w:rPr>
          <w:rFonts w:eastAsia="Calibri"/>
          <w:b/>
          <w:bCs/>
          <w:sz w:val="28"/>
          <w:szCs w:val="28"/>
        </w:rPr>
        <w:t xml:space="preserve">Цикл: </w:t>
      </w:r>
      <w:r>
        <w:rPr>
          <w:b/>
          <w:sz w:val="28"/>
          <w:szCs w:val="28"/>
        </w:rPr>
        <w:t xml:space="preserve">повышение квалификации </w:t>
      </w:r>
    </w:p>
    <w:p w:rsidR="00B654C1" w:rsidRPr="007355EF" w:rsidRDefault="00B654C1" w:rsidP="00B654C1">
      <w:pPr>
        <w:jc w:val="center"/>
        <w:outlineLvl w:val="0"/>
        <w:rPr>
          <w:b/>
          <w:bCs/>
        </w:rPr>
      </w:pPr>
    </w:p>
    <w:p w:rsidR="007355EF" w:rsidRDefault="00E10348" w:rsidP="00B654C1">
      <w:pPr>
        <w:jc w:val="center"/>
        <w:outlineLvl w:val="0"/>
        <w:rPr>
          <w:b/>
          <w:sz w:val="28"/>
          <w:szCs w:val="28"/>
          <w:lang w:eastAsia="ru-RU"/>
        </w:rPr>
      </w:pPr>
      <w:r w:rsidRPr="00E10348">
        <w:rPr>
          <w:b/>
        </w:rPr>
        <w:t>МОДУЛЬ 1</w:t>
      </w:r>
      <w:r w:rsidR="00B654C1" w:rsidRPr="00B654C1">
        <w:rPr>
          <w:b/>
          <w:lang w:eastAsia="ru-RU"/>
        </w:rPr>
        <w:t xml:space="preserve"> </w:t>
      </w:r>
      <w:r w:rsidR="00B654C1" w:rsidRPr="00B654C1">
        <w:rPr>
          <w:b/>
          <w:sz w:val="28"/>
          <w:szCs w:val="28"/>
          <w:lang w:eastAsia="ru-RU"/>
        </w:rPr>
        <w:t>Педагогический контроль и оценка эффективности учебного процесса</w:t>
      </w:r>
    </w:p>
    <w:p w:rsidR="00AB2CDB" w:rsidRDefault="00AB2CDB" w:rsidP="00B654C1">
      <w:pPr>
        <w:jc w:val="center"/>
        <w:outlineLvl w:val="0"/>
        <w:rPr>
          <w:b/>
          <w:sz w:val="28"/>
          <w:szCs w:val="28"/>
          <w:lang w:eastAsia="ru-RU"/>
        </w:rPr>
      </w:pPr>
    </w:p>
    <w:p w:rsidR="00AB2CDB" w:rsidRDefault="00AB2CDB" w:rsidP="00AB2CDB">
      <w:pPr>
        <w:jc w:val="right"/>
        <w:outlineLvl w:val="0"/>
        <w:rPr>
          <w:lang w:eastAsia="ru-RU"/>
        </w:rPr>
      </w:pPr>
      <w:r w:rsidRPr="00AB2CDB">
        <w:rPr>
          <w:lang w:eastAsia="ru-RU"/>
        </w:rPr>
        <w:t>Ни</w:t>
      </w:r>
      <w:r>
        <w:rPr>
          <w:lang w:eastAsia="ru-RU"/>
        </w:rPr>
        <w:t xml:space="preserve"> одно человеческое существо не является </w:t>
      </w:r>
    </w:p>
    <w:p w:rsidR="00AB2CDB" w:rsidRDefault="00AB2CDB" w:rsidP="00AB2CDB">
      <w:pPr>
        <w:jc w:val="right"/>
        <w:outlineLvl w:val="0"/>
        <w:rPr>
          <w:lang w:eastAsia="ru-RU"/>
        </w:rPr>
      </w:pPr>
      <w:r>
        <w:rPr>
          <w:lang w:eastAsia="ru-RU"/>
        </w:rPr>
        <w:t xml:space="preserve">настолько совершенным, чтобы не </w:t>
      </w:r>
    </w:p>
    <w:p w:rsidR="00AB2CDB" w:rsidRDefault="00AB2CDB" w:rsidP="00AB2CDB">
      <w:pPr>
        <w:jc w:val="right"/>
        <w:outlineLvl w:val="0"/>
        <w:rPr>
          <w:lang w:eastAsia="ru-RU"/>
        </w:rPr>
      </w:pPr>
      <w:r>
        <w:rPr>
          <w:lang w:eastAsia="ru-RU"/>
        </w:rPr>
        <w:t>нуждаться в контроле со стороны.</w:t>
      </w:r>
    </w:p>
    <w:p w:rsidR="00AB2CDB" w:rsidRPr="00AB2CDB" w:rsidRDefault="00AB2CDB" w:rsidP="00AB2CDB">
      <w:pPr>
        <w:jc w:val="right"/>
        <w:outlineLvl w:val="0"/>
        <w:rPr>
          <w:i/>
          <w:lang w:eastAsia="ru-RU"/>
        </w:rPr>
      </w:pPr>
      <w:r w:rsidRPr="00AB2CDB">
        <w:rPr>
          <w:i/>
          <w:lang w:eastAsia="ru-RU"/>
        </w:rPr>
        <w:t>Макс Фрай</w:t>
      </w:r>
    </w:p>
    <w:p w:rsidR="005A1A40" w:rsidRDefault="00BC6E8F" w:rsidP="00B654C1">
      <w:pPr>
        <w:jc w:val="center"/>
        <w:outlineLvl w:val="0"/>
        <w:rPr>
          <w:b/>
          <w:sz w:val="28"/>
          <w:szCs w:val="28"/>
          <w:lang w:eastAsia="ru-RU"/>
        </w:rPr>
      </w:pPr>
      <w:r>
        <w:rPr>
          <w:b/>
          <w:noProof/>
          <w:sz w:val="28"/>
          <w:szCs w:val="28"/>
          <w:lang w:eastAsia="ru-RU"/>
        </w:rPr>
        <mc:AlternateContent>
          <mc:Choice Requires="wps">
            <w:drawing>
              <wp:anchor distT="0" distB="0" distL="114300" distR="114300" simplePos="0" relativeHeight="251658240" behindDoc="0" locked="0" layoutInCell="1" allowOverlap="1" wp14:anchorId="22BC9115" wp14:editId="37168A4D">
                <wp:simplePos x="0" y="0"/>
                <wp:positionH relativeFrom="column">
                  <wp:posOffset>-160020</wp:posOffset>
                </wp:positionH>
                <wp:positionV relativeFrom="paragraph">
                  <wp:posOffset>56515</wp:posOffset>
                </wp:positionV>
                <wp:extent cx="1522095" cy="1062990"/>
                <wp:effectExtent l="0" t="0" r="154305" b="22860"/>
                <wp:wrapNone/>
                <wp:docPr id="59" name="Скругленная прямоугольная выноска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062990"/>
                        </a:xfrm>
                        <a:prstGeom prst="wedgeRoundRectCallout">
                          <a:avLst>
                            <a:gd name="adj1" fmla="val 57634"/>
                            <a:gd name="adj2" fmla="val -28676"/>
                            <a:gd name="adj3" fmla="val 16667"/>
                          </a:avLst>
                        </a:prstGeom>
                        <a:solidFill>
                          <a:srgbClr val="FFFFFF"/>
                        </a:solidFill>
                        <a:ln w="15875">
                          <a:solidFill>
                            <a:srgbClr val="0070C0"/>
                          </a:solidFill>
                          <a:miter lim="800000"/>
                          <a:headEnd/>
                          <a:tailEnd/>
                        </a:ln>
                      </wps:spPr>
                      <wps:txbx>
                        <w:txbxContent>
                          <w:p w:rsidR="00BC6E8F" w:rsidRPr="00733409" w:rsidRDefault="00BC6E8F" w:rsidP="006338C4">
                            <w:pPr>
                              <w:jc w:val="center"/>
                              <w:rPr>
                                <w:b/>
                                <w:i/>
                              </w:rPr>
                            </w:pPr>
                            <w:r w:rsidRPr="00733409">
                              <w:rPr>
                                <w:b/>
                                <w:i/>
                              </w:rPr>
                              <w:t xml:space="preserve">Подумайте и сформулируйте ответы </w:t>
                            </w:r>
                            <w:proofErr w:type="gramStart"/>
                            <w:r w:rsidRPr="00733409">
                              <w:rPr>
                                <w:b/>
                                <w:i/>
                              </w:rPr>
                              <w:t>на</w:t>
                            </w:r>
                            <w:proofErr w:type="gramEnd"/>
                          </w:p>
                          <w:p w:rsidR="00BC6E8F" w:rsidRPr="00733409" w:rsidRDefault="00BC6E8F" w:rsidP="006338C4">
                            <w:pPr>
                              <w:jc w:val="center"/>
                              <w:rPr>
                                <w:b/>
                                <w:i/>
                              </w:rPr>
                            </w:pPr>
                            <w:r w:rsidRPr="00733409">
                              <w:rPr>
                                <w:b/>
                                <w:i/>
                              </w:rPr>
                              <w:t>поставленные</w:t>
                            </w:r>
                          </w:p>
                          <w:p w:rsidR="00BC6E8F" w:rsidRPr="006338C4" w:rsidRDefault="00BC6E8F" w:rsidP="006338C4">
                            <w:pPr>
                              <w:jc w:val="center"/>
                              <w:rPr>
                                <w:b/>
                                <w:sz w:val="22"/>
                                <w:szCs w:val="22"/>
                              </w:rPr>
                            </w:pPr>
                            <w:r w:rsidRPr="00733409">
                              <w:rPr>
                                <w:b/>
                                <w:i/>
                              </w:rPr>
                              <w:t>вопросы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59" o:spid="_x0000_s1026" type="#_x0000_t62" style="position:absolute;left:0;text-align:left;margin-left:-12.6pt;margin-top:4.45pt;width:119.85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" adj="23249,4606" strokecolor="#0070c0" strokeweight="1.25pt">
                <v:textbox>
                  <w:txbxContent>
                    <w:p w:rsidR="00BC6E8F" w:rsidRPr="00733409" w:rsidRDefault="00BC6E8F" w:rsidP="006338C4">
                      <w:pPr>
                        <w:jc w:val="center"/>
                        <w:rPr>
                          <w:b/>
                          <w:i/>
                        </w:rPr>
                      </w:pPr>
                      <w:r w:rsidRPr="00733409">
                        <w:rPr>
                          <w:b/>
                          <w:i/>
                        </w:rPr>
                        <w:t xml:space="preserve">Подумайте и сформулируйте ответы </w:t>
                      </w:r>
                      <w:proofErr w:type="gramStart"/>
                      <w:r w:rsidRPr="00733409">
                        <w:rPr>
                          <w:b/>
                          <w:i/>
                        </w:rPr>
                        <w:t>на</w:t>
                      </w:r>
                      <w:proofErr w:type="gramEnd"/>
                    </w:p>
                    <w:p w:rsidR="00BC6E8F" w:rsidRPr="00733409" w:rsidRDefault="00BC6E8F" w:rsidP="006338C4">
                      <w:pPr>
                        <w:jc w:val="center"/>
                        <w:rPr>
                          <w:b/>
                          <w:i/>
                        </w:rPr>
                      </w:pPr>
                      <w:r w:rsidRPr="00733409">
                        <w:rPr>
                          <w:b/>
                          <w:i/>
                        </w:rPr>
                        <w:t>поставленные</w:t>
                      </w:r>
                    </w:p>
                    <w:p w:rsidR="00BC6E8F" w:rsidRPr="006338C4" w:rsidRDefault="00BC6E8F" w:rsidP="006338C4">
                      <w:pPr>
                        <w:jc w:val="center"/>
                        <w:rPr>
                          <w:b/>
                          <w:sz w:val="22"/>
                          <w:szCs w:val="22"/>
                        </w:rPr>
                      </w:pPr>
                      <w:r w:rsidRPr="00733409">
                        <w:rPr>
                          <w:b/>
                          <w:i/>
                        </w:rPr>
                        <w:t>вопросы</w:t>
                      </w:r>
                    </w:p>
                  </w:txbxContent>
                </v:textbox>
              </v:shape>
            </w:pict>
          </mc:Fallback>
        </mc:AlternateContent>
      </w:r>
    </w:p>
    <w:p w:rsidR="005A1A40" w:rsidRPr="00AB2CDB" w:rsidRDefault="00197774" w:rsidP="00BC6E8F">
      <w:pPr>
        <w:pStyle w:val="a5"/>
        <w:numPr>
          <w:ilvl w:val="0"/>
          <w:numId w:val="13"/>
        </w:numPr>
        <w:tabs>
          <w:tab w:val="left" w:pos="3210"/>
        </w:tabs>
        <w:outlineLvl w:val="0"/>
        <w:rPr>
          <w:b/>
          <w:sz w:val="28"/>
          <w:szCs w:val="28"/>
          <w:lang w:eastAsia="ru-RU"/>
        </w:rPr>
      </w:pPr>
      <w:r>
        <w:rPr>
          <w:sz w:val="28"/>
          <w:szCs w:val="28"/>
          <w:lang w:eastAsia="ru-RU"/>
        </w:rPr>
        <w:t xml:space="preserve">Педагогический контроль и диагностика </w:t>
      </w:r>
      <w:r w:rsidR="00AB2CDB" w:rsidRPr="00AB2CDB">
        <w:rPr>
          <w:sz w:val="28"/>
          <w:szCs w:val="28"/>
          <w:lang w:eastAsia="ru-RU"/>
        </w:rPr>
        <w:t>– синонимы или нет?</w:t>
      </w:r>
    </w:p>
    <w:p w:rsidR="00AB2CDB" w:rsidRPr="008125DA" w:rsidRDefault="00C95576" w:rsidP="00BC6E8F">
      <w:pPr>
        <w:pStyle w:val="a5"/>
        <w:numPr>
          <w:ilvl w:val="0"/>
          <w:numId w:val="13"/>
        </w:numPr>
        <w:tabs>
          <w:tab w:val="left" w:pos="3210"/>
        </w:tabs>
        <w:outlineLvl w:val="0"/>
        <w:rPr>
          <w:b/>
          <w:sz w:val="28"/>
          <w:szCs w:val="28"/>
          <w:lang w:eastAsia="ru-RU"/>
        </w:rPr>
      </w:pPr>
      <w:r>
        <w:rPr>
          <w:sz w:val="28"/>
          <w:szCs w:val="28"/>
          <w:lang w:eastAsia="ru-RU"/>
        </w:rPr>
        <w:t xml:space="preserve">Оценка – процесс или результат проверки? </w:t>
      </w:r>
    </w:p>
    <w:p w:rsidR="008125DA" w:rsidRPr="00AB2CDB" w:rsidRDefault="00CF520D" w:rsidP="00BC6E8F">
      <w:pPr>
        <w:pStyle w:val="a5"/>
        <w:numPr>
          <w:ilvl w:val="0"/>
          <w:numId w:val="13"/>
        </w:numPr>
        <w:tabs>
          <w:tab w:val="left" w:pos="3210"/>
        </w:tabs>
        <w:outlineLvl w:val="0"/>
        <w:rPr>
          <w:b/>
          <w:sz w:val="28"/>
          <w:szCs w:val="28"/>
          <w:lang w:eastAsia="ru-RU"/>
        </w:rPr>
      </w:pPr>
      <w:r>
        <w:rPr>
          <w:sz w:val="28"/>
          <w:szCs w:val="28"/>
          <w:lang w:eastAsia="ru-RU"/>
        </w:rPr>
        <w:t>Тест и тестирование – синонимы или нет</w:t>
      </w:r>
      <w:r w:rsidR="008125DA">
        <w:rPr>
          <w:sz w:val="28"/>
          <w:szCs w:val="28"/>
          <w:lang w:eastAsia="ru-RU"/>
        </w:rPr>
        <w:t>?</w:t>
      </w:r>
    </w:p>
    <w:p w:rsidR="005A1A40" w:rsidRDefault="005A1A40" w:rsidP="00B654C1">
      <w:pPr>
        <w:jc w:val="center"/>
        <w:outlineLvl w:val="0"/>
        <w:rPr>
          <w:b/>
          <w:sz w:val="28"/>
          <w:szCs w:val="28"/>
          <w:lang w:eastAsia="ru-RU"/>
        </w:rPr>
      </w:pPr>
    </w:p>
    <w:p w:rsidR="005A1A40" w:rsidRDefault="005A1A40" w:rsidP="00B654C1">
      <w:pPr>
        <w:jc w:val="center"/>
        <w:outlineLvl w:val="0"/>
        <w:rPr>
          <w:b/>
          <w:sz w:val="28"/>
          <w:szCs w:val="28"/>
          <w:lang w:eastAsia="ru-RU"/>
        </w:rPr>
      </w:pPr>
    </w:p>
    <w:p w:rsidR="00B654C1" w:rsidRPr="00B654C1" w:rsidRDefault="00B654C1" w:rsidP="00B654C1">
      <w:pPr>
        <w:pStyle w:val="a5"/>
        <w:numPr>
          <w:ilvl w:val="1"/>
          <w:numId w:val="12"/>
        </w:numPr>
        <w:jc w:val="both"/>
        <w:outlineLvl w:val="0"/>
        <w:rPr>
          <w:b/>
          <w:bCs/>
          <w:sz w:val="28"/>
          <w:szCs w:val="28"/>
        </w:rPr>
      </w:pPr>
      <w:r>
        <w:rPr>
          <w:b/>
          <w:bCs/>
          <w:sz w:val="28"/>
          <w:szCs w:val="28"/>
        </w:rPr>
        <w:t>Контроль и контрольно-оценочная деятельность преподавателя</w:t>
      </w:r>
    </w:p>
    <w:p w:rsidR="00197774" w:rsidRDefault="00197774" w:rsidP="00E10348">
      <w:pPr>
        <w:jc w:val="center"/>
        <w:outlineLvl w:val="0"/>
        <w:rPr>
          <w:b/>
          <w:bCs/>
          <w:sz w:val="28"/>
          <w:szCs w:val="28"/>
        </w:rPr>
      </w:pPr>
    </w:p>
    <w:p w:rsidR="00E10348" w:rsidRDefault="00BD3814" w:rsidP="00E10348">
      <w:pPr>
        <w:jc w:val="center"/>
        <w:outlineLvl w:val="0"/>
        <w:rPr>
          <w:b/>
          <w:bCs/>
          <w:sz w:val="28"/>
          <w:szCs w:val="28"/>
        </w:rPr>
      </w:pPr>
      <w:r>
        <w:rPr>
          <w:b/>
          <w:bCs/>
          <w:sz w:val="28"/>
          <w:szCs w:val="28"/>
        </w:rPr>
        <w:t xml:space="preserve">Вопросы для </w:t>
      </w:r>
      <w:r w:rsidR="00E10348">
        <w:rPr>
          <w:b/>
          <w:bCs/>
          <w:sz w:val="28"/>
          <w:szCs w:val="28"/>
        </w:rPr>
        <w:t>рассмотрения</w:t>
      </w:r>
    </w:p>
    <w:p w:rsidR="00DA59CE" w:rsidRPr="00DA59CE" w:rsidRDefault="00DA59CE" w:rsidP="00DA59CE">
      <w:pPr>
        <w:pStyle w:val="a5"/>
        <w:numPr>
          <w:ilvl w:val="0"/>
          <w:numId w:val="1"/>
        </w:numPr>
        <w:jc w:val="both"/>
        <w:outlineLvl w:val="0"/>
        <w:rPr>
          <w:sz w:val="28"/>
          <w:szCs w:val="28"/>
        </w:rPr>
      </w:pPr>
      <w:r w:rsidRPr="00DA59CE">
        <w:rPr>
          <w:sz w:val="28"/>
          <w:szCs w:val="28"/>
        </w:rPr>
        <w:t>Контроль как звено учебного процесса. Объект и функции контроля Структурные компоненты контроля.</w:t>
      </w:r>
    </w:p>
    <w:p w:rsidR="00E10348" w:rsidRPr="00E10348" w:rsidRDefault="00E10348" w:rsidP="00E10348">
      <w:pPr>
        <w:numPr>
          <w:ilvl w:val="0"/>
          <w:numId w:val="1"/>
        </w:numPr>
        <w:jc w:val="both"/>
        <w:outlineLvl w:val="0"/>
        <w:rPr>
          <w:sz w:val="28"/>
          <w:szCs w:val="28"/>
        </w:rPr>
      </w:pPr>
      <w:r w:rsidRPr="00E10348">
        <w:rPr>
          <w:sz w:val="28"/>
          <w:szCs w:val="28"/>
        </w:rPr>
        <w:t>Виды контроля знаний обучающихся.</w:t>
      </w:r>
    </w:p>
    <w:p w:rsidR="00BD3814" w:rsidRDefault="00BD3814" w:rsidP="00BD3814">
      <w:pPr>
        <w:numPr>
          <w:ilvl w:val="0"/>
          <w:numId w:val="1"/>
        </w:numPr>
        <w:jc w:val="both"/>
        <w:outlineLvl w:val="0"/>
        <w:rPr>
          <w:sz w:val="28"/>
          <w:szCs w:val="28"/>
        </w:rPr>
      </w:pPr>
      <w:r>
        <w:rPr>
          <w:sz w:val="28"/>
          <w:szCs w:val="28"/>
        </w:rPr>
        <w:t xml:space="preserve">Контрольно-оценочная деятельность </w:t>
      </w:r>
      <w:r w:rsidR="007355EF">
        <w:rPr>
          <w:sz w:val="28"/>
          <w:szCs w:val="28"/>
        </w:rPr>
        <w:t>преподавателя</w:t>
      </w:r>
      <w:r>
        <w:rPr>
          <w:sz w:val="28"/>
          <w:szCs w:val="28"/>
        </w:rPr>
        <w:t>.</w:t>
      </w:r>
      <w:r w:rsidR="007355EF" w:rsidRPr="007355EF">
        <w:rPr>
          <w:sz w:val="28"/>
          <w:szCs w:val="28"/>
        </w:rPr>
        <w:t xml:space="preserve"> </w:t>
      </w:r>
      <w:r w:rsidR="007355EF">
        <w:rPr>
          <w:sz w:val="28"/>
          <w:szCs w:val="28"/>
        </w:rPr>
        <w:t>Контроль и оценка успешного обучения</w:t>
      </w:r>
    </w:p>
    <w:p w:rsidR="007355EF" w:rsidRDefault="007355EF" w:rsidP="007355EF">
      <w:pPr>
        <w:ind w:left="1068"/>
        <w:jc w:val="both"/>
        <w:outlineLvl w:val="0"/>
        <w:rPr>
          <w:sz w:val="28"/>
          <w:szCs w:val="28"/>
        </w:rPr>
      </w:pPr>
    </w:p>
    <w:p w:rsidR="00BD3814" w:rsidRDefault="00BD3814" w:rsidP="00BD3814">
      <w:pPr>
        <w:spacing w:line="340" w:lineRule="exact"/>
        <w:jc w:val="both"/>
        <w:rPr>
          <w:sz w:val="28"/>
          <w:szCs w:val="28"/>
        </w:rPr>
      </w:pPr>
      <w:proofErr w:type="gramStart"/>
      <w:r>
        <w:rPr>
          <w:b/>
          <w:sz w:val="28"/>
          <w:szCs w:val="28"/>
        </w:rPr>
        <w:t>Ключевые термины</w:t>
      </w:r>
      <w:r>
        <w:rPr>
          <w:sz w:val="28"/>
          <w:szCs w:val="28"/>
        </w:rPr>
        <w:t xml:space="preserve">: </w:t>
      </w:r>
      <w:r w:rsidR="0095578F">
        <w:rPr>
          <w:sz w:val="28"/>
          <w:szCs w:val="28"/>
        </w:rPr>
        <w:t xml:space="preserve">педагогический </w:t>
      </w:r>
      <w:r>
        <w:rPr>
          <w:sz w:val="28"/>
          <w:szCs w:val="28"/>
        </w:rPr>
        <w:t>контроль, формы контроля, методы контроля</w:t>
      </w:r>
      <w:r w:rsidRPr="0095578F">
        <w:rPr>
          <w:sz w:val="28"/>
          <w:szCs w:val="28"/>
        </w:rPr>
        <w:t xml:space="preserve">, </w:t>
      </w:r>
      <w:r w:rsidR="0095578F" w:rsidRPr="0095578F">
        <w:rPr>
          <w:color w:val="000000"/>
          <w:sz w:val="28"/>
          <w:szCs w:val="28"/>
        </w:rPr>
        <w:t>контрольно-оценочная деятельность педагога</w:t>
      </w:r>
      <w:r w:rsidR="0095578F">
        <w:rPr>
          <w:sz w:val="28"/>
          <w:szCs w:val="28"/>
        </w:rPr>
        <w:t xml:space="preserve">, </w:t>
      </w:r>
      <w:r>
        <w:rPr>
          <w:sz w:val="28"/>
          <w:szCs w:val="28"/>
        </w:rPr>
        <w:t>самоконтроль, оценка, самооценка, отметка, рейтинг.</w:t>
      </w:r>
      <w:proofErr w:type="gramEnd"/>
    </w:p>
    <w:p w:rsidR="006742D9" w:rsidRDefault="006742D9" w:rsidP="00BD3814">
      <w:pPr>
        <w:spacing w:line="340" w:lineRule="exact"/>
        <w:jc w:val="both"/>
        <w:rPr>
          <w:sz w:val="28"/>
          <w:szCs w:val="28"/>
        </w:rPr>
      </w:pPr>
    </w:p>
    <w:p w:rsidR="00BC6E8F" w:rsidRDefault="008140AA" w:rsidP="008140AA">
      <w:pPr>
        <w:spacing w:line="276" w:lineRule="auto"/>
        <w:jc w:val="both"/>
        <w:rPr>
          <w:sz w:val="28"/>
          <w:szCs w:val="28"/>
        </w:rPr>
      </w:pPr>
      <w:r>
        <w:rPr>
          <w:b/>
          <w:color w:val="000000"/>
          <w:spacing w:val="8"/>
          <w:sz w:val="28"/>
          <w:szCs w:val="28"/>
        </w:rPr>
        <w:t>1.1.2</w:t>
      </w:r>
      <w:r w:rsidRPr="008140AA">
        <w:rPr>
          <w:b/>
          <w:color w:val="000000"/>
          <w:spacing w:val="8"/>
          <w:sz w:val="28"/>
          <w:szCs w:val="28"/>
        </w:rPr>
        <w:t>.</w:t>
      </w:r>
      <w:r w:rsidRPr="008140AA">
        <w:rPr>
          <w:b/>
          <w:sz w:val="28"/>
          <w:szCs w:val="28"/>
        </w:rPr>
        <w:t xml:space="preserve"> Контрольно-оценочная деятельность преподавателя</w:t>
      </w:r>
      <w:r w:rsidRPr="008140AA">
        <w:rPr>
          <w:sz w:val="28"/>
          <w:szCs w:val="28"/>
        </w:rPr>
        <w:t>.</w:t>
      </w:r>
    </w:p>
    <w:p w:rsidR="008140AA" w:rsidRDefault="008140AA" w:rsidP="008140AA">
      <w:pPr>
        <w:spacing w:line="276" w:lineRule="auto"/>
        <w:jc w:val="both"/>
        <w:rPr>
          <w:sz w:val="28"/>
          <w:szCs w:val="28"/>
        </w:rPr>
      </w:pPr>
    </w:p>
    <w:p w:rsidR="00494B64" w:rsidRDefault="008069D8" w:rsidP="00C25E7F">
      <w:pPr>
        <w:spacing w:line="276" w:lineRule="auto"/>
        <w:ind w:firstLine="708"/>
        <w:jc w:val="both"/>
        <w:rPr>
          <w:color w:val="000000"/>
          <w:sz w:val="28"/>
          <w:szCs w:val="28"/>
        </w:rPr>
      </w:pPr>
      <w:r w:rsidRPr="008069D8">
        <w:rPr>
          <w:color w:val="000000"/>
          <w:sz w:val="28"/>
          <w:szCs w:val="28"/>
        </w:rPr>
        <w:t>Контрольно-оценочная деятельность - это один из главных элементов професс</w:t>
      </w:r>
      <w:r w:rsidR="00494B64">
        <w:rPr>
          <w:color w:val="000000"/>
          <w:sz w:val="28"/>
          <w:szCs w:val="28"/>
        </w:rPr>
        <w:t xml:space="preserve">иональной деятельности педагога, овладение такой деятельностью свидетельствует о профессионально-педагогической компетентности преподавателя. </w:t>
      </w:r>
      <w:r w:rsidR="00197774">
        <w:rPr>
          <w:color w:val="000000"/>
          <w:sz w:val="28"/>
          <w:szCs w:val="28"/>
        </w:rPr>
        <w:t>П</w:t>
      </w:r>
      <w:r w:rsidR="00494B64">
        <w:rPr>
          <w:color w:val="000000"/>
          <w:sz w:val="28"/>
          <w:szCs w:val="28"/>
        </w:rPr>
        <w:t>роцесс</w:t>
      </w:r>
      <w:r w:rsidRPr="008069D8">
        <w:rPr>
          <w:color w:val="000000"/>
          <w:sz w:val="28"/>
          <w:szCs w:val="28"/>
        </w:rPr>
        <w:t xml:space="preserve"> образования</w:t>
      </w:r>
      <w:r w:rsidR="00197774">
        <w:rPr>
          <w:color w:val="000000"/>
          <w:sz w:val="28"/>
          <w:szCs w:val="28"/>
        </w:rPr>
        <w:t xml:space="preserve"> считают </w:t>
      </w:r>
      <w:proofErr w:type="gramStart"/>
      <w:r w:rsidR="00197774">
        <w:rPr>
          <w:color w:val="000000"/>
          <w:sz w:val="28"/>
          <w:szCs w:val="28"/>
        </w:rPr>
        <w:t>целостным</w:t>
      </w:r>
      <w:proofErr w:type="gramEnd"/>
      <w:r w:rsidR="00197774">
        <w:rPr>
          <w:color w:val="000000"/>
          <w:sz w:val="28"/>
          <w:szCs w:val="28"/>
        </w:rPr>
        <w:t>, если реализуется  педагогический контроль, анализ и оценка</w:t>
      </w:r>
      <w:r w:rsidRPr="008069D8">
        <w:rPr>
          <w:color w:val="000000"/>
          <w:sz w:val="28"/>
          <w:szCs w:val="28"/>
        </w:rPr>
        <w:t xml:space="preserve"> качества освоения обучающимися конкретных образовательных дисциплин, модулей, прохождения практик и выполнения разного рода видов учебной и исследовательской работы.</w:t>
      </w:r>
    </w:p>
    <w:p w:rsidR="008069D8" w:rsidRPr="008069D8" w:rsidRDefault="00F739C8" w:rsidP="00C25E7F">
      <w:pPr>
        <w:spacing w:line="276" w:lineRule="auto"/>
        <w:jc w:val="both"/>
        <w:rPr>
          <w:sz w:val="28"/>
          <w:szCs w:val="28"/>
        </w:rPr>
      </w:pPr>
      <w:r>
        <w:rPr>
          <w:color w:val="373D3F"/>
          <w:sz w:val="28"/>
          <w:szCs w:val="28"/>
        </w:rPr>
        <w:t xml:space="preserve">        </w:t>
      </w:r>
      <w:r w:rsidR="00197774">
        <w:rPr>
          <w:color w:val="373D3F"/>
          <w:sz w:val="28"/>
          <w:szCs w:val="28"/>
        </w:rPr>
        <w:t>В</w:t>
      </w:r>
      <w:r w:rsidR="00197774" w:rsidRPr="00197774">
        <w:rPr>
          <w:color w:val="373D3F"/>
          <w:sz w:val="28"/>
          <w:szCs w:val="28"/>
        </w:rPr>
        <w:t xml:space="preserve"> современной педагогической науке и практике </w:t>
      </w:r>
      <w:r w:rsidR="00317B03">
        <w:rPr>
          <w:color w:val="373D3F"/>
          <w:sz w:val="28"/>
          <w:szCs w:val="28"/>
        </w:rPr>
        <w:t>согласно трудам ряда исследователей</w:t>
      </w:r>
      <w:r w:rsidR="00317B03" w:rsidRPr="00197774">
        <w:rPr>
          <w:color w:val="373D3F"/>
          <w:sz w:val="28"/>
          <w:szCs w:val="28"/>
        </w:rPr>
        <w:t xml:space="preserve"> (В.В. </w:t>
      </w:r>
      <w:proofErr w:type="spellStart"/>
      <w:r w:rsidR="00317B03" w:rsidRPr="00197774">
        <w:rPr>
          <w:color w:val="373D3F"/>
          <w:sz w:val="28"/>
          <w:szCs w:val="28"/>
        </w:rPr>
        <w:t>Гузеев</w:t>
      </w:r>
      <w:proofErr w:type="spellEnd"/>
      <w:r w:rsidR="00317B03" w:rsidRPr="00197774">
        <w:rPr>
          <w:color w:val="373D3F"/>
          <w:sz w:val="28"/>
          <w:szCs w:val="28"/>
        </w:rPr>
        <w:t xml:space="preserve">, Г.Ю. </w:t>
      </w:r>
      <w:proofErr w:type="spellStart"/>
      <w:r w:rsidR="00317B03" w:rsidRPr="00197774">
        <w:rPr>
          <w:color w:val="373D3F"/>
          <w:sz w:val="28"/>
          <w:szCs w:val="28"/>
        </w:rPr>
        <w:t>Ксензова</w:t>
      </w:r>
      <w:proofErr w:type="spellEnd"/>
      <w:r w:rsidR="00317B03" w:rsidRPr="00197774">
        <w:rPr>
          <w:color w:val="373D3F"/>
          <w:sz w:val="28"/>
          <w:szCs w:val="28"/>
        </w:rPr>
        <w:t xml:space="preserve">, В.С. Кукушкин, П.И. </w:t>
      </w:r>
      <w:proofErr w:type="spellStart"/>
      <w:r w:rsidR="00317B03" w:rsidRPr="00197774">
        <w:rPr>
          <w:color w:val="373D3F"/>
          <w:sz w:val="28"/>
          <w:szCs w:val="28"/>
        </w:rPr>
        <w:t>Пидкасистый</w:t>
      </w:r>
      <w:proofErr w:type="spellEnd"/>
      <w:r w:rsidR="00317B03" w:rsidRPr="00197774">
        <w:rPr>
          <w:color w:val="373D3F"/>
          <w:sz w:val="28"/>
          <w:szCs w:val="28"/>
        </w:rPr>
        <w:t xml:space="preserve">, И.П. </w:t>
      </w:r>
      <w:proofErr w:type="spellStart"/>
      <w:r w:rsidR="00317B03" w:rsidRPr="00197774">
        <w:rPr>
          <w:color w:val="373D3F"/>
          <w:sz w:val="28"/>
          <w:szCs w:val="28"/>
        </w:rPr>
        <w:t>Подласый</w:t>
      </w:r>
      <w:proofErr w:type="spellEnd"/>
      <w:r w:rsidR="00317B03" w:rsidRPr="00197774">
        <w:rPr>
          <w:color w:val="373D3F"/>
          <w:sz w:val="28"/>
          <w:szCs w:val="28"/>
        </w:rPr>
        <w:t xml:space="preserve">, И.А. </w:t>
      </w:r>
      <w:proofErr w:type="spellStart"/>
      <w:r w:rsidR="00317B03" w:rsidRPr="00197774">
        <w:rPr>
          <w:color w:val="373D3F"/>
          <w:sz w:val="28"/>
          <w:szCs w:val="28"/>
        </w:rPr>
        <w:t>Рапопорт</w:t>
      </w:r>
      <w:proofErr w:type="spellEnd"/>
      <w:r w:rsidR="00317B03" w:rsidRPr="00197774">
        <w:rPr>
          <w:color w:val="373D3F"/>
          <w:sz w:val="28"/>
          <w:szCs w:val="28"/>
        </w:rPr>
        <w:t xml:space="preserve">, М.Б. </w:t>
      </w:r>
      <w:proofErr w:type="spellStart"/>
      <w:r w:rsidR="00317B03" w:rsidRPr="00197774">
        <w:rPr>
          <w:color w:val="373D3F"/>
          <w:sz w:val="28"/>
          <w:szCs w:val="28"/>
        </w:rPr>
        <w:t>Челышкова</w:t>
      </w:r>
      <w:proofErr w:type="spellEnd"/>
      <w:r w:rsidR="00317B03" w:rsidRPr="00197774">
        <w:rPr>
          <w:color w:val="373D3F"/>
          <w:sz w:val="28"/>
          <w:szCs w:val="28"/>
        </w:rPr>
        <w:t>, М.</w:t>
      </w:r>
      <w:r w:rsidR="00317B03">
        <w:rPr>
          <w:color w:val="373D3F"/>
          <w:sz w:val="28"/>
          <w:szCs w:val="28"/>
        </w:rPr>
        <w:t xml:space="preserve">А. </w:t>
      </w:r>
      <w:proofErr w:type="spellStart"/>
      <w:r w:rsidR="00317B03">
        <w:rPr>
          <w:color w:val="373D3F"/>
          <w:sz w:val="28"/>
          <w:szCs w:val="28"/>
        </w:rPr>
        <w:lastRenderedPageBreak/>
        <w:t>Чошанов</w:t>
      </w:r>
      <w:proofErr w:type="spellEnd"/>
      <w:r w:rsidR="00317B03">
        <w:rPr>
          <w:color w:val="373D3F"/>
          <w:sz w:val="28"/>
          <w:szCs w:val="28"/>
        </w:rPr>
        <w:t xml:space="preserve"> и др.) </w:t>
      </w:r>
      <w:r w:rsidR="00197774" w:rsidRPr="00197774">
        <w:rPr>
          <w:color w:val="373D3F"/>
          <w:sz w:val="28"/>
          <w:szCs w:val="28"/>
        </w:rPr>
        <w:t>существует несколько терминов для обозначения контрольно-оценочной деятельности: </w:t>
      </w:r>
      <w:r w:rsidR="00197774" w:rsidRPr="00197774">
        <w:rPr>
          <w:b/>
          <w:bCs/>
          <w:color w:val="373D3F"/>
          <w:sz w:val="28"/>
          <w:szCs w:val="28"/>
        </w:rPr>
        <w:t>контроль, оценивание, проверка, диагностика. </w:t>
      </w:r>
    </w:p>
    <w:p w:rsidR="00317B03" w:rsidRDefault="00F739C8" w:rsidP="00C25E7F">
      <w:pPr>
        <w:pStyle w:val="aa"/>
        <w:spacing w:before="0" w:beforeAutospacing="0" w:after="0" w:afterAutospacing="0" w:line="276" w:lineRule="auto"/>
        <w:jc w:val="both"/>
        <w:rPr>
          <w:color w:val="373D3F"/>
          <w:sz w:val="28"/>
          <w:szCs w:val="28"/>
        </w:rPr>
      </w:pPr>
      <w:r>
        <w:rPr>
          <w:color w:val="373D3F"/>
          <w:sz w:val="28"/>
          <w:szCs w:val="28"/>
        </w:rPr>
        <w:t xml:space="preserve">      </w:t>
      </w:r>
      <w:r w:rsidR="004E05A6" w:rsidRPr="00197774">
        <w:rPr>
          <w:color w:val="373D3F"/>
          <w:sz w:val="28"/>
          <w:szCs w:val="28"/>
        </w:rPr>
        <w:t xml:space="preserve">В настоящее время в дидактике нет устоявшегося подхода к их определению. </w:t>
      </w:r>
      <w:r w:rsidR="00317B03">
        <w:rPr>
          <w:color w:val="373D3F"/>
          <w:sz w:val="28"/>
          <w:szCs w:val="28"/>
        </w:rPr>
        <w:t xml:space="preserve"> С понятием </w:t>
      </w:r>
      <w:r w:rsidR="004E05A6" w:rsidRPr="00197774">
        <w:rPr>
          <w:color w:val="373D3F"/>
          <w:sz w:val="28"/>
          <w:szCs w:val="28"/>
        </w:rPr>
        <w:t xml:space="preserve">«педагогический контроль» </w:t>
      </w:r>
      <w:r w:rsidR="00317B03">
        <w:rPr>
          <w:color w:val="373D3F"/>
          <w:sz w:val="28"/>
          <w:szCs w:val="28"/>
        </w:rPr>
        <w:t xml:space="preserve">вы познакомились в 1.1.1. в значении </w:t>
      </w:r>
      <w:r w:rsidR="00317B03" w:rsidRPr="00197774">
        <w:rPr>
          <w:color w:val="373D3F"/>
          <w:sz w:val="28"/>
          <w:szCs w:val="28"/>
        </w:rPr>
        <w:t>«выявление, измерение и оценивание знаний, умений обучаемы</w:t>
      </w:r>
      <w:r w:rsidR="00317B03">
        <w:rPr>
          <w:color w:val="373D3F"/>
          <w:sz w:val="28"/>
          <w:szCs w:val="28"/>
        </w:rPr>
        <w:t xml:space="preserve">х», </w:t>
      </w:r>
      <w:r>
        <w:rPr>
          <w:color w:val="373D3F"/>
          <w:sz w:val="28"/>
          <w:szCs w:val="28"/>
        </w:rPr>
        <w:t xml:space="preserve"> а в общем плане </w:t>
      </w:r>
      <w:r w:rsidRPr="00197774">
        <w:rPr>
          <w:b/>
          <w:bCs/>
          <w:color w:val="373D3F"/>
          <w:sz w:val="28"/>
          <w:szCs w:val="28"/>
        </w:rPr>
        <w:t>педагогический контроль </w:t>
      </w:r>
      <w:r w:rsidRPr="00197774">
        <w:rPr>
          <w:color w:val="373D3F"/>
          <w:sz w:val="28"/>
          <w:szCs w:val="28"/>
        </w:rPr>
        <w:t>«представляет собой единую дидактическую и методическую систему проверочной деятельности, в которую вовлечены преподаватели и учащиеся (при руководящей и организующей роли первых)</w:t>
      </w:r>
      <w:proofErr w:type="gramStart"/>
      <w:r w:rsidRPr="00197774">
        <w:rPr>
          <w:color w:val="373D3F"/>
          <w:sz w:val="28"/>
          <w:szCs w:val="28"/>
        </w:rPr>
        <w:t>»</w:t>
      </w:r>
      <w:r>
        <w:rPr>
          <w:color w:val="373D3F"/>
          <w:sz w:val="28"/>
          <w:szCs w:val="28"/>
        </w:rPr>
        <w:t>(</w:t>
      </w:r>
      <w:proofErr w:type="gramEnd"/>
      <w:r w:rsidRPr="00F739C8">
        <w:rPr>
          <w:color w:val="373D3F"/>
          <w:sz w:val="28"/>
          <w:szCs w:val="28"/>
        </w:rPr>
        <w:t xml:space="preserve"> </w:t>
      </w:r>
      <w:r w:rsidRPr="00197774">
        <w:rPr>
          <w:color w:val="373D3F"/>
          <w:sz w:val="28"/>
          <w:szCs w:val="28"/>
        </w:rPr>
        <w:t xml:space="preserve">М.Б. </w:t>
      </w:r>
      <w:proofErr w:type="spellStart"/>
      <w:r w:rsidRPr="00197774">
        <w:rPr>
          <w:color w:val="373D3F"/>
          <w:sz w:val="28"/>
          <w:szCs w:val="28"/>
        </w:rPr>
        <w:t>Челышкова</w:t>
      </w:r>
      <w:proofErr w:type="spellEnd"/>
      <w:r>
        <w:rPr>
          <w:color w:val="373D3F"/>
          <w:sz w:val="28"/>
          <w:szCs w:val="28"/>
        </w:rPr>
        <w:t>).</w:t>
      </w:r>
    </w:p>
    <w:p w:rsidR="00C25E7F" w:rsidRDefault="00F739C8" w:rsidP="00C25E7F">
      <w:pPr>
        <w:pStyle w:val="aa"/>
        <w:spacing w:before="0" w:beforeAutospacing="0" w:after="0" w:afterAutospacing="0" w:line="276" w:lineRule="auto"/>
        <w:jc w:val="both"/>
        <w:rPr>
          <w:color w:val="373D3F"/>
          <w:sz w:val="28"/>
          <w:szCs w:val="28"/>
        </w:rPr>
      </w:pPr>
      <w:r>
        <w:rPr>
          <w:b/>
          <w:bCs/>
          <w:color w:val="373D3F"/>
          <w:sz w:val="28"/>
          <w:szCs w:val="28"/>
        </w:rPr>
        <w:t xml:space="preserve">       </w:t>
      </w:r>
      <w:r w:rsidR="004E05A6" w:rsidRPr="00197774">
        <w:rPr>
          <w:b/>
          <w:bCs/>
          <w:color w:val="373D3F"/>
          <w:sz w:val="28"/>
          <w:szCs w:val="28"/>
        </w:rPr>
        <w:t>Проверка </w:t>
      </w:r>
      <w:r w:rsidR="004E05A6" w:rsidRPr="00197774">
        <w:rPr>
          <w:color w:val="373D3F"/>
          <w:sz w:val="28"/>
          <w:szCs w:val="28"/>
        </w:rPr>
        <w:t>и </w:t>
      </w:r>
      <w:r w:rsidR="004E05A6" w:rsidRPr="00197774">
        <w:rPr>
          <w:b/>
          <w:bCs/>
          <w:color w:val="373D3F"/>
          <w:sz w:val="28"/>
          <w:szCs w:val="28"/>
        </w:rPr>
        <w:t>оценивание </w:t>
      </w:r>
      <w:r w:rsidR="004E05A6" w:rsidRPr="00197774">
        <w:rPr>
          <w:color w:val="373D3F"/>
          <w:sz w:val="28"/>
          <w:szCs w:val="28"/>
        </w:rPr>
        <w:t>являются</w:t>
      </w:r>
      <w:r>
        <w:rPr>
          <w:color w:val="373D3F"/>
          <w:sz w:val="28"/>
          <w:szCs w:val="28"/>
        </w:rPr>
        <w:t xml:space="preserve"> </w:t>
      </w:r>
      <w:r w:rsidR="004E05A6" w:rsidRPr="00197774">
        <w:rPr>
          <w:color w:val="373D3F"/>
          <w:sz w:val="28"/>
          <w:szCs w:val="28"/>
        </w:rPr>
        <w:t>составными</w:t>
      </w:r>
      <w:r>
        <w:rPr>
          <w:color w:val="373D3F"/>
          <w:sz w:val="28"/>
          <w:szCs w:val="28"/>
        </w:rPr>
        <w:t xml:space="preserve">  </w:t>
      </w:r>
      <w:r w:rsidRPr="00197774">
        <w:rPr>
          <w:color w:val="373D3F"/>
          <w:sz w:val="28"/>
          <w:szCs w:val="28"/>
        </w:rPr>
        <w:t>компонентами </w:t>
      </w:r>
      <w:r w:rsidRPr="00197774">
        <w:rPr>
          <w:i/>
          <w:iCs/>
          <w:color w:val="373D3F"/>
          <w:sz w:val="28"/>
          <w:szCs w:val="28"/>
        </w:rPr>
        <w:t>контроля</w:t>
      </w:r>
      <w:r w:rsidRPr="00197774">
        <w:rPr>
          <w:color w:val="373D3F"/>
          <w:sz w:val="28"/>
          <w:szCs w:val="28"/>
        </w:rPr>
        <w:t xml:space="preserve"> </w:t>
      </w:r>
      <w:r w:rsidR="004E05A6" w:rsidRPr="00197774">
        <w:rPr>
          <w:color w:val="373D3F"/>
          <w:sz w:val="28"/>
          <w:szCs w:val="28"/>
        </w:rPr>
        <w:t>т.к. под </w:t>
      </w:r>
      <w:r w:rsidR="004E05A6" w:rsidRPr="00197774">
        <w:rPr>
          <w:b/>
          <w:bCs/>
          <w:color w:val="373D3F"/>
          <w:sz w:val="28"/>
          <w:szCs w:val="28"/>
        </w:rPr>
        <w:t>проверкой </w:t>
      </w:r>
      <w:r w:rsidR="004E05A6" w:rsidRPr="00197774">
        <w:rPr>
          <w:color w:val="373D3F"/>
          <w:sz w:val="28"/>
          <w:szCs w:val="28"/>
        </w:rPr>
        <w:t>понимают выявление и измерение результатов учебной деятельности</w:t>
      </w:r>
      <w:r w:rsidR="004B2E20">
        <w:rPr>
          <w:color w:val="373D3F"/>
          <w:sz w:val="28"/>
          <w:szCs w:val="28"/>
        </w:rPr>
        <w:t xml:space="preserve"> </w:t>
      </w:r>
      <w:r>
        <w:rPr>
          <w:color w:val="373D3F"/>
          <w:sz w:val="28"/>
          <w:szCs w:val="28"/>
        </w:rPr>
        <w:t>обучающихся</w:t>
      </w:r>
      <w:r w:rsidR="004E05A6" w:rsidRPr="00197774">
        <w:rPr>
          <w:color w:val="373D3F"/>
          <w:sz w:val="28"/>
          <w:szCs w:val="28"/>
        </w:rPr>
        <w:t>. </w:t>
      </w:r>
      <w:r w:rsidR="004E05A6" w:rsidRPr="00197774">
        <w:rPr>
          <w:b/>
          <w:bCs/>
          <w:color w:val="373D3F"/>
          <w:sz w:val="28"/>
          <w:szCs w:val="28"/>
        </w:rPr>
        <w:t>Оценивание </w:t>
      </w:r>
      <w:r w:rsidR="004E05A6" w:rsidRPr="00197774">
        <w:rPr>
          <w:color w:val="373D3F"/>
          <w:sz w:val="28"/>
          <w:szCs w:val="28"/>
        </w:rPr>
        <w:t>есть определение соотношения между фактически усвоенными знаниями, умениями и общим объемом этих знаний и умений, предложенных для усвоения. Обычно рассматривают </w:t>
      </w:r>
      <w:r w:rsidR="004E05A6" w:rsidRPr="00F739C8">
        <w:rPr>
          <w:b/>
          <w:i/>
          <w:iCs/>
          <w:color w:val="373D3F"/>
          <w:sz w:val="28"/>
          <w:szCs w:val="28"/>
        </w:rPr>
        <w:t>оценивание</w:t>
      </w:r>
      <w:r w:rsidR="004E05A6" w:rsidRPr="00F739C8">
        <w:rPr>
          <w:b/>
          <w:color w:val="373D3F"/>
          <w:sz w:val="28"/>
          <w:szCs w:val="28"/>
        </w:rPr>
        <w:t> как процесс и </w:t>
      </w:r>
      <w:r w:rsidR="004E05A6" w:rsidRPr="00F739C8">
        <w:rPr>
          <w:b/>
          <w:i/>
          <w:iCs/>
          <w:color w:val="373D3F"/>
          <w:sz w:val="28"/>
          <w:szCs w:val="28"/>
        </w:rPr>
        <w:t>оценку</w:t>
      </w:r>
      <w:r w:rsidR="004E05A6" w:rsidRPr="00F739C8">
        <w:rPr>
          <w:b/>
          <w:color w:val="373D3F"/>
          <w:sz w:val="28"/>
          <w:szCs w:val="28"/>
        </w:rPr>
        <w:t> как результат проверки</w:t>
      </w:r>
      <w:r w:rsidR="004E05A6" w:rsidRPr="00197774">
        <w:rPr>
          <w:color w:val="373D3F"/>
          <w:sz w:val="28"/>
          <w:szCs w:val="28"/>
        </w:rPr>
        <w:t>.</w:t>
      </w:r>
    </w:p>
    <w:p w:rsidR="00C25E7F" w:rsidRPr="004E05A6" w:rsidRDefault="00C25E7F" w:rsidP="007A0847">
      <w:pPr>
        <w:spacing w:line="276" w:lineRule="auto"/>
        <w:jc w:val="both"/>
        <w:rPr>
          <w:rFonts w:eastAsia="Times New Roman"/>
          <w:sz w:val="28"/>
          <w:szCs w:val="28"/>
          <w:lang w:eastAsia="ru-RU"/>
        </w:rPr>
      </w:pPr>
      <w:r w:rsidRPr="004E05A6">
        <w:rPr>
          <w:rFonts w:eastAsia="Times New Roman"/>
          <w:sz w:val="28"/>
          <w:szCs w:val="28"/>
          <w:lang w:eastAsia="ru-RU"/>
        </w:rPr>
        <w:t>Термин </w:t>
      </w:r>
      <w:r w:rsidRPr="004E05A6">
        <w:rPr>
          <w:rFonts w:eastAsia="Times New Roman"/>
          <w:b/>
          <w:bCs/>
          <w:sz w:val="28"/>
          <w:szCs w:val="28"/>
          <w:lang w:eastAsia="ru-RU"/>
        </w:rPr>
        <w:t>«педагогическая диагностика» </w:t>
      </w:r>
      <w:r w:rsidRPr="004E05A6">
        <w:rPr>
          <w:rFonts w:eastAsia="Times New Roman"/>
          <w:sz w:val="28"/>
          <w:szCs w:val="28"/>
          <w:lang w:eastAsia="ru-RU"/>
        </w:rPr>
        <w:t xml:space="preserve">в мировой науке достаточно молодой (К.И. </w:t>
      </w:r>
      <w:proofErr w:type="spellStart"/>
      <w:r w:rsidRPr="004E05A6">
        <w:rPr>
          <w:rFonts w:eastAsia="Times New Roman"/>
          <w:sz w:val="28"/>
          <w:szCs w:val="28"/>
          <w:lang w:eastAsia="ru-RU"/>
        </w:rPr>
        <w:t>Ингенкампом</w:t>
      </w:r>
      <w:proofErr w:type="spellEnd"/>
      <w:r w:rsidRPr="004E05A6">
        <w:rPr>
          <w:rFonts w:eastAsia="Times New Roman"/>
          <w:sz w:val="28"/>
          <w:szCs w:val="28"/>
          <w:lang w:eastAsia="ru-RU"/>
        </w:rPr>
        <w:t>, 1968). В педагогику он был заимствован из медицины и психологии и неразрывно связан с понятием «диагноз» (греч</w:t>
      </w:r>
      <w:proofErr w:type="gramStart"/>
      <w:r w:rsidRPr="004E05A6">
        <w:rPr>
          <w:rFonts w:eastAsia="Times New Roman"/>
          <w:sz w:val="28"/>
          <w:szCs w:val="28"/>
          <w:lang w:eastAsia="ru-RU"/>
        </w:rPr>
        <w:t>.</w:t>
      </w:r>
      <w:proofErr w:type="gramEnd"/>
      <w:r w:rsidRPr="004E05A6">
        <w:rPr>
          <w:rFonts w:eastAsia="Times New Roman"/>
          <w:sz w:val="28"/>
          <w:szCs w:val="28"/>
          <w:lang w:eastAsia="ru-RU"/>
        </w:rPr>
        <w:t xml:space="preserve"> «</w:t>
      </w:r>
      <w:proofErr w:type="gramStart"/>
      <w:r w:rsidRPr="004E05A6">
        <w:rPr>
          <w:rFonts w:eastAsia="Times New Roman"/>
          <w:sz w:val="28"/>
          <w:szCs w:val="28"/>
          <w:lang w:eastAsia="ru-RU"/>
        </w:rPr>
        <w:t>р</w:t>
      </w:r>
      <w:proofErr w:type="gramEnd"/>
      <w:r w:rsidRPr="004E05A6">
        <w:rPr>
          <w:rFonts w:eastAsia="Times New Roman"/>
          <w:sz w:val="28"/>
          <w:szCs w:val="28"/>
          <w:lang w:eastAsia="ru-RU"/>
        </w:rPr>
        <w:t>аспознавание»).</w:t>
      </w:r>
      <w:r w:rsidRPr="00C25E7F">
        <w:rPr>
          <w:rFonts w:eastAsia="Times New Roman"/>
          <w:sz w:val="28"/>
          <w:szCs w:val="28"/>
          <w:lang w:eastAsia="ru-RU"/>
        </w:rPr>
        <w:t xml:space="preserve"> </w:t>
      </w:r>
      <w:r w:rsidRPr="004E05A6">
        <w:rPr>
          <w:rFonts w:eastAsia="Times New Roman"/>
          <w:sz w:val="28"/>
          <w:szCs w:val="28"/>
          <w:lang w:eastAsia="ru-RU"/>
        </w:rPr>
        <w:t>В современной отечественной науке под </w:t>
      </w:r>
      <w:r w:rsidRPr="004E05A6">
        <w:rPr>
          <w:rFonts w:eastAsia="Times New Roman"/>
          <w:b/>
          <w:bCs/>
          <w:sz w:val="28"/>
          <w:szCs w:val="28"/>
          <w:lang w:eastAsia="ru-RU"/>
        </w:rPr>
        <w:t>диагностикой </w:t>
      </w:r>
      <w:r w:rsidRPr="004E05A6">
        <w:rPr>
          <w:rFonts w:eastAsia="Times New Roman"/>
          <w:sz w:val="28"/>
          <w:szCs w:val="28"/>
          <w:lang w:eastAsia="ru-RU"/>
        </w:rPr>
        <w:t>понимают «прояснение всех обстоятель</w:t>
      </w:r>
      <w:proofErr w:type="gramStart"/>
      <w:r w:rsidRPr="004E05A6">
        <w:rPr>
          <w:rFonts w:eastAsia="Times New Roman"/>
          <w:sz w:val="28"/>
          <w:szCs w:val="28"/>
          <w:lang w:eastAsia="ru-RU"/>
        </w:rPr>
        <w:t>ств пр</w:t>
      </w:r>
      <w:proofErr w:type="gramEnd"/>
      <w:r w:rsidRPr="004E05A6">
        <w:rPr>
          <w:rFonts w:eastAsia="Times New Roman"/>
          <w:sz w:val="28"/>
          <w:szCs w:val="28"/>
          <w:lang w:eastAsia="ru-RU"/>
        </w:rPr>
        <w:t xml:space="preserve">отекания педагогического процесса, точное определение его результатов» (И.П. </w:t>
      </w:r>
      <w:proofErr w:type="spellStart"/>
      <w:r w:rsidRPr="004E05A6">
        <w:rPr>
          <w:rFonts w:eastAsia="Times New Roman"/>
          <w:sz w:val="28"/>
          <w:szCs w:val="28"/>
          <w:lang w:eastAsia="ru-RU"/>
        </w:rPr>
        <w:t>Подласый</w:t>
      </w:r>
      <w:proofErr w:type="spellEnd"/>
      <w:r w:rsidRPr="004E05A6">
        <w:rPr>
          <w:rFonts w:eastAsia="Times New Roman"/>
          <w:sz w:val="28"/>
          <w:szCs w:val="28"/>
          <w:lang w:eastAsia="ru-RU"/>
        </w:rPr>
        <w:t>). Целью педагогического диагностирования является «своевременное выявление, оценивание и анализ течения учебного процесса в связи с его продуктивностью». Оно проходит в три этапа:</w:t>
      </w:r>
    </w:p>
    <w:p w:rsidR="00C25E7F" w:rsidRPr="004E05A6" w:rsidRDefault="00C25E7F" w:rsidP="007A0847">
      <w:pPr>
        <w:numPr>
          <w:ilvl w:val="0"/>
          <w:numId w:val="16"/>
        </w:numPr>
        <w:spacing w:line="276" w:lineRule="auto"/>
        <w:jc w:val="both"/>
        <w:rPr>
          <w:rFonts w:eastAsia="Times New Roman"/>
          <w:sz w:val="28"/>
          <w:szCs w:val="28"/>
          <w:lang w:eastAsia="ru-RU"/>
        </w:rPr>
      </w:pPr>
      <w:r w:rsidRPr="004E05A6">
        <w:rPr>
          <w:rFonts w:eastAsia="Times New Roman"/>
          <w:sz w:val="28"/>
          <w:szCs w:val="28"/>
          <w:lang w:eastAsia="ru-RU"/>
        </w:rPr>
        <w:t>1. Всестороннее изучение личности и (или) отдельного состояния на данный момент (симптоматический диагноз);</w:t>
      </w:r>
    </w:p>
    <w:p w:rsidR="00C25E7F" w:rsidRPr="004E05A6" w:rsidRDefault="00C25E7F" w:rsidP="00100430">
      <w:pPr>
        <w:numPr>
          <w:ilvl w:val="0"/>
          <w:numId w:val="16"/>
        </w:numPr>
        <w:spacing w:line="276" w:lineRule="auto"/>
        <w:jc w:val="both"/>
        <w:rPr>
          <w:rFonts w:eastAsia="Times New Roman"/>
          <w:sz w:val="28"/>
          <w:szCs w:val="28"/>
          <w:lang w:eastAsia="ru-RU"/>
        </w:rPr>
      </w:pPr>
      <w:r w:rsidRPr="004E05A6">
        <w:rPr>
          <w:rFonts w:eastAsia="Times New Roman"/>
          <w:sz w:val="28"/>
          <w:szCs w:val="28"/>
          <w:lang w:eastAsia="ru-RU"/>
        </w:rPr>
        <w:t>2. Выявление причин возникновения обнаруженных индивидуально</w:t>
      </w:r>
      <w:r>
        <w:rPr>
          <w:rFonts w:eastAsia="Times New Roman"/>
          <w:sz w:val="28"/>
          <w:szCs w:val="28"/>
          <w:lang w:eastAsia="ru-RU"/>
        </w:rPr>
        <w:t xml:space="preserve"> </w:t>
      </w:r>
      <w:r w:rsidRPr="004E05A6">
        <w:rPr>
          <w:rFonts w:eastAsia="Times New Roman"/>
          <w:sz w:val="28"/>
          <w:szCs w:val="28"/>
          <w:lang w:eastAsia="ru-RU"/>
        </w:rPr>
        <w:t>психологических особенностей и их отклонений от нормы (этиологический диагноз);</w:t>
      </w:r>
    </w:p>
    <w:p w:rsidR="00C25E7F" w:rsidRPr="004E05A6" w:rsidRDefault="00C25E7F" w:rsidP="00100430">
      <w:pPr>
        <w:numPr>
          <w:ilvl w:val="0"/>
          <w:numId w:val="16"/>
        </w:numPr>
        <w:spacing w:line="276" w:lineRule="auto"/>
        <w:jc w:val="both"/>
        <w:rPr>
          <w:rFonts w:eastAsia="Times New Roman"/>
          <w:sz w:val="28"/>
          <w:szCs w:val="28"/>
          <w:lang w:eastAsia="ru-RU"/>
        </w:rPr>
      </w:pPr>
      <w:r w:rsidRPr="004E05A6">
        <w:rPr>
          <w:rFonts w:eastAsia="Times New Roman"/>
          <w:sz w:val="28"/>
          <w:szCs w:val="28"/>
          <w:lang w:eastAsia="ru-RU"/>
        </w:rPr>
        <w:t>3. Определение на основе полученных данных предположительной траектории развития личности (высший, типологический диагноз).</w:t>
      </w:r>
    </w:p>
    <w:p w:rsidR="00C25E7F" w:rsidRDefault="00C25E7F" w:rsidP="00100430">
      <w:pPr>
        <w:spacing w:line="276" w:lineRule="auto"/>
        <w:ind w:firstLine="708"/>
        <w:jc w:val="both"/>
        <w:rPr>
          <w:rFonts w:eastAsia="Times New Roman"/>
          <w:sz w:val="28"/>
          <w:szCs w:val="28"/>
          <w:lang w:eastAsia="ru-RU"/>
        </w:rPr>
      </w:pPr>
      <w:r w:rsidRPr="00C25E7F">
        <w:rPr>
          <w:rFonts w:eastAsia="Times New Roman"/>
          <w:sz w:val="28"/>
          <w:szCs w:val="28"/>
          <w:lang w:eastAsia="ru-RU"/>
        </w:rPr>
        <w:t>Поскольку диагностика нацелена на определение </w:t>
      </w:r>
      <w:r w:rsidRPr="00C25E7F">
        <w:rPr>
          <w:rFonts w:eastAsia="Times New Roman"/>
          <w:i/>
          <w:iCs/>
          <w:sz w:val="28"/>
          <w:szCs w:val="28"/>
          <w:lang w:eastAsia="ru-RU"/>
        </w:rPr>
        <w:t>уровня</w:t>
      </w:r>
      <w:r w:rsidRPr="00C25E7F">
        <w:rPr>
          <w:rFonts w:eastAsia="Times New Roman"/>
          <w:sz w:val="28"/>
          <w:szCs w:val="28"/>
          <w:lang w:eastAsia="ru-RU"/>
        </w:rPr>
        <w:t> реализации цели, она не может быть отождествлена с контролем, она является составной частью контроля, с одной стороны, с другой - выходит за его рамки. Фактически она является тем звеном, которое связывает контроль и управление педагогической системой.</w:t>
      </w:r>
    </w:p>
    <w:p w:rsidR="007A0847" w:rsidRDefault="007A0847" w:rsidP="00100430">
      <w:pPr>
        <w:spacing w:line="276" w:lineRule="auto"/>
        <w:ind w:firstLine="708"/>
        <w:jc w:val="both"/>
        <w:rPr>
          <w:rFonts w:eastAsia="Times New Roman"/>
          <w:sz w:val="28"/>
          <w:szCs w:val="28"/>
          <w:lang w:eastAsia="ru-RU"/>
        </w:rPr>
      </w:pPr>
      <w:r w:rsidRPr="004E05A6">
        <w:rPr>
          <w:rFonts w:eastAsia="Times New Roman"/>
          <w:sz w:val="28"/>
          <w:szCs w:val="28"/>
          <w:lang w:eastAsia="ru-RU"/>
        </w:rPr>
        <w:t xml:space="preserve">Диагностика обладает явными преимуществами: она тяготеет к большей объективности, она направлена на оценку не ученика как такового, а на анализ причин недостаточно хорошего выполнения педагогической </w:t>
      </w:r>
      <w:r w:rsidRPr="004E05A6">
        <w:rPr>
          <w:rFonts w:eastAsia="Times New Roman"/>
          <w:sz w:val="28"/>
          <w:szCs w:val="28"/>
          <w:lang w:eastAsia="ru-RU"/>
        </w:rPr>
        <w:lastRenderedPageBreak/>
        <w:t>задачи. Она приучает сопоставлять имеющиеся возможности для реализации принятых целей с реально достигнутым уровнем и принимать на основании этого решение о коррекции собственных или совместных действий.</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Pr>
          <w:color w:val="000000"/>
          <w:sz w:val="28"/>
          <w:szCs w:val="28"/>
        </w:rPr>
        <w:t xml:space="preserve">        </w:t>
      </w:r>
      <w:r w:rsidRPr="00587ED5">
        <w:rPr>
          <w:color w:val="000000"/>
          <w:sz w:val="28"/>
          <w:szCs w:val="28"/>
        </w:rPr>
        <w:t xml:space="preserve">В исследованиях Н.Г. Бурковой, О.А. </w:t>
      </w:r>
      <w:proofErr w:type="spellStart"/>
      <w:r w:rsidRPr="00587ED5">
        <w:rPr>
          <w:color w:val="000000"/>
          <w:sz w:val="28"/>
          <w:szCs w:val="28"/>
        </w:rPr>
        <w:t>Граничиной</w:t>
      </w:r>
      <w:proofErr w:type="spellEnd"/>
      <w:r w:rsidRPr="00587ED5">
        <w:rPr>
          <w:color w:val="000000"/>
          <w:sz w:val="28"/>
          <w:szCs w:val="28"/>
        </w:rPr>
        <w:t xml:space="preserve">, О.Е. </w:t>
      </w:r>
      <w:proofErr w:type="spellStart"/>
      <w:r w:rsidRPr="00587ED5">
        <w:rPr>
          <w:color w:val="000000"/>
          <w:sz w:val="28"/>
          <w:szCs w:val="28"/>
        </w:rPr>
        <w:t>Пермякова</w:t>
      </w:r>
      <w:proofErr w:type="spellEnd"/>
      <w:r w:rsidRPr="00587ED5">
        <w:rPr>
          <w:color w:val="000000"/>
          <w:sz w:val="28"/>
          <w:szCs w:val="28"/>
        </w:rPr>
        <w:t xml:space="preserve">, Ю.А. Шихова выделены ключевые </w:t>
      </w:r>
      <w:r w:rsidRPr="00100430">
        <w:rPr>
          <w:b/>
          <w:color w:val="000000"/>
          <w:sz w:val="28"/>
          <w:szCs w:val="28"/>
        </w:rPr>
        <w:t>функции контрольно-оценочной деятельности</w:t>
      </w:r>
      <w:r w:rsidRPr="00587ED5">
        <w:rPr>
          <w:color w:val="000000"/>
          <w:sz w:val="28"/>
          <w:szCs w:val="28"/>
        </w:rPr>
        <w:t xml:space="preserve"> педагога, которые необходимы для эффективного взаимодействия участников образовательного процесса:</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предназначение функции управления состоит в принятии управленческих решений, учитывая при этом все поступающие данные о проблемах реализации поставленных целей;</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назначение мотивационно-ценностной функции состоит в том, чтобы мотивировать стороны образовательного процесса и дать им понять ценность их образовательной деятельности;</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предназначение информационно-аналитической функции состоит и своевременном анализе и оценке нынешнего состояния результативности обучения, в доведении полученных педагогических данных до всех заинтересованных в них субъектов;</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предназначение планово-прогностической функции состоит в выявлении разного рода тенденций своевременного развития системы контрольно-оценочной деятельности педагога и научно-обоснованной разработке планов и программ повышения эффективности контрольно-оценочной деятельности;</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proofErr w:type="gramStart"/>
      <w:r w:rsidRPr="00587ED5">
        <w:rPr>
          <w:color w:val="000000"/>
          <w:sz w:val="28"/>
          <w:szCs w:val="28"/>
        </w:rPr>
        <w:t>- функция диагностики дает возможность определения степени соотношения достигнутых педагогом и обучающимися результатов образования с обязательными требованиями образовательных стандартов и образовательных программ;</w:t>
      </w:r>
      <w:proofErr w:type="gramEnd"/>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организационно-исполнительская функция заключается в разработке наиболее эффективных моделей контрольно-оценочной деятельности, которые будут соответствовать поставленным педагогическим целям;</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функция рефлексии нужна для того, чтобы повысить качество образования при помощи определения каждым участником процесса образования своего дальнейшего плана для достижения поставленных целей посредством оценке достигнутого на данный момент уровня.</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Pr>
          <w:color w:val="000000"/>
          <w:sz w:val="28"/>
          <w:szCs w:val="28"/>
        </w:rPr>
        <w:t xml:space="preserve">       </w:t>
      </w:r>
      <w:r w:rsidRPr="00587ED5">
        <w:rPr>
          <w:color w:val="000000"/>
          <w:sz w:val="28"/>
          <w:szCs w:val="28"/>
        </w:rPr>
        <w:t xml:space="preserve">Ключевыми </w:t>
      </w:r>
      <w:r w:rsidRPr="00100430">
        <w:rPr>
          <w:b/>
          <w:color w:val="000000"/>
          <w:sz w:val="28"/>
          <w:szCs w:val="28"/>
        </w:rPr>
        <w:t>задачами</w:t>
      </w:r>
      <w:r w:rsidRPr="00587ED5">
        <w:rPr>
          <w:color w:val="000000"/>
          <w:sz w:val="28"/>
          <w:szCs w:val="28"/>
        </w:rPr>
        <w:t xml:space="preserve"> контрольно-оценочной деятельности педагога являются:</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r w:rsidRPr="00587ED5">
        <w:rPr>
          <w:color w:val="000000"/>
          <w:sz w:val="28"/>
          <w:szCs w:val="28"/>
        </w:rPr>
        <w:t>- определить то, насколько качественно студенты освоили материал, смогли ли они на необходимом уровне овладеть компетенциями, которые</w:t>
      </w:r>
    </w:p>
    <w:p w:rsidR="00100430" w:rsidRPr="00587ED5" w:rsidRDefault="00100430" w:rsidP="00100430">
      <w:pPr>
        <w:pStyle w:val="aa"/>
        <w:spacing w:before="0" w:beforeAutospacing="0" w:after="0" w:afterAutospacing="0" w:line="276" w:lineRule="auto"/>
        <w:jc w:val="both"/>
        <w:textAlignment w:val="top"/>
        <w:rPr>
          <w:color w:val="000000"/>
          <w:sz w:val="28"/>
          <w:szCs w:val="28"/>
        </w:rPr>
      </w:pPr>
      <w:proofErr w:type="gramStart"/>
      <w:r w:rsidRPr="00587ED5">
        <w:rPr>
          <w:color w:val="000000"/>
          <w:sz w:val="28"/>
          <w:szCs w:val="28"/>
        </w:rPr>
        <w:t>предусмотрены</w:t>
      </w:r>
      <w:proofErr w:type="gramEnd"/>
      <w:r w:rsidRPr="00587ED5">
        <w:rPr>
          <w:color w:val="000000"/>
          <w:sz w:val="28"/>
          <w:szCs w:val="28"/>
        </w:rPr>
        <w:t xml:space="preserve"> учебной программой, используемой на конкретной дисциплине;</w:t>
      </w:r>
    </w:p>
    <w:p w:rsidR="00100430" w:rsidRPr="00587ED5" w:rsidRDefault="00100430" w:rsidP="002B0C3D">
      <w:pPr>
        <w:pStyle w:val="aa"/>
        <w:spacing w:before="0" w:beforeAutospacing="0" w:after="0" w:afterAutospacing="0" w:line="276" w:lineRule="auto"/>
        <w:jc w:val="both"/>
        <w:textAlignment w:val="top"/>
        <w:rPr>
          <w:color w:val="000000"/>
          <w:sz w:val="28"/>
          <w:szCs w:val="28"/>
        </w:rPr>
      </w:pPr>
      <w:r w:rsidRPr="00587ED5">
        <w:rPr>
          <w:color w:val="000000"/>
          <w:sz w:val="28"/>
          <w:szCs w:val="28"/>
        </w:rPr>
        <w:lastRenderedPageBreak/>
        <w:t xml:space="preserve">- обучить студентов осуществлять </w:t>
      </w:r>
      <w:proofErr w:type="gramStart"/>
      <w:r w:rsidRPr="00587ED5">
        <w:rPr>
          <w:color w:val="000000"/>
          <w:sz w:val="28"/>
          <w:szCs w:val="28"/>
        </w:rPr>
        <w:t>контроль за</w:t>
      </w:r>
      <w:proofErr w:type="gramEnd"/>
      <w:r w:rsidRPr="00587ED5">
        <w:rPr>
          <w:color w:val="000000"/>
          <w:sz w:val="28"/>
          <w:szCs w:val="28"/>
        </w:rPr>
        <w:t xml:space="preserve"> своей деятельностью и деятельностью друг друга взаимным образом</w:t>
      </w:r>
      <w:r>
        <w:rPr>
          <w:color w:val="000000"/>
          <w:sz w:val="28"/>
          <w:szCs w:val="28"/>
        </w:rPr>
        <w:t>,</w:t>
      </w:r>
    </w:p>
    <w:p w:rsidR="00100430" w:rsidRDefault="00100430" w:rsidP="002B0C3D">
      <w:pPr>
        <w:pStyle w:val="aa"/>
        <w:spacing w:before="0" w:beforeAutospacing="0" w:after="0" w:afterAutospacing="0" w:line="276" w:lineRule="auto"/>
        <w:jc w:val="both"/>
        <w:textAlignment w:val="top"/>
        <w:rPr>
          <w:color w:val="000000"/>
          <w:sz w:val="28"/>
          <w:szCs w:val="28"/>
        </w:rPr>
      </w:pPr>
      <w:r w:rsidRPr="00587ED5">
        <w:rPr>
          <w:color w:val="000000"/>
          <w:sz w:val="28"/>
          <w:szCs w:val="28"/>
        </w:rPr>
        <w:t>- сформировать у них потребность в использовании методов такого контроля, что позволяет воспитать в них ответственность, дисциплину высокого уровня и инициативность.</w:t>
      </w:r>
    </w:p>
    <w:p w:rsidR="002B0C3D" w:rsidRDefault="00D26A14" w:rsidP="002B0C3D">
      <w:pPr>
        <w:spacing w:line="276" w:lineRule="auto"/>
        <w:jc w:val="both"/>
        <w:rPr>
          <w:color w:val="000000"/>
          <w:sz w:val="28"/>
          <w:szCs w:val="28"/>
        </w:rPr>
      </w:pPr>
      <w:r>
        <w:rPr>
          <w:color w:val="000000"/>
          <w:sz w:val="28"/>
          <w:szCs w:val="28"/>
        </w:rPr>
        <w:t xml:space="preserve">          </w:t>
      </w:r>
      <w:proofErr w:type="gramStart"/>
      <w:r>
        <w:rPr>
          <w:color w:val="000000"/>
          <w:sz w:val="28"/>
          <w:szCs w:val="28"/>
        </w:rPr>
        <w:t>Использование преподавателем разных форм контроля знаний зависит от как от целей, которые он ставит, так и от его профессионализма.</w:t>
      </w:r>
      <w:proofErr w:type="gramEnd"/>
      <w:r>
        <w:rPr>
          <w:color w:val="000000"/>
          <w:sz w:val="28"/>
          <w:szCs w:val="28"/>
        </w:rPr>
        <w:t xml:space="preserve"> </w:t>
      </w:r>
      <w:r w:rsidR="002B0C3D">
        <w:rPr>
          <w:color w:val="000000"/>
          <w:sz w:val="28"/>
          <w:szCs w:val="28"/>
        </w:rPr>
        <w:t>Для каждой формы контроля преподаватель должен иметь соответствующие оценочные средства – разработка таких средств составляет методическую компоненту работы педагога.</w:t>
      </w:r>
    </w:p>
    <w:p w:rsidR="00D26A14" w:rsidRDefault="002B0C3D" w:rsidP="002B0C3D">
      <w:pPr>
        <w:spacing w:line="276" w:lineRule="auto"/>
        <w:jc w:val="both"/>
        <w:rPr>
          <w:color w:val="000000"/>
          <w:sz w:val="28"/>
          <w:szCs w:val="28"/>
        </w:rPr>
      </w:pPr>
      <w:r>
        <w:rPr>
          <w:color w:val="000000"/>
          <w:sz w:val="28"/>
          <w:szCs w:val="28"/>
        </w:rPr>
        <w:t xml:space="preserve">          </w:t>
      </w:r>
      <w:r w:rsidR="00D26A14">
        <w:rPr>
          <w:color w:val="000000"/>
          <w:sz w:val="28"/>
          <w:szCs w:val="28"/>
        </w:rPr>
        <w:t>Основу контрольно-оценочной деятельности преподавателя составляют такие умения, как устанавливать контакт со студентом, учитывая его психологические особенности, уровень развития, мотивы обучения и т.д.; использовать в общении оптимальные педагогические средства; строить педагогический процесс от личности студента.</w:t>
      </w:r>
    </w:p>
    <w:p w:rsidR="00246037" w:rsidRPr="00F21210" w:rsidRDefault="00246037" w:rsidP="002B0C3D">
      <w:pPr>
        <w:spacing w:line="276" w:lineRule="auto"/>
        <w:ind w:firstLine="567"/>
        <w:jc w:val="both"/>
        <w:rPr>
          <w:rFonts w:eastAsia="Times New Roman"/>
          <w:color w:val="000000"/>
          <w:sz w:val="28"/>
          <w:szCs w:val="28"/>
          <w:lang w:eastAsia="ru-RU"/>
        </w:rPr>
      </w:pPr>
      <w:r w:rsidRPr="00F21210">
        <w:rPr>
          <w:rFonts w:eastAsia="Times New Roman"/>
          <w:color w:val="000000"/>
          <w:sz w:val="28"/>
          <w:szCs w:val="28"/>
          <w:lang w:eastAsia="ru-RU"/>
        </w:rPr>
        <w:t xml:space="preserve">Как </w:t>
      </w:r>
      <w:proofErr w:type="gramStart"/>
      <w:r w:rsidRPr="00F21210">
        <w:rPr>
          <w:rFonts w:eastAsia="Times New Roman"/>
          <w:color w:val="000000"/>
          <w:sz w:val="28"/>
          <w:szCs w:val="28"/>
          <w:lang w:eastAsia="ru-RU"/>
        </w:rPr>
        <w:t>указывает Г.Ю.</w:t>
      </w:r>
      <w:r>
        <w:rPr>
          <w:rFonts w:eastAsia="Times New Roman"/>
          <w:color w:val="000000"/>
          <w:sz w:val="28"/>
          <w:szCs w:val="28"/>
          <w:lang w:eastAsia="ru-RU"/>
        </w:rPr>
        <w:t xml:space="preserve"> </w:t>
      </w:r>
      <w:proofErr w:type="spellStart"/>
      <w:r w:rsidRPr="00F21210">
        <w:rPr>
          <w:rFonts w:eastAsia="Times New Roman"/>
          <w:color w:val="000000"/>
          <w:sz w:val="28"/>
          <w:szCs w:val="28"/>
          <w:lang w:eastAsia="ru-RU"/>
        </w:rPr>
        <w:t>Ксензова</w:t>
      </w:r>
      <w:proofErr w:type="spellEnd"/>
      <w:r w:rsidRPr="00F21210">
        <w:rPr>
          <w:rFonts w:eastAsia="Times New Roman"/>
          <w:color w:val="000000"/>
          <w:sz w:val="28"/>
          <w:szCs w:val="28"/>
          <w:lang w:eastAsia="ru-RU"/>
        </w:rPr>
        <w:t xml:space="preserve"> педагоги в своей деятельности используют</w:t>
      </w:r>
      <w:proofErr w:type="gramEnd"/>
      <w:r w:rsidRPr="00F21210">
        <w:rPr>
          <w:rFonts w:eastAsia="Times New Roman"/>
          <w:color w:val="000000"/>
          <w:sz w:val="28"/>
          <w:szCs w:val="28"/>
          <w:lang w:eastAsia="ru-RU"/>
        </w:rPr>
        <w:t xml:space="preserve"> два типа эталонов в оценке знаний обучающихся.</w:t>
      </w:r>
    </w:p>
    <w:p w:rsidR="00246037" w:rsidRPr="00F21210" w:rsidRDefault="00246037" w:rsidP="002B0C3D">
      <w:pPr>
        <w:spacing w:line="276" w:lineRule="auto"/>
        <w:ind w:left="1069" w:hanging="360"/>
        <w:jc w:val="both"/>
        <w:rPr>
          <w:rFonts w:eastAsia="Times New Roman"/>
          <w:color w:val="000000"/>
          <w:sz w:val="28"/>
          <w:szCs w:val="28"/>
          <w:lang w:eastAsia="ru-RU"/>
        </w:rPr>
      </w:pPr>
      <w:r w:rsidRPr="00F21210">
        <w:rPr>
          <w:rFonts w:ascii="Symbol" w:eastAsia="Times New Roman" w:hAnsi="Symbol"/>
          <w:color w:val="000000"/>
          <w:sz w:val="28"/>
          <w:szCs w:val="28"/>
          <w:lang w:eastAsia="ru-RU"/>
        </w:rPr>
        <w:t></w:t>
      </w:r>
      <w:r w:rsidRPr="00F21210">
        <w:rPr>
          <w:rFonts w:eastAsia="Times New Roman"/>
          <w:color w:val="000000"/>
          <w:sz w:val="14"/>
          <w:szCs w:val="14"/>
          <w:lang w:eastAsia="ru-RU"/>
        </w:rPr>
        <w:t>        </w:t>
      </w:r>
      <w:r w:rsidRPr="00F21210">
        <w:rPr>
          <w:rFonts w:eastAsia="Times New Roman"/>
          <w:i/>
          <w:iCs/>
          <w:color w:val="000000"/>
          <w:sz w:val="28"/>
          <w:szCs w:val="28"/>
          <w:lang w:eastAsia="ru-RU"/>
        </w:rPr>
        <w:t>Социальная нормативная ориентация</w:t>
      </w:r>
      <w:r w:rsidRPr="00F21210">
        <w:rPr>
          <w:rFonts w:eastAsia="Times New Roman"/>
          <w:color w:val="000000"/>
          <w:sz w:val="28"/>
          <w:szCs w:val="28"/>
          <w:lang w:eastAsia="ru-RU"/>
        </w:rPr>
        <w:t>: критерий оценки – социальные нормы, общезначимые сравнения. При сопоставительном критерии преподаватель сравнивает действия и учебный результат одного студента с аналогичным результатом другого или всех студентов группы. При нормативном критерии результат студента оценивается с точки зрения установленной нормы, единого общепринятого стандарта (например, одна ошибка – «4», две ошибки – «3»). Оценке подвергаются только наличные знания. Включенность в процесс учебной деятельности, успешность усилий, внутреннее состояние студента не учитываются. «Сильных» студентов преподаватель хвалит всегда, «слабых» - очень редко. Чаще всего дает всем одинаковые задания.</w:t>
      </w:r>
    </w:p>
    <w:p w:rsidR="00246037" w:rsidRPr="00F21210" w:rsidRDefault="00246037" w:rsidP="002B0C3D">
      <w:pPr>
        <w:spacing w:line="276" w:lineRule="auto"/>
        <w:ind w:left="1069" w:hanging="360"/>
        <w:jc w:val="both"/>
        <w:rPr>
          <w:rFonts w:eastAsia="Times New Roman"/>
          <w:color w:val="000000"/>
          <w:sz w:val="28"/>
          <w:szCs w:val="28"/>
          <w:lang w:eastAsia="ru-RU"/>
        </w:rPr>
      </w:pPr>
      <w:r w:rsidRPr="00F21210">
        <w:rPr>
          <w:rFonts w:ascii="Symbol" w:eastAsia="Times New Roman" w:hAnsi="Symbol"/>
          <w:color w:val="000000"/>
          <w:sz w:val="28"/>
          <w:szCs w:val="28"/>
          <w:lang w:eastAsia="ru-RU"/>
        </w:rPr>
        <w:t></w:t>
      </w:r>
      <w:r w:rsidRPr="00F21210">
        <w:rPr>
          <w:rFonts w:eastAsia="Times New Roman"/>
          <w:color w:val="000000"/>
          <w:sz w:val="14"/>
          <w:szCs w:val="14"/>
          <w:lang w:eastAsia="ru-RU"/>
        </w:rPr>
        <w:t>        </w:t>
      </w:r>
      <w:r w:rsidRPr="00F21210">
        <w:rPr>
          <w:rFonts w:eastAsia="Times New Roman"/>
          <w:i/>
          <w:iCs/>
          <w:color w:val="000000"/>
          <w:sz w:val="28"/>
          <w:szCs w:val="28"/>
          <w:lang w:eastAsia="ru-RU"/>
        </w:rPr>
        <w:t>Индивидуальная нормативная ориентация</w:t>
      </w:r>
      <w:r w:rsidRPr="00F21210">
        <w:rPr>
          <w:rFonts w:eastAsia="Times New Roman"/>
          <w:color w:val="000000"/>
          <w:sz w:val="28"/>
          <w:szCs w:val="28"/>
          <w:lang w:eastAsia="ru-RU"/>
        </w:rPr>
        <w:t>: критерий оценки – индивидуальный, личностный, при котором человек сравнивается с самим собой вчерашним, вследствие чего можно выявить индивидуальные успехи или их отсутствие. Применение такого эталона позволяет анализировать причины, способствующие  или мешающие продвижению студентов. «Сильных» обучающихся преподаватель порицает за ухудшение, «слабых» хвалит за улучшение. Поощряет за старание в процессе работы. Чаще всего дает индивидуальные, разные по сложности задачи.</w:t>
      </w:r>
    </w:p>
    <w:p w:rsidR="00246037" w:rsidRPr="00F21210" w:rsidRDefault="00246037" w:rsidP="002B0C3D">
      <w:pPr>
        <w:spacing w:line="276" w:lineRule="auto"/>
        <w:ind w:firstLine="567"/>
        <w:jc w:val="both"/>
        <w:rPr>
          <w:rFonts w:eastAsia="Times New Roman"/>
          <w:color w:val="000000"/>
          <w:sz w:val="28"/>
          <w:szCs w:val="28"/>
          <w:lang w:eastAsia="ru-RU"/>
        </w:rPr>
      </w:pPr>
      <w:r w:rsidRPr="00F21210">
        <w:rPr>
          <w:rFonts w:eastAsia="Times New Roman"/>
          <w:color w:val="000000"/>
          <w:sz w:val="28"/>
          <w:szCs w:val="28"/>
          <w:lang w:eastAsia="ru-RU"/>
        </w:rPr>
        <w:lastRenderedPageBreak/>
        <w:t>При этом компетентный преподаватель должен уметь пользоваться в работе параллельно как общепринятой социальной, так и индивидуальной шкалой оценивания.</w:t>
      </w:r>
    </w:p>
    <w:p w:rsidR="00246037" w:rsidRDefault="00246037" w:rsidP="002B0C3D">
      <w:pPr>
        <w:pStyle w:val="2"/>
        <w:spacing w:before="0" w:beforeAutospacing="0" w:after="0" w:afterAutospacing="0" w:line="276" w:lineRule="auto"/>
        <w:ind w:firstLine="567"/>
        <w:jc w:val="both"/>
        <w:rPr>
          <w:color w:val="000000"/>
          <w:sz w:val="28"/>
          <w:szCs w:val="28"/>
        </w:rPr>
      </w:pPr>
      <w:r>
        <w:rPr>
          <w:color w:val="000000"/>
          <w:sz w:val="28"/>
          <w:szCs w:val="28"/>
        </w:rPr>
        <w:t xml:space="preserve">В свою очередь, установка преподавателя по отношению к студенту может быть как положительной, так и отрицательной, влияя на учебный процесс. При положительной </w:t>
      </w:r>
      <w:proofErr w:type="gramStart"/>
      <w:r>
        <w:rPr>
          <w:color w:val="000000"/>
          <w:sz w:val="28"/>
          <w:szCs w:val="28"/>
        </w:rPr>
        <w:t>установке</w:t>
      </w:r>
      <w:proofErr w:type="gramEnd"/>
      <w:r>
        <w:rPr>
          <w:color w:val="000000"/>
          <w:sz w:val="28"/>
          <w:szCs w:val="28"/>
        </w:rPr>
        <w:t xml:space="preserve"> возможно таким студентам на занятиях </w:t>
      </w:r>
      <w:r w:rsidR="004B2E20">
        <w:rPr>
          <w:color w:val="000000"/>
          <w:sz w:val="28"/>
          <w:szCs w:val="28"/>
        </w:rPr>
        <w:t xml:space="preserve">уделяется </w:t>
      </w:r>
      <w:r>
        <w:rPr>
          <w:color w:val="000000"/>
          <w:sz w:val="28"/>
          <w:szCs w:val="28"/>
        </w:rPr>
        <w:t>непропорционально много внимания, завышение оценки. При негативной установке студенту дается меньше времени на ответ, при неверной направленности ответа вопрос не повторяется и не уточняется, не дается и какой-нибудь ориентировки. При этом если пристрастия преподавателя имеют объективные причины, то они воспринимаются студентами как справедливые, не вызывая сомнений в объективности педагога.</w:t>
      </w:r>
    </w:p>
    <w:p w:rsidR="00246037" w:rsidRDefault="00246037" w:rsidP="002B0C3D">
      <w:pPr>
        <w:pStyle w:val="2"/>
        <w:spacing w:before="0" w:beforeAutospacing="0" w:after="0" w:afterAutospacing="0" w:line="276" w:lineRule="auto"/>
        <w:ind w:firstLine="567"/>
        <w:jc w:val="both"/>
        <w:rPr>
          <w:color w:val="000000"/>
          <w:sz w:val="28"/>
          <w:szCs w:val="28"/>
        </w:rPr>
      </w:pPr>
      <w:r>
        <w:rPr>
          <w:color w:val="000000"/>
          <w:sz w:val="28"/>
          <w:szCs w:val="28"/>
        </w:rPr>
        <w:t>Полученная отметка либо удовлетворяет студента, либо нет. В соответствии с этим могут возникать ситуации с разным исходом:</w:t>
      </w:r>
    </w:p>
    <w:p w:rsidR="00246037" w:rsidRDefault="00246037" w:rsidP="002B0C3D">
      <w:pPr>
        <w:pStyle w:val="2"/>
        <w:spacing w:before="0" w:beforeAutospacing="0" w:after="0" w:afterAutospacing="0" w:line="276" w:lineRule="auto"/>
        <w:ind w:left="1069" w:hanging="360"/>
        <w:jc w:val="both"/>
        <w:rPr>
          <w:color w:val="000000"/>
          <w:sz w:val="28"/>
          <w:szCs w:val="28"/>
        </w:rPr>
      </w:pPr>
      <w:r>
        <w:rPr>
          <w:rFonts w:ascii="Symbol" w:hAnsi="Symbol"/>
          <w:color w:val="000000"/>
          <w:sz w:val="28"/>
          <w:szCs w:val="28"/>
        </w:rPr>
        <w:t></w:t>
      </w:r>
      <w:r>
        <w:rPr>
          <w:color w:val="000000"/>
          <w:sz w:val="14"/>
          <w:szCs w:val="14"/>
        </w:rPr>
        <w:t>        </w:t>
      </w:r>
      <w:r>
        <w:rPr>
          <w:color w:val="000000"/>
          <w:sz w:val="28"/>
          <w:szCs w:val="28"/>
        </w:rPr>
        <w:t>Благополучный исход. Студент принимает отметку, поставленную ему преподавателем.</w:t>
      </w:r>
    </w:p>
    <w:p w:rsidR="00246037" w:rsidRDefault="00246037" w:rsidP="002B0C3D">
      <w:pPr>
        <w:pStyle w:val="2"/>
        <w:spacing w:before="0" w:beforeAutospacing="0" w:after="0" w:afterAutospacing="0" w:line="276" w:lineRule="auto"/>
        <w:ind w:left="1389" w:hanging="340"/>
        <w:jc w:val="both"/>
        <w:rPr>
          <w:color w:val="000000"/>
          <w:sz w:val="28"/>
          <w:szCs w:val="28"/>
        </w:rPr>
      </w:pPr>
      <w:r>
        <w:rPr>
          <w:color w:val="000000"/>
          <w:sz w:val="28"/>
          <w:szCs w:val="28"/>
        </w:rPr>
        <w:t>-</w:t>
      </w:r>
      <w:r>
        <w:rPr>
          <w:color w:val="000000"/>
          <w:sz w:val="14"/>
          <w:szCs w:val="14"/>
        </w:rPr>
        <w:t>         </w:t>
      </w:r>
      <w:r>
        <w:rPr>
          <w:color w:val="000000"/>
          <w:sz w:val="28"/>
          <w:szCs w:val="28"/>
        </w:rPr>
        <w:t xml:space="preserve">Уровень притязаний </w:t>
      </w:r>
      <w:proofErr w:type="gramStart"/>
      <w:r>
        <w:rPr>
          <w:color w:val="000000"/>
          <w:sz w:val="28"/>
          <w:szCs w:val="28"/>
        </w:rPr>
        <w:t>обучающегося</w:t>
      </w:r>
      <w:proofErr w:type="gramEnd"/>
      <w:r>
        <w:rPr>
          <w:color w:val="000000"/>
          <w:sz w:val="28"/>
          <w:szCs w:val="28"/>
        </w:rPr>
        <w:t xml:space="preserve"> удовлетворен: реальная отметка соответствует или превышает желаемую. Студент испытывает положительные эмоциональные переживания. Отметки, полученные на уровне притязаний, принимаются как справедливые.</w:t>
      </w:r>
    </w:p>
    <w:p w:rsidR="00246037" w:rsidRDefault="00246037" w:rsidP="002B0C3D">
      <w:pPr>
        <w:pStyle w:val="2"/>
        <w:spacing w:before="0" w:beforeAutospacing="0" w:after="0" w:afterAutospacing="0" w:line="276" w:lineRule="auto"/>
        <w:ind w:left="1389" w:hanging="340"/>
        <w:jc w:val="both"/>
        <w:rPr>
          <w:color w:val="000000"/>
          <w:sz w:val="28"/>
          <w:szCs w:val="28"/>
        </w:rPr>
      </w:pPr>
      <w:r>
        <w:rPr>
          <w:color w:val="000000"/>
          <w:sz w:val="28"/>
          <w:szCs w:val="28"/>
        </w:rPr>
        <w:t>-</w:t>
      </w:r>
      <w:r>
        <w:rPr>
          <w:color w:val="000000"/>
          <w:sz w:val="14"/>
          <w:szCs w:val="14"/>
        </w:rPr>
        <w:t>         </w:t>
      </w:r>
      <w:r>
        <w:rPr>
          <w:color w:val="000000"/>
          <w:sz w:val="28"/>
          <w:szCs w:val="28"/>
        </w:rPr>
        <w:t xml:space="preserve">При получении неудовлетворительной отметки, хотя и ожидаемой, студент радости испытывать не будет. </w:t>
      </w:r>
      <w:proofErr w:type="gramStart"/>
      <w:r>
        <w:rPr>
          <w:color w:val="000000"/>
          <w:sz w:val="28"/>
          <w:szCs w:val="28"/>
        </w:rPr>
        <w:t>Отметка</w:t>
      </w:r>
      <w:proofErr w:type="gramEnd"/>
      <w:r>
        <w:rPr>
          <w:color w:val="000000"/>
          <w:sz w:val="28"/>
          <w:szCs w:val="28"/>
        </w:rPr>
        <w:t xml:space="preserve"> ожидаемая и отметка желаемая (находящаяся на уровне притязаний) часто бывают разными. Считая отметку справедливой, учащийся недоволен и самим собой, и преподавателем, который  может восприниматься несправедливым по отношению к нему лично (особенно при текущем контроле знаний).</w:t>
      </w:r>
    </w:p>
    <w:p w:rsidR="00246037" w:rsidRDefault="00246037" w:rsidP="002B0C3D">
      <w:pPr>
        <w:pStyle w:val="2"/>
        <w:spacing w:before="0" w:beforeAutospacing="0" w:after="0" w:afterAutospacing="0" w:line="276" w:lineRule="auto"/>
        <w:ind w:left="1389" w:hanging="340"/>
        <w:jc w:val="both"/>
        <w:rPr>
          <w:color w:val="000000"/>
          <w:sz w:val="28"/>
          <w:szCs w:val="28"/>
        </w:rPr>
      </w:pPr>
      <w:r>
        <w:rPr>
          <w:color w:val="000000"/>
          <w:sz w:val="28"/>
          <w:szCs w:val="28"/>
        </w:rPr>
        <w:t>-</w:t>
      </w:r>
      <w:r>
        <w:rPr>
          <w:color w:val="000000"/>
          <w:sz w:val="14"/>
          <w:szCs w:val="14"/>
        </w:rPr>
        <w:t>         </w:t>
      </w:r>
      <w:r>
        <w:rPr>
          <w:color w:val="000000"/>
          <w:sz w:val="28"/>
          <w:szCs w:val="28"/>
        </w:rPr>
        <w:t>Если ожидаемая отметка «5», а реальная – «4», то студент тоже недоволен, но оценочное суждение преподавателя позволяет принять отметку как справедливую.</w:t>
      </w:r>
    </w:p>
    <w:p w:rsidR="00246037" w:rsidRDefault="00246037" w:rsidP="002B0C3D">
      <w:pPr>
        <w:pStyle w:val="2"/>
        <w:spacing w:before="0" w:beforeAutospacing="0" w:after="0" w:afterAutospacing="0" w:line="276" w:lineRule="auto"/>
        <w:ind w:left="1069" w:hanging="360"/>
        <w:jc w:val="both"/>
        <w:rPr>
          <w:color w:val="000000"/>
          <w:sz w:val="28"/>
          <w:szCs w:val="28"/>
        </w:rPr>
      </w:pPr>
      <w:r>
        <w:rPr>
          <w:rFonts w:ascii="Symbol" w:hAnsi="Symbol"/>
          <w:color w:val="000000"/>
          <w:sz w:val="28"/>
          <w:szCs w:val="28"/>
        </w:rPr>
        <w:t></w:t>
      </w:r>
      <w:r>
        <w:rPr>
          <w:color w:val="000000"/>
          <w:sz w:val="14"/>
          <w:szCs w:val="14"/>
        </w:rPr>
        <w:t>        </w:t>
      </w:r>
      <w:r>
        <w:rPr>
          <w:color w:val="000000"/>
          <w:sz w:val="28"/>
          <w:szCs w:val="28"/>
        </w:rPr>
        <w:t>Конфликтный исход. Отметка не принимается студентом, он протестует против нее, считая ее заниженной. Несоответствие реальной отметки желаемой и ожидаемой отметкам может ощущаться студентом как несправедливость преподавателя, вызывая  отрицательную реакцию. Возможные виды конфликтов:</w:t>
      </w:r>
    </w:p>
    <w:p w:rsidR="00246037" w:rsidRDefault="00246037" w:rsidP="00246037">
      <w:pPr>
        <w:pStyle w:val="2"/>
        <w:spacing w:before="0" w:beforeAutospacing="0" w:after="0" w:afterAutospacing="0" w:line="420" w:lineRule="atLeast"/>
        <w:ind w:left="1389" w:hanging="340"/>
        <w:jc w:val="both"/>
        <w:rPr>
          <w:color w:val="000000"/>
          <w:sz w:val="28"/>
          <w:szCs w:val="28"/>
        </w:rPr>
      </w:pPr>
      <w:r>
        <w:rPr>
          <w:color w:val="000000"/>
          <w:sz w:val="28"/>
          <w:szCs w:val="28"/>
        </w:rPr>
        <w:lastRenderedPageBreak/>
        <w:t>-</w:t>
      </w:r>
      <w:r>
        <w:rPr>
          <w:color w:val="000000"/>
          <w:sz w:val="14"/>
          <w:szCs w:val="14"/>
        </w:rPr>
        <w:t>         </w:t>
      </w:r>
      <w:r>
        <w:rPr>
          <w:color w:val="000000"/>
          <w:sz w:val="28"/>
          <w:szCs w:val="28"/>
        </w:rPr>
        <w:t>Латентный: студент недоволен педагогом, не согласен с отметкой, не принимает ее, но не выражает этого и не протестует. Находя аргументы в свою пользу, внутренне он обвиняет преподавателя. Высказать он это может впоследствии однокурсникам.</w:t>
      </w:r>
    </w:p>
    <w:p w:rsidR="00246037" w:rsidRDefault="00246037" w:rsidP="00246037">
      <w:pPr>
        <w:pStyle w:val="2"/>
        <w:spacing w:before="0" w:beforeAutospacing="0" w:after="0" w:afterAutospacing="0" w:line="420" w:lineRule="atLeast"/>
        <w:ind w:left="1389" w:hanging="340"/>
        <w:jc w:val="both"/>
        <w:rPr>
          <w:color w:val="000000"/>
          <w:sz w:val="28"/>
          <w:szCs w:val="28"/>
        </w:rPr>
      </w:pPr>
      <w:r>
        <w:rPr>
          <w:color w:val="000000"/>
          <w:sz w:val="28"/>
          <w:szCs w:val="28"/>
        </w:rPr>
        <w:t>-</w:t>
      </w:r>
      <w:r>
        <w:rPr>
          <w:color w:val="000000"/>
          <w:sz w:val="14"/>
          <w:szCs w:val="14"/>
        </w:rPr>
        <w:t>         </w:t>
      </w:r>
      <w:r>
        <w:rPr>
          <w:color w:val="000000"/>
          <w:sz w:val="28"/>
          <w:szCs w:val="28"/>
        </w:rPr>
        <w:t>Явный: студент выражает недовольство, начинает спорить с преподавателем, упрекая его за несправедливость.</w:t>
      </w:r>
    </w:p>
    <w:p w:rsidR="00246037" w:rsidRDefault="00246037" w:rsidP="00246037">
      <w:pPr>
        <w:pStyle w:val="aa"/>
        <w:spacing w:before="0" w:beforeAutospacing="0" w:after="0" w:afterAutospacing="0" w:line="360" w:lineRule="atLeast"/>
        <w:ind w:firstLine="567"/>
        <w:jc w:val="both"/>
        <w:rPr>
          <w:color w:val="000000"/>
          <w:sz w:val="27"/>
          <w:szCs w:val="27"/>
        </w:rPr>
      </w:pPr>
      <w:r>
        <w:rPr>
          <w:color w:val="000000"/>
          <w:sz w:val="28"/>
          <w:szCs w:val="28"/>
        </w:rPr>
        <w:t>Выполняя в основном контролирующую функцию, проверка знаний существенным образом влияет на управление процессом обучения, на выявление его эффективности.</w:t>
      </w:r>
    </w:p>
    <w:p w:rsidR="00100430" w:rsidRDefault="00246037" w:rsidP="00E56E92">
      <w:pPr>
        <w:spacing w:line="276" w:lineRule="auto"/>
        <w:jc w:val="both"/>
        <w:rPr>
          <w:rFonts w:eastAsia="Times New Roman"/>
          <w:sz w:val="28"/>
          <w:szCs w:val="28"/>
          <w:lang w:eastAsia="ru-RU"/>
        </w:rPr>
      </w:pPr>
      <w:r>
        <w:rPr>
          <w:color w:val="000000"/>
          <w:sz w:val="28"/>
          <w:szCs w:val="28"/>
        </w:rPr>
        <w:t xml:space="preserve"> </w:t>
      </w:r>
      <w:r w:rsidR="00100430">
        <w:rPr>
          <w:color w:val="000000"/>
          <w:sz w:val="28"/>
          <w:szCs w:val="28"/>
        </w:rPr>
        <w:t xml:space="preserve">     Если опираться на предложенную А.П. Старковым</w:t>
      </w:r>
      <w:r w:rsidR="00100430" w:rsidRPr="00100430">
        <w:rPr>
          <w:rFonts w:eastAsia="Times New Roman"/>
          <w:sz w:val="28"/>
          <w:szCs w:val="28"/>
          <w:lang w:eastAsia="ru-RU"/>
        </w:rPr>
        <w:t xml:space="preserve"> </w:t>
      </w:r>
      <w:r w:rsidR="00100430">
        <w:rPr>
          <w:rFonts w:eastAsia="Times New Roman"/>
          <w:sz w:val="28"/>
          <w:szCs w:val="28"/>
          <w:lang w:eastAsia="ru-RU"/>
        </w:rPr>
        <w:t>и развитую</w:t>
      </w:r>
      <w:r w:rsidR="00100430" w:rsidRPr="004E05A6">
        <w:rPr>
          <w:rFonts w:eastAsia="Times New Roman"/>
          <w:sz w:val="28"/>
          <w:szCs w:val="28"/>
          <w:lang w:eastAsia="ru-RU"/>
        </w:rPr>
        <w:t xml:space="preserve"> А.А. Миролюбовым мысль о двустороннем </w:t>
      </w:r>
      <w:r w:rsidR="00100430">
        <w:rPr>
          <w:rFonts w:eastAsia="Times New Roman"/>
          <w:sz w:val="28"/>
          <w:szCs w:val="28"/>
          <w:lang w:eastAsia="ru-RU"/>
        </w:rPr>
        <w:t xml:space="preserve"> </w:t>
      </w:r>
      <w:r w:rsidR="00100430" w:rsidRPr="004E05A6">
        <w:rPr>
          <w:rFonts w:eastAsia="Times New Roman"/>
          <w:sz w:val="28"/>
          <w:szCs w:val="28"/>
          <w:lang w:eastAsia="ru-RU"/>
        </w:rPr>
        <w:t>рассмотрении функций контроля как средства организации и управления адекв</w:t>
      </w:r>
      <w:r w:rsidR="00BC5156">
        <w:rPr>
          <w:rFonts w:eastAsia="Times New Roman"/>
          <w:sz w:val="28"/>
          <w:szCs w:val="28"/>
          <w:lang w:eastAsia="ru-RU"/>
        </w:rPr>
        <w:t>атной самооценки (для обучающихся), то задача преподавателя  заключается в выведении студентов на уровень самооценки.</w:t>
      </w:r>
    </w:p>
    <w:p w:rsidR="00BC5156" w:rsidRDefault="00BC5156" w:rsidP="00E56E92">
      <w:pPr>
        <w:spacing w:line="276" w:lineRule="auto"/>
        <w:jc w:val="both"/>
        <w:rPr>
          <w:rFonts w:eastAsia="Times New Roman"/>
          <w:sz w:val="28"/>
          <w:szCs w:val="28"/>
          <w:lang w:eastAsia="ru-RU"/>
        </w:rPr>
      </w:pPr>
      <w:r>
        <w:rPr>
          <w:rFonts w:eastAsia="Times New Roman"/>
          <w:sz w:val="28"/>
          <w:szCs w:val="28"/>
          <w:lang w:eastAsia="ru-RU"/>
        </w:rPr>
        <w:t xml:space="preserve">      </w:t>
      </w:r>
      <w:r w:rsidRPr="003C31E0">
        <w:rPr>
          <w:rFonts w:eastAsia="Times New Roman"/>
          <w:b/>
          <w:sz w:val="28"/>
          <w:szCs w:val="28"/>
          <w:lang w:eastAsia="ru-RU"/>
        </w:rPr>
        <w:t>Педагогические приёмы для формирования самооценки</w:t>
      </w:r>
      <w:r w:rsidR="000E54ED" w:rsidRPr="003C31E0">
        <w:rPr>
          <w:rFonts w:eastAsia="Times New Roman"/>
          <w:b/>
          <w:sz w:val="28"/>
          <w:szCs w:val="28"/>
          <w:lang w:eastAsia="ru-RU"/>
        </w:rPr>
        <w:t xml:space="preserve"> </w:t>
      </w:r>
      <w:proofErr w:type="gramStart"/>
      <w:r w:rsidR="000E54ED" w:rsidRPr="003C31E0">
        <w:rPr>
          <w:rFonts w:eastAsia="Times New Roman"/>
          <w:b/>
          <w:sz w:val="28"/>
          <w:szCs w:val="28"/>
          <w:lang w:eastAsia="ru-RU"/>
        </w:rPr>
        <w:t>обучающихся</w:t>
      </w:r>
      <w:proofErr w:type="gramEnd"/>
      <w:r>
        <w:rPr>
          <w:rFonts w:eastAsia="Times New Roman"/>
          <w:sz w:val="28"/>
          <w:szCs w:val="28"/>
          <w:lang w:eastAsia="ru-RU"/>
        </w:rPr>
        <w:t>:</w:t>
      </w:r>
    </w:p>
    <w:p w:rsidR="00BC5156" w:rsidRDefault="00BC5156" w:rsidP="00E56E92">
      <w:pPr>
        <w:pStyle w:val="a5"/>
        <w:numPr>
          <w:ilvl w:val="0"/>
          <w:numId w:val="24"/>
        </w:numPr>
        <w:spacing w:line="276" w:lineRule="auto"/>
        <w:jc w:val="both"/>
        <w:rPr>
          <w:color w:val="000000"/>
          <w:sz w:val="28"/>
          <w:szCs w:val="28"/>
        </w:rPr>
      </w:pPr>
      <w:r>
        <w:rPr>
          <w:color w:val="000000"/>
          <w:sz w:val="28"/>
          <w:szCs w:val="28"/>
        </w:rPr>
        <w:t xml:space="preserve"> Каждый раз после ответа студента у доски попросить его дать оценку своему ответу</w:t>
      </w:r>
      <w:r w:rsidR="00F66C87">
        <w:rPr>
          <w:color w:val="000000"/>
          <w:sz w:val="28"/>
          <w:szCs w:val="28"/>
        </w:rPr>
        <w:t>.</w:t>
      </w:r>
      <w:r>
        <w:rPr>
          <w:color w:val="000000"/>
          <w:sz w:val="28"/>
          <w:szCs w:val="28"/>
        </w:rPr>
        <w:t xml:space="preserve"> Спросить студентов группы</w:t>
      </w:r>
      <w:r w:rsidR="000E54ED">
        <w:rPr>
          <w:color w:val="000000"/>
          <w:sz w:val="28"/>
          <w:szCs w:val="28"/>
        </w:rPr>
        <w:t>,</w:t>
      </w:r>
      <w:r>
        <w:rPr>
          <w:color w:val="000000"/>
          <w:sz w:val="28"/>
          <w:szCs w:val="28"/>
        </w:rPr>
        <w:t xml:space="preserve"> какие момент</w:t>
      </w:r>
      <w:r w:rsidR="00345921">
        <w:rPr>
          <w:color w:val="000000"/>
          <w:sz w:val="28"/>
          <w:szCs w:val="28"/>
        </w:rPr>
        <w:t>ы в ответе отсутствовали, что надо добавить в ответ по данному вопросу.</w:t>
      </w:r>
    </w:p>
    <w:p w:rsidR="00E56E92" w:rsidRDefault="00E56E92" w:rsidP="00E56E92">
      <w:pPr>
        <w:pStyle w:val="a5"/>
        <w:numPr>
          <w:ilvl w:val="0"/>
          <w:numId w:val="24"/>
        </w:numPr>
        <w:spacing w:line="276" w:lineRule="auto"/>
        <w:jc w:val="both"/>
        <w:rPr>
          <w:color w:val="000000"/>
          <w:sz w:val="28"/>
          <w:szCs w:val="28"/>
        </w:rPr>
      </w:pPr>
      <w:r>
        <w:rPr>
          <w:color w:val="000000"/>
          <w:sz w:val="28"/>
          <w:szCs w:val="28"/>
        </w:rPr>
        <w:t xml:space="preserve"> Чаще использовать технологию взаимопроверки – когда студент ищет неточности в письменной работе коллеги, оценивает её и вносит исправления. Например, в одном из вузов Сибири на занятиях по лучевой диагностике  студент описывал  рентгенограмму,   а затем получал рентгенограмму и её описание сделанное товарищем по группе и оценивал</w:t>
      </w:r>
      <w:r w:rsidR="00F66C87">
        <w:rPr>
          <w:color w:val="000000"/>
          <w:sz w:val="28"/>
          <w:szCs w:val="28"/>
        </w:rPr>
        <w:t xml:space="preserve"> </w:t>
      </w:r>
      <w:r>
        <w:rPr>
          <w:color w:val="000000"/>
          <w:sz w:val="28"/>
          <w:szCs w:val="28"/>
        </w:rPr>
        <w:t xml:space="preserve">– получена достоверность лучшего усвоения материала </w:t>
      </w:r>
      <w:r w:rsidR="00F66C87">
        <w:rPr>
          <w:color w:val="000000"/>
          <w:sz w:val="28"/>
          <w:szCs w:val="28"/>
        </w:rPr>
        <w:t>при такой организации работы.</w:t>
      </w:r>
    </w:p>
    <w:p w:rsidR="00F66C87" w:rsidRDefault="00F66C87" w:rsidP="00345921">
      <w:pPr>
        <w:pStyle w:val="a5"/>
        <w:numPr>
          <w:ilvl w:val="0"/>
          <w:numId w:val="24"/>
        </w:numPr>
        <w:spacing w:line="276" w:lineRule="auto"/>
        <w:jc w:val="both"/>
        <w:rPr>
          <w:color w:val="000000"/>
          <w:sz w:val="28"/>
          <w:szCs w:val="28"/>
        </w:rPr>
      </w:pPr>
      <w:r>
        <w:rPr>
          <w:color w:val="000000"/>
          <w:sz w:val="28"/>
          <w:szCs w:val="28"/>
        </w:rPr>
        <w:t xml:space="preserve">При  задании на следующее занятие преподаватель подчёркивал, что после работы с учебником </w:t>
      </w:r>
      <w:r w:rsidR="00233243">
        <w:rPr>
          <w:color w:val="000000"/>
          <w:sz w:val="28"/>
          <w:szCs w:val="28"/>
        </w:rPr>
        <w:t xml:space="preserve">студентам </w:t>
      </w:r>
      <w:r>
        <w:rPr>
          <w:color w:val="000000"/>
          <w:sz w:val="28"/>
          <w:szCs w:val="28"/>
        </w:rPr>
        <w:t>необходимо</w:t>
      </w:r>
      <w:r w:rsidR="00233243">
        <w:rPr>
          <w:color w:val="000000"/>
          <w:sz w:val="28"/>
          <w:szCs w:val="28"/>
        </w:rPr>
        <w:t xml:space="preserve"> ответить на завершающие параграф контрольные вопросы или решить ситуационную задачу</w:t>
      </w:r>
      <w:r w:rsidR="000E54ED">
        <w:rPr>
          <w:color w:val="000000"/>
          <w:sz w:val="28"/>
          <w:szCs w:val="28"/>
        </w:rPr>
        <w:t xml:space="preserve"> (тест)</w:t>
      </w:r>
      <w:r w:rsidR="00233243">
        <w:rPr>
          <w:color w:val="000000"/>
          <w:sz w:val="28"/>
          <w:szCs w:val="28"/>
        </w:rPr>
        <w:t xml:space="preserve"> и определить степень своей готовности.</w:t>
      </w:r>
      <w:r>
        <w:rPr>
          <w:color w:val="000000"/>
          <w:sz w:val="28"/>
          <w:szCs w:val="28"/>
        </w:rPr>
        <w:t xml:space="preserve"> В начале каждого занятия студентам выдавался дубликат журнала</w:t>
      </w:r>
      <w:r w:rsidR="00233243">
        <w:rPr>
          <w:color w:val="000000"/>
          <w:sz w:val="28"/>
          <w:szCs w:val="28"/>
        </w:rPr>
        <w:t>,</w:t>
      </w:r>
      <w:r>
        <w:rPr>
          <w:color w:val="000000"/>
          <w:sz w:val="28"/>
          <w:szCs w:val="28"/>
        </w:rPr>
        <w:t xml:space="preserve"> и они ставили себе отметку</w:t>
      </w:r>
      <w:r w:rsidR="008C21B8">
        <w:rPr>
          <w:color w:val="000000"/>
          <w:sz w:val="28"/>
          <w:szCs w:val="28"/>
        </w:rPr>
        <w:t xml:space="preserve">, на которую, как они </w:t>
      </w:r>
      <w:proofErr w:type="gramStart"/>
      <w:r w:rsidR="008C21B8">
        <w:rPr>
          <w:color w:val="000000"/>
          <w:sz w:val="28"/>
          <w:szCs w:val="28"/>
        </w:rPr>
        <w:t xml:space="preserve">полагали </w:t>
      </w:r>
      <w:r>
        <w:rPr>
          <w:color w:val="000000"/>
          <w:sz w:val="28"/>
          <w:szCs w:val="28"/>
        </w:rPr>
        <w:t xml:space="preserve"> в этот день готовы</w:t>
      </w:r>
      <w:proofErr w:type="gramEnd"/>
      <w:r>
        <w:rPr>
          <w:color w:val="000000"/>
          <w:sz w:val="28"/>
          <w:szCs w:val="28"/>
        </w:rPr>
        <w:t>.</w:t>
      </w:r>
      <w:r w:rsidR="00233243">
        <w:rPr>
          <w:color w:val="000000"/>
          <w:sz w:val="28"/>
          <w:szCs w:val="28"/>
        </w:rPr>
        <w:t xml:space="preserve"> Занятие проводится в соответствии с планом.</w:t>
      </w:r>
      <w:r>
        <w:rPr>
          <w:color w:val="000000"/>
          <w:sz w:val="28"/>
          <w:szCs w:val="28"/>
        </w:rPr>
        <w:t xml:space="preserve"> </w:t>
      </w:r>
      <w:r w:rsidR="00233243">
        <w:rPr>
          <w:color w:val="000000"/>
          <w:sz w:val="28"/>
          <w:szCs w:val="28"/>
        </w:rPr>
        <w:t xml:space="preserve">Преподаватель открывает этот дубликат журнала в конце занятия после выставления отметок студентам. Если  студенты не корректно </w:t>
      </w:r>
      <w:proofErr w:type="gramStart"/>
      <w:r w:rsidR="00233243">
        <w:rPr>
          <w:color w:val="000000"/>
          <w:sz w:val="28"/>
          <w:szCs w:val="28"/>
        </w:rPr>
        <w:t>оценили себя</w:t>
      </w:r>
      <w:r w:rsidR="00345921">
        <w:rPr>
          <w:color w:val="000000"/>
          <w:sz w:val="28"/>
          <w:szCs w:val="28"/>
        </w:rPr>
        <w:t xml:space="preserve"> преподаватель просит</w:t>
      </w:r>
      <w:proofErr w:type="gramEnd"/>
      <w:r w:rsidR="00345921">
        <w:rPr>
          <w:color w:val="000000"/>
          <w:sz w:val="28"/>
          <w:szCs w:val="28"/>
        </w:rPr>
        <w:t xml:space="preserve"> их</w:t>
      </w:r>
      <w:r w:rsidR="00233243">
        <w:rPr>
          <w:color w:val="000000"/>
          <w:sz w:val="28"/>
          <w:szCs w:val="28"/>
        </w:rPr>
        <w:t xml:space="preserve"> задуматься</w:t>
      </w:r>
      <w:r w:rsidR="000E54ED">
        <w:rPr>
          <w:color w:val="000000"/>
          <w:sz w:val="28"/>
          <w:szCs w:val="28"/>
        </w:rPr>
        <w:t>,</w:t>
      </w:r>
      <w:r w:rsidR="00233243">
        <w:rPr>
          <w:color w:val="000000"/>
          <w:sz w:val="28"/>
          <w:szCs w:val="28"/>
        </w:rPr>
        <w:t xml:space="preserve"> в чём причина.</w:t>
      </w:r>
      <w:r w:rsidR="00345921">
        <w:rPr>
          <w:color w:val="000000"/>
          <w:sz w:val="28"/>
          <w:szCs w:val="28"/>
        </w:rPr>
        <w:t xml:space="preserve"> По результатам наших исследований студе</w:t>
      </w:r>
      <w:r w:rsidR="000E54ED">
        <w:rPr>
          <w:color w:val="000000"/>
          <w:sz w:val="28"/>
          <w:szCs w:val="28"/>
        </w:rPr>
        <w:t>нтов 2 курса на занятиях биохим</w:t>
      </w:r>
      <w:r w:rsidR="00345921">
        <w:rPr>
          <w:color w:val="000000"/>
          <w:sz w:val="28"/>
          <w:szCs w:val="28"/>
        </w:rPr>
        <w:t xml:space="preserve">ией – </w:t>
      </w:r>
      <w:r w:rsidR="00345921">
        <w:rPr>
          <w:color w:val="000000"/>
          <w:sz w:val="28"/>
          <w:szCs w:val="28"/>
        </w:rPr>
        <w:lastRenderedPageBreak/>
        <w:t>сначала хорошие студенты занижали себе отметки, а слабые студенты завышали. К концу учебного семестра студенты стали адекватно оценивать себя.</w:t>
      </w:r>
    </w:p>
    <w:p w:rsidR="00F027B4" w:rsidRDefault="00F027B4" w:rsidP="00F027B4">
      <w:pPr>
        <w:pStyle w:val="2"/>
        <w:spacing w:before="0" w:beforeAutospacing="0" w:after="0" w:afterAutospacing="0" w:line="276" w:lineRule="auto"/>
        <w:ind w:firstLine="360"/>
        <w:jc w:val="both"/>
        <w:rPr>
          <w:color w:val="000000"/>
          <w:sz w:val="28"/>
          <w:szCs w:val="28"/>
        </w:rPr>
      </w:pPr>
      <w:r>
        <w:rPr>
          <w:color w:val="000000"/>
          <w:sz w:val="28"/>
          <w:szCs w:val="28"/>
        </w:rPr>
        <w:t>Субъективность оценки, проявляющаяся при устной форме контроля знаний, может отрицательно влиять на результативность учебно-воспитательного процесса: она понижает самооценку, мотивацию к учебе студентов, уменьшает уверенность в своих силах.</w:t>
      </w:r>
    </w:p>
    <w:p w:rsidR="00F027B4" w:rsidRDefault="00F027B4" w:rsidP="00F027B4">
      <w:pPr>
        <w:pStyle w:val="ac"/>
        <w:spacing w:after="0" w:line="276" w:lineRule="auto"/>
        <w:ind w:firstLine="360"/>
        <w:jc w:val="both"/>
        <w:rPr>
          <w:b/>
          <w:bCs/>
          <w:color w:val="000000"/>
          <w:sz w:val="27"/>
          <w:szCs w:val="27"/>
        </w:rPr>
      </w:pPr>
      <w:r>
        <w:rPr>
          <w:color w:val="000000"/>
          <w:sz w:val="28"/>
          <w:szCs w:val="28"/>
        </w:rPr>
        <w:t xml:space="preserve">При письменном опросе субъективизм преподавателя проявляется в меньшей степени и возможно </w:t>
      </w:r>
      <w:proofErr w:type="spellStart"/>
      <w:r>
        <w:rPr>
          <w:color w:val="000000"/>
          <w:sz w:val="28"/>
          <w:szCs w:val="28"/>
        </w:rPr>
        <w:t>унифицирование</w:t>
      </w:r>
      <w:proofErr w:type="spellEnd"/>
      <w:r>
        <w:rPr>
          <w:color w:val="000000"/>
          <w:sz w:val="28"/>
          <w:szCs w:val="28"/>
        </w:rPr>
        <w:t xml:space="preserve"> подхода к отметке: каждый вопрос у всего потока может проверять отдельный преподаватель. А письменный ответ является документом, позволяющим проверить обоснованность оценки и защищающим, в случае необходимости, от недобросовестности и непрофессионализма экзаменатора с последующей подачей апелляции. В то же время при оценке письменных работ на преподавателя влияют такие факторы, как объем письменной продукции; грамматические и орфографические ошибки, даже если оценивается только содержание; почерк; последовательность, в которой оценивались работы; пол преподавателя и студента; расположенность к студенту</w:t>
      </w:r>
      <w:proofErr w:type="gramStart"/>
      <w:r>
        <w:rPr>
          <w:color w:val="000000"/>
          <w:sz w:val="28"/>
          <w:szCs w:val="28"/>
        </w:rPr>
        <w:t xml:space="preserve"> .</w:t>
      </w:r>
      <w:proofErr w:type="gramEnd"/>
    </w:p>
    <w:p w:rsidR="00F027B4" w:rsidRPr="00F027B4" w:rsidRDefault="00F027B4" w:rsidP="00F027B4">
      <w:pPr>
        <w:spacing w:line="276" w:lineRule="auto"/>
        <w:ind w:firstLine="360"/>
        <w:jc w:val="both"/>
        <w:rPr>
          <w:color w:val="000000"/>
          <w:sz w:val="28"/>
          <w:szCs w:val="28"/>
        </w:rPr>
      </w:pPr>
      <w:r w:rsidRPr="00F027B4">
        <w:rPr>
          <w:color w:val="000000"/>
          <w:sz w:val="28"/>
          <w:szCs w:val="28"/>
        </w:rPr>
        <w:t xml:space="preserve">Повышению профессионализма оценочной деятельности преподавателя способствует систематическое изучение и учет индивидуальных интересов и потребностей </w:t>
      </w:r>
      <w:r w:rsidR="00534787">
        <w:rPr>
          <w:color w:val="000000"/>
          <w:sz w:val="28"/>
          <w:szCs w:val="28"/>
        </w:rPr>
        <w:t>об</w:t>
      </w:r>
      <w:r w:rsidRPr="00F027B4">
        <w:rPr>
          <w:color w:val="000000"/>
          <w:sz w:val="28"/>
          <w:szCs w:val="28"/>
        </w:rPr>
        <w:t>уча</w:t>
      </w:r>
      <w:r w:rsidR="00534787">
        <w:rPr>
          <w:color w:val="000000"/>
          <w:sz w:val="28"/>
          <w:szCs w:val="28"/>
        </w:rPr>
        <w:t>ю</w:t>
      </w:r>
      <w:r w:rsidRPr="00F027B4">
        <w:rPr>
          <w:color w:val="000000"/>
          <w:sz w:val="28"/>
          <w:szCs w:val="28"/>
        </w:rPr>
        <w:t>щихся; варьирование характера педагогических оценок с целью избегания привыкания к ним студента.</w:t>
      </w:r>
    </w:p>
    <w:p w:rsidR="0014401E" w:rsidRDefault="00F027B4" w:rsidP="00D26A14">
      <w:pPr>
        <w:spacing w:line="276" w:lineRule="auto"/>
        <w:jc w:val="both"/>
        <w:rPr>
          <w:rFonts w:eastAsia="Times New Roman"/>
          <w:i/>
          <w:iCs/>
          <w:sz w:val="28"/>
          <w:szCs w:val="28"/>
          <w:lang w:eastAsia="ru-RU"/>
        </w:rPr>
      </w:pPr>
      <w:r>
        <w:rPr>
          <w:rFonts w:eastAsia="Times New Roman"/>
          <w:sz w:val="28"/>
          <w:szCs w:val="28"/>
          <w:lang w:eastAsia="ru-RU"/>
        </w:rPr>
        <w:t xml:space="preserve">       </w:t>
      </w:r>
      <w:r w:rsidR="00587ED5" w:rsidRPr="004E05A6">
        <w:rPr>
          <w:rFonts w:eastAsia="Times New Roman"/>
          <w:sz w:val="28"/>
          <w:szCs w:val="28"/>
          <w:lang w:eastAsia="ru-RU"/>
        </w:rPr>
        <w:t>Контрольно-оценочная деятельность постепенно превращается в </w:t>
      </w:r>
      <w:r w:rsidR="00587ED5" w:rsidRPr="004E05A6">
        <w:rPr>
          <w:rFonts w:eastAsia="Times New Roman"/>
          <w:i/>
          <w:iCs/>
          <w:sz w:val="28"/>
          <w:szCs w:val="28"/>
          <w:lang w:eastAsia="ru-RU"/>
        </w:rPr>
        <w:t>непрерывное отслеживание хода и результативности учебной деятельности.</w:t>
      </w:r>
      <w:r w:rsidR="00345921">
        <w:rPr>
          <w:rFonts w:eastAsia="Times New Roman"/>
          <w:iCs/>
          <w:sz w:val="28"/>
          <w:szCs w:val="28"/>
          <w:lang w:eastAsia="ru-RU"/>
        </w:rPr>
        <w:t xml:space="preserve"> </w:t>
      </w:r>
      <w:r w:rsidR="0014401E" w:rsidRPr="004E05A6">
        <w:rPr>
          <w:rFonts w:eastAsia="Times New Roman"/>
          <w:sz w:val="28"/>
          <w:szCs w:val="28"/>
          <w:lang w:eastAsia="ru-RU"/>
        </w:rPr>
        <w:t>Возникла необходимость, во-первых, </w:t>
      </w:r>
      <w:r w:rsidR="0014401E" w:rsidRPr="004E05A6">
        <w:rPr>
          <w:rFonts w:eastAsia="Times New Roman"/>
          <w:i/>
          <w:iCs/>
          <w:sz w:val="28"/>
          <w:szCs w:val="28"/>
          <w:lang w:eastAsia="ru-RU"/>
        </w:rPr>
        <w:t>в постоянной многоплановой информации о протекании учебного процесса,</w:t>
      </w:r>
      <w:r w:rsidR="0014401E" w:rsidRPr="004E05A6">
        <w:rPr>
          <w:rFonts w:eastAsia="Times New Roman"/>
          <w:sz w:val="28"/>
          <w:szCs w:val="28"/>
          <w:lang w:eastAsia="ru-RU"/>
        </w:rPr>
        <w:t> во-вторых, </w:t>
      </w:r>
      <w:r w:rsidR="0014401E" w:rsidRPr="004E05A6">
        <w:rPr>
          <w:rFonts w:eastAsia="Times New Roman"/>
          <w:i/>
          <w:iCs/>
          <w:sz w:val="28"/>
          <w:szCs w:val="28"/>
          <w:lang w:eastAsia="ru-RU"/>
        </w:rPr>
        <w:t>в точных статистических методах обработки информации,</w:t>
      </w:r>
      <w:r w:rsidR="0014401E" w:rsidRPr="004E05A6">
        <w:rPr>
          <w:rFonts w:eastAsia="Times New Roman"/>
          <w:sz w:val="28"/>
          <w:szCs w:val="28"/>
          <w:lang w:eastAsia="ru-RU"/>
        </w:rPr>
        <w:t> в-третьих, </w:t>
      </w:r>
      <w:r w:rsidR="0014401E" w:rsidRPr="004E05A6">
        <w:rPr>
          <w:rFonts w:eastAsia="Times New Roman"/>
          <w:i/>
          <w:iCs/>
          <w:sz w:val="28"/>
          <w:szCs w:val="28"/>
          <w:lang w:eastAsia="ru-RU"/>
        </w:rPr>
        <w:t>в таком анализе полученных данных, который позволил бы использовать обратную связь в целях управления.</w:t>
      </w:r>
      <w:r w:rsidR="0014401E">
        <w:rPr>
          <w:rFonts w:eastAsia="Times New Roman"/>
          <w:i/>
          <w:iCs/>
          <w:sz w:val="28"/>
          <w:szCs w:val="28"/>
          <w:lang w:eastAsia="ru-RU"/>
        </w:rPr>
        <w:t xml:space="preserve"> </w:t>
      </w:r>
    </w:p>
    <w:p w:rsidR="008437DB" w:rsidRPr="008437DB" w:rsidRDefault="008437DB" w:rsidP="008437DB">
      <w:pPr>
        <w:spacing w:line="276" w:lineRule="auto"/>
        <w:jc w:val="both"/>
        <w:rPr>
          <w:rFonts w:eastAsia="Times New Roman"/>
          <w:b/>
          <w:i/>
          <w:iCs/>
          <w:sz w:val="28"/>
          <w:szCs w:val="28"/>
          <w:lang w:eastAsia="ru-RU"/>
        </w:rPr>
      </w:pPr>
      <w:proofErr w:type="gramStart"/>
      <w:r w:rsidRPr="008437DB">
        <w:rPr>
          <w:rFonts w:eastAsia="Times New Roman"/>
          <w:b/>
          <w:i/>
          <w:iCs/>
          <w:sz w:val="28"/>
          <w:szCs w:val="28"/>
          <w:lang w:eastAsia="ru-RU"/>
        </w:rPr>
        <w:t>Сейчас оценивание - это не фиксация итогов, а «точка», за которой следует новый виток развития, повышение качества образования (оценивание не столько «для фиксации», сколько «для улучшения»</w:t>
      </w:r>
      <w:proofErr w:type="gramEnd"/>
    </w:p>
    <w:p w:rsidR="008437DB" w:rsidRDefault="008437DB" w:rsidP="00D26A14">
      <w:pPr>
        <w:spacing w:line="276" w:lineRule="auto"/>
        <w:jc w:val="both"/>
        <w:rPr>
          <w:rFonts w:eastAsia="Times New Roman"/>
          <w:i/>
          <w:iCs/>
          <w:sz w:val="28"/>
          <w:szCs w:val="28"/>
          <w:lang w:eastAsia="ru-RU"/>
        </w:rPr>
      </w:pPr>
    </w:p>
    <w:p w:rsidR="001B76EE" w:rsidRPr="0014401E" w:rsidRDefault="0014401E" w:rsidP="00D26A14">
      <w:pPr>
        <w:spacing w:line="276" w:lineRule="auto"/>
        <w:jc w:val="both"/>
        <w:rPr>
          <w:rFonts w:eastAsia="Times New Roman"/>
          <w:iCs/>
          <w:sz w:val="28"/>
          <w:szCs w:val="28"/>
          <w:lang w:eastAsia="ru-RU"/>
        </w:rPr>
      </w:pPr>
      <w:r>
        <w:rPr>
          <w:rFonts w:eastAsia="Times New Roman"/>
          <w:i/>
          <w:iCs/>
          <w:sz w:val="28"/>
          <w:szCs w:val="28"/>
          <w:lang w:eastAsia="ru-RU"/>
        </w:rPr>
        <w:t xml:space="preserve">          </w:t>
      </w:r>
      <w:r w:rsidR="00345921">
        <w:rPr>
          <w:rFonts w:eastAsia="Times New Roman"/>
          <w:iCs/>
          <w:sz w:val="28"/>
          <w:szCs w:val="28"/>
          <w:lang w:eastAsia="ru-RU"/>
        </w:rPr>
        <w:t>В последние годы развивается академическая аналитика</w:t>
      </w:r>
      <w:r w:rsidR="001A1395">
        <w:rPr>
          <w:rFonts w:eastAsia="Times New Roman"/>
          <w:iCs/>
          <w:sz w:val="28"/>
          <w:szCs w:val="28"/>
          <w:lang w:eastAsia="ru-RU"/>
        </w:rPr>
        <w:t>.</w:t>
      </w:r>
      <w:r>
        <w:rPr>
          <w:rFonts w:eastAsia="Times New Roman"/>
          <w:iCs/>
          <w:sz w:val="28"/>
          <w:szCs w:val="28"/>
          <w:lang w:eastAsia="ru-RU"/>
        </w:rPr>
        <w:t xml:space="preserve"> </w:t>
      </w:r>
      <w:r>
        <w:rPr>
          <w:color w:val="000000"/>
          <w:sz w:val="28"/>
          <w:szCs w:val="28"/>
        </w:rPr>
        <w:t>Н</w:t>
      </w:r>
      <w:r w:rsidR="001B76EE" w:rsidRPr="0014401E">
        <w:rPr>
          <w:color w:val="000000"/>
          <w:sz w:val="28"/>
          <w:szCs w:val="28"/>
        </w:rPr>
        <w:t xml:space="preserve">а уровне отдельных курсов и дисциплин объектом анализа в </w:t>
      </w:r>
      <w:r>
        <w:rPr>
          <w:color w:val="000000"/>
          <w:sz w:val="28"/>
          <w:szCs w:val="28"/>
        </w:rPr>
        <w:t>аналитике обучения</w:t>
      </w:r>
      <w:r w:rsidR="001B76EE" w:rsidRPr="0014401E">
        <w:rPr>
          <w:color w:val="000000"/>
          <w:sz w:val="28"/>
          <w:szCs w:val="28"/>
        </w:rPr>
        <w:t xml:space="preserve"> является процесс обучения, в то время как на уровне отдельных подразделений университета анализируются образовательные</w:t>
      </w:r>
      <w:r>
        <w:rPr>
          <w:color w:val="000000"/>
          <w:sz w:val="28"/>
          <w:szCs w:val="28"/>
        </w:rPr>
        <w:t xml:space="preserve"> программы.</w:t>
      </w:r>
      <w:r w:rsidR="001B76EE" w:rsidRPr="0014401E">
        <w:rPr>
          <w:color w:val="000000"/>
          <w:sz w:val="28"/>
          <w:szCs w:val="28"/>
        </w:rPr>
        <w:t xml:space="preserve"> При этом </w:t>
      </w:r>
      <w:r w:rsidRPr="0014401E">
        <w:rPr>
          <w:color w:val="000000"/>
          <w:sz w:val="28"/>
          <w:szCs w:val="28"/>
        </w:rPr>
        <w:t>Дж. Сименса и Ф. Лонг</w:t>
      </w:r>
      <w:r>
        <w:rPr>
          <w:rFonts w:ascii="Arial" w:hAnsi="Arial" w:cs="Arial"/>
          <w:color w:val="000000"/>
          <w:sz w:val="23"/>
          <w:szCs w:val="23"/>
        </w:rPr>
        <w:t xml:space="preserve"> </w:t>
      </w:r>
      <w:r w:rsidR="001B76EE" w:rsidRPr="0014401E">
        <w:rPr>
          <w:color w:val="000000"/>
          <w:sz w:val="28"/>
          <w:szCs w:val="28"/>
        </w:rPr>
        <w:t xml:space="preserve">вводят разграничение между аналитикой </w:t>
      </w:r>
      <w:r w:rsidR="001B76EE" w:rsidRPr="0014401E">
        <w:rPr>
          <w:color w:val="000000"/>
          <w:sz w:val="28"/>
          <w:szCs w:val="28"/>
        </w:rPr>
        <w:lastRenderedPageBreak/>
        <w:t>обучения и академической аналитикой, которая сосредоточена на уровне институций, регионов и национальных систем образования </w:t>
      </w:r>
    </w:p>
    <w:p w:rsidR="001A1395" w:rsidRDefault="0014401E" w:rsidP="00D26A14">
      <w:pPr>
        <w:spacing w:line="276" w:lineRule="auto"/>
        <w:jc w:val="both"/>
        <w:rPr>
          <w:rFonts w:eastAsia="Times New Roman"/>
          <w:sz w:val="28"/>
          <w:szCs w:val="28"/>
          <w:lang w:eastAsia="ru-RU"/>
        </w:rPr>
      </w:pPr>
      <w:r>
        <w:rPr>
          <w:color w:val="000000"/>
          <w:sz w:val="28"/>
          <w:szCs w:val="28"/>
        </w:rPr>
        <w:t xml:space="preserve">        </w:t>
      </w:r>
      <w:r w:rsidR="001B76EE" w:rsidRPr="0014401E">
        <w:rPr>
          <w:color w:val="000000"/>
          <w:sz w:val="28"/>
          <w:szCs w:val="28"/>
        </w:rPr>
        <w:t>Цель аналитики обучения в высшем профессиональном образовании, по мнению исследователей, состоит, прежде всего, в повышении качества обучения и помощи студентам</w:t>
      </w:r>
      <w:r>
        <w:rPr>
          <w:color w:val="000000"/>
          <w:sz w:val="28"/>
          <w:szCs w:val="28"/>
        </w:rPr>
        <w:t>.</w:t>
      </w:r>
      <w:r w:rsidR="001B76EE" w:rsidRPr="0014401E">
        <w:rPr>
          <w:color w:val="000000"/>
          <w:sz w:val="28"/>
          <w:szCs w:val="28"/>
        </w:rPr>
        <w:t xml:space="preserve"> На административном уровне ценность аналитики обучения состоит в создании условий для принятия более точных административных решений на основе больших данных об образовательном процессе, увеличении эффективности и продуктивности образовательных </w:t>
      </w:r>
      <w:r>
        <w:rPr>
          <w:color w:val="000000"/>
          <w:sz w:val="28"/>
          <w:szCs w:val="28"/>
        </w:rPr>
        <w:t xml:space="preserve"> </w:t>
      </w:r>
      <w:r w:rsidR="001B76EE" w:rsidRPr="0014401E">
        <w:rPr>
          <w:color w:val="000000"/>
          <w:sz w:val="28"/>
          <w:szCs w:val="28"/>
        </w:rPr>
        <w:t>организаций с использованием доказательного подхода в менеджменте</w:t>
      </w:r>
      <w:r>
        <w:rPr>
          <w:color w:val="000000"/>
          <w:sz w:val="28"/>
          <w:szCs w:val="28"/>
        </w:rPr>
        <w:t>.</w:t>
      </w:r>
      <w:r w:rsidR="001B76EE" w:rsidRPr="0014401E">
        <w:rPr>
          <w:color w:val="000000"/>
          <w:sz w:val="28"/>
          <w:szCs w:val="28"/>
        </w:rPr>
        <w:t xml:space="preserve"> Исходя из вышеуказанных целей, исследователи выделяют дескриптивное (что происходит?), предиктивное (</w:t>
      </w:r>
      <w:proofErr w:type="gramStart"/>
      <w:r w:rsidR="001B76EE" w:rsidRPr="0014401E">
        <w:rPr>
          <w:color w:val="000000"/>
          <w:sz w:val="28"/>
          <w:szCs w:val="28"/>
        </w:rPr>
        <w:t>что</w:t>
      </w:r>
      <w:proofErr w:type="gramEnd"/>
      <w:r w:rsidR="001B76EE" w:rsidRPr="0014401E">
        <w:rPr>
          <w:color w:val="000000"/>
          <w:sz w:val="28"/>
          <w:szCs w:val="28"/>
        </w:rPr>
        <w:t xml:space="preserve"> скорее всего произойдет?) и </w:t>
      </w:r>
      <w:proofErr w:type="spellStart"/>
      <w:r w:rsidR="001B76EE" w:rsidRPr="0014401E">
        <w:rPr>
          <w:color w:val="000000"/>
          <w:sz w:val="28"/>
          <w:szCs w:val="28"/>
        </w:rPr>
        <w:t>прескриптивное</w:t>
      </w:r>
      <w:proofErr w:type="spellEnd"/>
      <w:r w:rsidR="001B76EE" w:rsidRPr="0014401E">
        <w:rPr>
          <w:color w:val="000000"/>
          <w:sz w:val="28"/>
          <w:szCs w:val="28"/>
        </w:rPr>
        <w:t xml:space="preserve"> (что необходимо сделать?) н</w:t>
      </w:r>
      <w:r>
        <w:rPr>
          <w:color w:val="000000"/>
          <w:sz w:val="28"/>
          <w:szCs w:val="28"/>
        </w:rPr>
        <w:t>аправление в аналитике обучения.</w:t>
      </w:r>
      <w:r w:rsidR="00D26A14">
        <w:rPr>
          <w:rFonts w:eastAsia="Times New Roman"/>
          <w:iCs/>
          <w:sz w:val="28"/>
          <w:szCs w:val="28"/>
          <w:lang w:eastAsia="ru-RU"/>
        </w:rPr>
        <w:t xml:space="preserve"> </w:t>
      </w:r>
      <w:r w:rsidR="00587ED5" w:rsidRPr="004E05A6">
        <w:rPr>
          <w:rFonts w:eastAsia="Times New Roman"/>
          <w:sz w:val="28"/>
          <w:szCs w:val="28"/>
          <w:lang w:eastAsia="ru-RU"/>
        </w:rPr>
        <w:t xml:space="preserve"> </w:t>
      </w:r>
      <w:r w:rsidR="00937687">
        <w:rPr>
          <w:rFonts w:eastAsia="Times New Roman"/>
          <w:sz w:val="28"/>
          <w:szCs w:val="28"/>
          <w:lang w:eastAsia="ru-RU"/>
        </w:rPr>
        <w:t xml:space="preserve"> </w:t>
      </w:r>
    </w:p>
    <w:p w:rsidR="007A0847" w:rsidRDefault="001A1395" w:rsidP="001A1395">
      <w:pPr>
        <w:spacing w:line="276" w:lineRule="auto"/>
        <w:ind w:firstLine="708"/>
        <w:jc w:val="both"/>
        <w:rPr>
          <w:rFonts w:eastAsia="Times New Roman"/>
          <w:sz w:val="28"/>
          <w:szCs w:val="28"/>
          <w:lang w:eastAsia="ru-RU"/>
        </w:rPr>
      </w:pPr>
      <w:r>
        <w:rPr>
          <w:rFonts w:eastAsia="Times New Roman"/>
          <w:iCs/>
          <w:sz w:val="28"/>
          <w:szCs w:val="28"/>
          <w:lang w:eastAsia="ru-RU"/>
        </w:rPr>
        <w:t>Академическая аналитика -</w:t>
      </w:r>
      <w:r w:rsidRPr="001A1395">
        <w:rPr>
          <w:rFonts w:ascii="Arial" w:hAnsi="Arial" w:cs="Arial"/>
          <w:color w:val="000000"/>
          <w:sz w:val="23"/>
          <w:szCs w:val="23"/>
        </w:rPr>
        <w:t xml:space="preserve"> </w:t>
      </w:r>
      <w:r>
        <w:rPr>
          <w:rFonts w:ascii="Arial" w:hAnsi="Arial" w:cs="Arial"/>
          <w:color w:val="000000"/>
          <w:sz w:val="23"/>
          <w:szCs w:val="23"/>
        </w:rPr>
        <w:t> </w:t>
      </w:r>
      <w:r w:rsidRPr="001A1395">
        <w:rPr>
          <w:color w:val="000000"/>
          <w:sz w:val="28"/>
          <w:szCs w:val="28"/>
        </w:rPr>
        <w:t>сбор, анализ и систематизация дан</w:t>
      </w:r>
      <w:r>
        <w:rPr>
          <w:color w:val="000000"/>
          <w:sz w:val="28"/>
          <w:szCs w:val="28"/>
        </w:rPr>
        <w:t>ных об академической активности</w:t>
      </w:r>
      <w:r w:rsidRPr="001A1395">
        <w:rPr>
          <w:color w:val="000000"/>
          <w:sz w:val="28"/>
          <w:szCs w:val="28"/>
        </w:rPr>
        <w:t xml:space="preserve"> является основой для построения персонализированных образовательных маршрутов в электронном обучении с опорой на индивидуальные образовательные потребности студентов</w:t>
      </w:r>
      <w:r>
        <w:rPr>
          <w:rFonts w:ascii="Arial" w:hAnsi="Arial" w:cs="Arial"/>
          <w:color w:val="000000"/>
          <w:sz w:val="23"/>
          <w:szCs w:val="23"/>
        </w:rPr>
        <w:t xml:space="preserve">. </w:t>
      </w:r>
      <w:r w:rsidR="00937687">
        <w:rPr>
          <w:rFonts w:eastAsia="Times New Roman"/>
          <w:sz w:val="28"/>
          <w:szCs w:val="28"/>
          <w:lang w:eastAsia="ru-RU"/>
        </w:rPr>
        <w:t xml:space="preserve">Контрольно-оценочная деятельность преподавателя будет совершенствоваться с развитием </w:t>
      </w:r>
      <w:proofErr w:type="spellStart"/>
      <w:r w:rsidR="00937687">
        <w:rPr>
          <w:rFonts w:eastAsia="Times New Roman"/>
          <w:sz w:val="28"/>
          <w:szCs w:val="28"/>
          <w:lang w:eastAsia="ru-RU"/>
        </w:rPr>
        <w:t>цифровизации</w:t>
      </w:r>
      <w:proofErr w:type="spellEnd"/>
      <w:r w:rsidR="00937687">
        <w:rPr>
          <w:rFonts w:eastAsia="Times New Roman"/>
          <w:sz w:val="28"/>
          <w:szCs w:val="28"/>
          <w:lang w:eastAsia="ru-RU"/>
        </w:rPr>
        <w:t xml:space="preserve"> и аналитики обучения. </w:t>
      </w:r>
    </w:p>
    <w:p w:rsidR="00F804E2" w:rsidRPr="00F804E2" w:rsidRDefault="00F804E2" w:rsidP="00F804E2">
      <w:pPr>
        <w:pStyle w:val="text"/>
        <w:shd w:val="clear" w:color="auto" w:fill="FFFFFF"/>
        <w:spacing w:before="192" w:beforeAutospacing="0" w:after="160" w:afterAutospacing="0" w:line="276" w:lineRule="auto"/>
        <w:jc w:val="both"/>
        <w:rPr>
          <w:color w:val="000000"/>
          <w:sz w:val="28"/>
          <w:szCs w:val="28"/>
        </w:rPr>
      </w:pPr>
      <w:r w:rsidRPr="00F804E2">
        <w:rPr>
          <w:rStyle w:val="a6"/>
          <w:color w:val="000000"/>
          <w:sz w:val="28"/>
          <w:szCs w:val="28"/>
        </w:rPr>
        <w:t>Оценивание с использованием расширенной реальности</w:t>
      </w:r>
      <w:r>
        <w:rPr>
          <w:rStyle w:val="a6"/>
          <w:color w:val="000000"/>
          <w:sz w:val="28"/>
          <w:szCs w:val="28"/>
        </w:rPr>
        <w:t xml:space="preserve"> – современный тренд образования</w:t>
      </w:r>
    </w:p>
    <w:p w:rsidR="00F804E2" w:rsidRPr="00F804E2" w:rsidRDefault="00F804E2" w:rsidP="00F804E2">
      <w:pPr>
        <w:pStyle w:val="text"/>
        <w:shd w:val="clear" w:color="auto" w:fill="FFFFFF"/>
        <w:spacing w:before="192" w:beforeAutospacing="0" w:after="160" w:afterAutospacing="0" w:line="276" w:lineRule="auto"/>
        <w:ind w:firstLine="708"/>
        <w:jc w:val="both"/>
        <w:rPr>
          <w:color w:val="000000"/>
          <w:sz w:val="28"/>
          <w:szCs w:val="28"/>
        </w:rPr>
      </w:pPr>
      <w:r w:rsidRPr="00F804E2">
        <w:rPr>
          <w:color w:val="000000"/>
          <w:sz w:val="28"/>
          <w:szCs w:val="28"/>
        </w:rPr>
        <w:t xml:space="preserve">Технологии дополненной и виртуальной реальности (расширенная реальность) открывают новые возможности для оценивания в образовании. Смоделировав различные обстоятельства, можно более объективно оценивать компетенции обучающихся в практической деятельности без реальных рисков или логистических ограничений. Виртуальные симуляторы способны имитировать ситуации, в которых учащемуся требуется предпринять определенные действия. Они создают возможность увидеть и оценить последствия принятых решений, что позволяет избежать ошибок в реальном мире. Такая технология оценки повышает эффективность обучения, обеспечивая ощущение присутствия и самостоятельности, что крайне важно для проверки процедурных знаний в сложных сценариях профессиональной деятельности. Моментальная демонстрация результата предпринятых действий способствует пониманию учебного материала и улучшает практические навыки. Анализ образовательного прогресса с применением технологий расширенной реальности уже используются в различных профессиональных отраслях (медицина, строительство, опасные </w:t>
      </w:r>
      <w:r w:rsidRPr="00F804E2">
        <w:rPr>
          <w:color w:val="000000"/>
          <w:sz w:val="28"/>
          <w:szCs w:val="28"/>
        </w:rPr>
        <w:lastRenderedPageBreak/>
        <w:t>производства, авиация), а современный уровень развития технологий сделает его еще более распространенным.</w:t>
      </w:r>
    </w:p>
    <w:p w:rsidR="00F804E2" w:rsidRDefault="00F804E2" w:rsidP="001A1395">
      <w:pPr>
        <w:spacing w:line="276" w:lineRule="auto"/>
        <w:ind w:firstLine="708"/>
        <w:jc w:val="both"/>
        <w:rPr>
          <w:rFonts w:eastAsia="Times New Roman"/>
          <w:i/>
          <w:iCs/>
          <w:sz w:val="28"/>
          <w:szCs w:val="28"/>
          <w:lang w:eastAsia="ru-RU"/>
        </w:rPr>
      </w:pPr>
    </w:p>
    <w:p w:rsidR="00BD3814" w:rsidRDefault="00BC6E8F" w:rsidP="00BC6E8F">
      <w:pPr>
        <w:jc w:val="center"/>
        <w:rPr>
          <w:b/>
          <w:color w:val="000000"/>
          <w:spacing w:val="8"/>
          <w:sz w:val="28"/>
          <w:szCs w:val="28"/>
        </w:rPr>
      </w:pPr>
      <w:r w:rsidRPr="00E217F8">
        <w:rPr>
          <w:b/>
          <w:color w:val="000000"/>
          <w:spacing w:val="8"/>
          <w:sz w:val="28"/>
          <w:szCs w:val="28"/>
        </w:rPr>
        <w:t>Проверьте себя!</w:t>
      </w:r>
    </w:p>
    <w:tbl>
      <w:tblPr>
        <w:tblStyle w:val="a9"/>
        <w:tblpPr w:leftFromText="180" w:rightFromText="180" w:vertAnchor="text" w:horzAnchor="margin" w:tblpY="2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175"/>
      </w:tblGrid>
      <w:tr w:rsidR="00E61664" w:rsidTr="006742D9">
        <w:tc>
          <w:tcPr>
            <w:tcW w:w="3396" w:type="dxa"/>
          </w:tcPr>
          <w:p w:rsidR="00E61664" w:rsidRDefault="00E61664" w:rsidP="00E61664">
            <w:pPr>
              <w:jc w:val="center"/>
              <w:rPr>
                <w:b/>
                <w:bCs/>
                <w:sz w:val="28"/>
                <w:szCs w:val="28"/>
              </w:rPr>
            </w:pPr>
            <w:r>
              <w:rPr>
                <w:b/>
                <w:bCs/>
                <w:noProof/>
                <w:lang w:eastAsia="ru-RU"/>
              </w:rPr>
              <w:drawing>
                <wp:inline distT="0" distB="0" distL="0" distR="0" wp14:anchorId="104095F1" wp14:editId="18C4E824">
                  <wp:extent cx="2019300" cy="1152525"/>
                  <wp:effectExtent l="0" t="0" r="0" b="9525"/>
                  <wp:docPr id="60" name="Рисунок 60" descr="https://cs11.livemaster.ru/storage/topic/NxN/24/d9/2cbf1ef6503fb182e56c4328ec2ddbce171dzw.jpg?h=5-94a5LOA0ctlpyTDnUm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cs11.livemaster.ru/storage/topic/NxN/24/d9/2cbf1ef6503fb182e56c4328ec2ddbce171dzw.jpg?h=5-94a5LOA0ctlpyTDnUmf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152525"/>
                          </a:xfrm>
                          <a:prstGeom prst="rect">
                            <a:avLst/>
                          </a:prstGeom>
                          <a:noFill/>
                          <a:ln>
                            <a:noFill/>
                          </a:ln>
                        </pic:spPr>
                      </pic:pic>
                    </a:graphicData>
                  </a:graphic>
                </wp:inline>
              </w:drawing>
            </w:r>
          </w:p>
        </w:tc>
        <w:tc>
          <w:tcPr>
            <w:tcW w:w="6175" w:type="dxa"/>
          </w:tcPr>
          <w:p w:rsidR="00E61664" w:rsidRDefault="001A1395" w:rsidP="00E61664">
            <w:pPr>
              <w:numPr>
                <w:ilvl w:val="0"/>
                <w:numId w:val="6"/>
              </w:numPr>
              <w:jc w:val="both"/>
              <w:outlineLvl w:val="0"/>
              <w:rPr>
                <w:sz w:val="28"/>
                <w:szCs w:val="28"/>
              </w:rPr>
            </w:pPr>
            <w:r>
              <w:rPr>
                <w:sz w:val="28"/>
                <w:szCs w:val="28"/>
              </w:rPr>
              <w:t>Назовите приёмы для формирования самооценки студентов.</w:t>
            </w:r>
          </w:p>
          <w:p w:rsidR="00E61664" w:rsidRDefault="004B2E20" w:rsidP="00E61664">
            <w:pPr>
              <w:numPr>
                <w:ilvl w:val="0"/>
                <w:numId w:val="6"/>
              </w:numPr>
              <w:jc w:val="both"/>
              <w:outlineLvl w:val="0"/>
              <w:rPr>
                <w:sz w:val="28"/>
                <w:szCs w:val="28"/>
              </w:rPr>
            </w:pPr>
            <w:r w:rsidRPr="004B2E20">
              <w:rPr>
                <w:color w:val="000000"/>
                <w:sz w:val="28"/>
                <w:szCs w:val="28"/>
              </w:rPr>
              <w:t xml:space="preserve">В чём заключаются </w:t>
            </w:r>
            <w:r>
              <w:rPr>
                <w:color w:val="000000"/>
                <w:sz w:val="28"/>
                <w:szCs w:val="28"/>
              </w:rPr>
              <w:t>задач</w:t>
            </w:r>
            <w:r w:rsidRPr="004B2E20">
              <w:rPr>
                <w:color w:val="000000"/>
                <w:sz w:val="28"/>
                <w:szCs w:val="28"/>
              </w:rPr>
              <w:t>и</w:t>
            </w:r>
            <w:r w:rsidRPr="00587ED5">
              <w:rPr>
                <w:color w:val="000000"/>
                <w:sz w:val="28"/>
                <w:szCs w:val="28"/>
              </w:rPr>
              <w:t xml:space="preserve"> контрольно-оценочной деятельности педагога</w:t>
            </w:r>
            <w:r w:rsidR="00E61664">
              <w:rPr>
                <w:bCs/>
                <w:sz w:val="28"/>
                <w:szCs w:val="28"/>
              </w:rPr>
              <w:t>?</w:t>
            </w:r>
          </w:p>
          <w:p w:rsidR="00A465F7" w:rsidRPr="00A465F7" w:rsidRDefault="004B2E20" w:rsidP="00E61664">
            <w:pPr>
              <w:numPr>
                <w:ilvl w:val="0"/>
                <w:numId w:val="6"/>
              </w:numPr>
              <w:jc w:val="both"/>
              <w:outlineLvl w:val="0"/>
              <w:rPr>
                <w:sz w:val="28"/>
                <w:szCs w:val="28"/>
              </w:rPr>
            </w:pPr>
            <w:r>
              <w:rPr>
                <w:bCs/>
                <w:color w:val="000000"/>
                <w:sz w:val="28"/>
                <w:szCs w:val="28"/>
                <w:shd w:val="clear" w:color="auto" w:fill="FFFFFF"/>
              </w:rPr>
              <w:t>Назовите цель педагогического диагностирования.</w:t>
            </w:r>
          </w:p>
          <w:p w:rsidR="00A465F7" w:rsidRPr="00A465F7" w:rsidRDefault="004B2E20" w:rsidP="00E61664">
            <w:pPr>
              <w:numPr>
                <w:ilvl w:val="0"/>
                <w:numId w:val="6"/>
              </w:numPr>
              <w:jc w:val="both"/>
              <w:outlineLvl w:val="0"/>
              <w:rPr>
                <w:sz w:val="28"/>
                <w:szCs w:val="28"/>
              </w:rPr>
            </w:pPr>
            <w:r>
              <w:rPr>
                <w:color w:val="000000"/>
                <w:sz w:val="28"/>
                <w:szCs w:val="28"/>
                <w:shd w:val="clear" w:color="auto" w:fill="FFFFFF"/>
              </w:rPr>
              <w:t>Академическая аналитика и аналитика обучения – синонимы или нет</w:t>
            </w:r>
            <w:r w:rsidR="00A465F7">
              <w:rPr>
                <w:color w:val="000000"/>
                <w:sz w:val="28"/>
                <w:szCs w:val="28"/>
                <w:shd w:val="clear" w:color="auto" w:fill="FFFFFF"/>
              </w:rPr>
              <w:t>?</w:t>
            </w:r>
          </w:p>
          <w:p w:rsidR="00A465F7" w:rsidRPr="00A465F7" w:rsidRDefault="00037ECF" w:rsidP="00E61664">
            <w:pPr>
              <w:numPr>
                <w:ilvl w:val="0"/>
                <w:numId w:val="6"/>
              </w:numPr>
              <w:jc w:val="both"/>
              <w:outlineLvl w:val="0"/>
              <w:rPr>
                <w:sz w:val="28"/>
                <w:szCs w:val="28"/>
              </w:rPr>
            </w:pPr>
            <w:r>
              <w:rPr>
                <w:color w:val="000000"/>
                <w:sz w:val="28"/>
                <w:szCs w:val="28"/>
              </w:rPr>
              <w:t>От чего зависит использование преподавателем разных форм контроля знаний</w:t>
            </w:r>
            <w:r w:rsidR="00A465F7">
              <w:rPr>
                <w:sz w:val="28"/>
                <w:szCs w:val="28"/>
              </w:rPr>
              <w:t>?</w:t>
            </w:r>
            <w:r w:rsidR="00A465F7" w:rsidRPr="007355EF">
              <w:rPr>
                <w:sz w:val="28"/>
                <w:szCs w:val="28"/>
              </w:rPr>
              <w:t xml:space="preserve"> </w:t>
            </w:r>
          </w:p>
          <w:p w:rsidR="00E61664" w:rsidRDefault="00E61664" w:rsidP="00E61664">
            <w:pPr>
              <w:jc w:val="center"/>
              <w:rPr>
                <w:b/>
                <w:bCs/>
                <w:sz w:val="28"/>
                <w:szCs w:val="28"/>
              </w:rPr>
            </w:pPr>
          </w:p>
        </w:tc>
      </w:tr>
    </w:tbl>
    <w:p w:rsidR="00E61664" w:rsidRDefault="002A1206" w:rsidP="00BC6E8F">
      <w:pPr>
        <w:jc w:val="center"/>
        <w:rPr>
          <w:b/>
          <w:color w:val="000000"/>
          <w:spacing w:val="8"/>
          <w:sz w:val="28"/>
          <w:szCs w:val="28"/>
        </w:rPr>
      </w:pPr>
      <w:r>
        <w:rPr>
          <w:b/>
          <w:color w:val="000000"/>
          <w:spacing w:val="8"/>
          <w:sz w:val="28"/>
          <w:szCs w:val="28"/>
        </w:rPr>
        <w:t>Литература</w:t>
      </w:r>
    </w:p>
    <w:p w:rsidR="002A1206" w:rsidRDefault="002A1206" w:rsidP="00BC6E8F">
      <w:pPr>
        <w:jc w:val="center"/>
        <w:rPr>
          <w:b/>
          <w:color w:val="000000"/>
          <w:spacing w:val="8"/>
          <w:sz w:val="28"/>
          <w:szCs w:val="28"/>
        </w:rPr>
      </w:pPr>
    </w:p>
    <w:p w:rsidR="002A1206" w:rsidRPr="002A1206" w:rsidRDefault="002A1206" w:rsidP="002A1206">
      <w:pPr>
        <w:pStyle w:val="a5"/>
        <w:numPr>
          <w:ilvl w:val="0"/>
          <w:numId w:val="25"/>
        </w:numPr>
        <w:jc w:val="both"/>
        <w:rPr>
          <w:rStyle w:val="ab"/>
          <w:sz w:val="28"/>
          <w:szCs w:val="28"/>
        </w:rPr>
      </w:pPr>
      <w:r w:rsidRPr="002A1206">
        <w:rPr>
          <w:color w:val="000000"/>
          <w:sz w:val="28"/>
          <w:szCs w:val="28"/>
        </w:rPr>
        <w:t>Баранов А.А., Жученко О.А. Контрольно-оценочная деятельность преподавателя как отражение его профессионализма.</w:t>
      </w:r>
      <w:r w:rsidRPr="00337074">
        <w:t xml:space="preserve"> </w:t>
      </w:r>
      <w:hyperlink r:id="rId10" w:history="1">
        <w:r w:rsidRPr="002A1206">
          <w:rPr>
            <w:rStyle w:val="ab"/>
            <w:sz w:val="28"/>
            <w:szCs w:val="28"/>
          </w:rPr>
          <w:t>https://adlog.narod.ru/st/statia14.htm</w:t>
        </w:r>
      </w:hyperlink>
    </w:p>
    <w:p w:rsidR="002A1206" w:rsidRPr="002A1206" w:rsidRDefault="002A1206" w:rsidP="002A1206">
      <w:pPr>
        <w:pStyle w:val="aa"/>
        <w:numPr>
          <w:ilvl w:val="0"/>
          <w:numId w:val="25"/>
        </w:numPr>
        <w:spacing w:before="150" w:beforeAutospacing="0" w:after="0" w:afterAutospacing="0"/>
        <w:textAlignment w:val="top"/>
        <w:rPr>
          <w:sz w:val="28"/>
          <w:szCs w:val="28"/>
        </w:rPr>
      </w:pPr>
      <w:r w:rsidRPr="002A1206">
        <w:rPr>
          <w:color w:val="000000"/>
          <w:sz w:val="28"/>
          <w:szCs w:val="28"/>
        </w:rPr>
        <w:t>Ваганова</w:t>
      </w:r>
      <w:r w:rsidRPr="002A1206">
        <w:rPr>
          <w:color w:val="000000"/>
          <w:sz w:val="28"/>
          <w:szCs w:val="28"/>
        </w:rPr>
        <w:t xml:space="preserve"> О.И.</w:t>
      </w:r>
      <w:r w:rsidRPr="002A1206">
        <w:rPr>
          <w:color w:val="000000"/>
          <w:sz w:val="28"/>
          <w:szCs w:val="28"/>
        </w:rPr>
        <w:t xml:space="preserve">, Лапшина И.А. </w:t>
      </w:r>
      <w:r w:rsidRPr="002A1206">
        <w:rPr>
          <w:color w:val="000000"/>
          <w:sz w:val="28"/>
          <w:szCs w:val="28"/>
        </w:rPr>
        <w:t>Контрольно-оценочная деятельность педагога</w:t>
      </w:r>
      <w:r w:rsidRPr="002A1206">
        <w:rPr>
          <w:color w:val="000000"/>
          <w:sz w:val="28"/>
          <w:szCs w:val="28"/>
        </w:rPr>
        <w:t>//</w:t>
      </w:r>
      <w:r>
        <w:rPr>
          <w:color w:val="000000"/>
          <w:sz w:val="28"/>
          <w:szCs w:val="28"/>
        </w:rPr>
        <w:t xml:space="preserve"> </w:t>
      </w:r>
      <w:hyperlink r:id="rId11" w:history="1">
        <w:r w:rsidRPr="002A1206">
          <w:rPr>
            <w:rStyle w:val="ab"/>
            <w:color w:val="000000"/>
            <w:sz w:val="28"/>
            <w:szCs w:val="28"/>
            <w:u w:val="none"/>
            <w:bdr w:val="none" w:sz="0" w:space="0" w:color="auto" w:frame="1"/>
          </w:rPr>
          <w:t>Инновационная экономика: перспективы развития и совершенствования</w:t>
        </w:r>
      </w:hyperlink>
      <w:r w:rsidRPr="002A1206">
        <w:rPr>
          <w:sz w:val="28"/>
          <w:szCs w:val="28"/>
        </w:rPr>
        <w:t>,</w:t>
      </w:r>
      <w:r>
        <w:rPr>
          <w:sz w:val="28"/>
          <w:szCs w:val="28"/>
        </w:rPr>
        <w:t xml:space="preserve"> 2020. </w:t>
      </w:r>
      <w:r w:rsidRPr="002A1206">
        <w:rPr>
          <w:sz w:val="28"/>
          <w:szCs w:val="28"/>
        </w:rPr>
        <w:t>№4(46).</w:t>
      </w:r>
      <w:r>
        <w:rPr>
          <w:sz w:val="28"/>
          <w:szCs w:val="28"/>
        </w:rPr>
        <w:t xml:space="preserve"> </w:t>
      </w:r>
      <w:r w:rsidRPr="002A1206">
        <w:rPr>
          <w:sz w:val="28"/>
          <w:szCs w:val="28"/>
        </w:rPr>
        <w:t xml:space="preserve">С.104 -108 </w:t>
      </w:r>
    </w:p>
    <w:bookmarkStart w:id="0" w:name="_GoBack"/>
    <w:bookmarkEnd w:id="0"/>
    <w:p w:rsidR="002A1206" w:rsidRPr="002A1206" w:rsidRDefault="002A1206" w:rsidP="009328A8">
      <w:pPr>
        <w:pStyle w:val="a5"/>
        <w:jc w:val="both"/>
        <w:rPr>
          <w:color w:val="000000"/>
          <w:sz w:val="28"/>
          <w:szCs w:val="28"/>
        </w:rPr>
      </w:pPr>
      <w:r w:rsidRPr="002A1206">
        <w:rPr>
          <w:sz w:val="28"/>
          <w:szCs w:val="28"/>
        </w:rPr>
        <w:fldChar w:fldCharType="begin"/>
      </w:r>
      <w:r w:rsidRPr="002A1206">
        <w:rPr>
          <w:sz w:val="28"/>
          <w:szCs w:val="28"/>
        </w:rPr>
        <w:instrText xml:space="preserve"> HYPERLINK "https://cyberleninka.ru/article/n/kontrolno-otsenochnaya-deyatelnost-pedagoga" </w:instrText>
      </w:r>
      <w:r w:rsidRPr="002A1206">
        <w:rPr>
          <w:sz w:val="28"/>
          <w:szCs w:val="28"/>
        </w:rPr>
        <w:fldChar w:fldCharType="separate"/>
      </w:r>
      <w:r w:rsidRPr="002A1206">
        <w:rPr>
          <w:rStyle w:val="ab"/>
          <w:sz w:val="28"/>
          <w:szCs w:val="28"/>
        </w:rPr>
        <w:t>https://cyberleninka.ru/article/n/kontrolno-otsenochnaya-deyatelnost-pedagoga</w:t>
      </w:r>
      <w:r w:rsidRPr="002A1206">
        <w:rPr>
          <w:rStyle w:val="ab"/>
          <w:sz w:val="28"/>
          <w:szCs w:val="28"/>
        </w:rPr>
        <w:fldChar w:fldCharType="end"/>
      </w:r>
    </w:p>
    <w:p w:rsidR="002A1206" w:rsidRPr="002A1206" w:rsidRDefault="002A1206" w:rsidP="002A1206">
      <w:pPr>
        <w:jc w:val="both"/>
        <w:rPr>
          <w:color w:val="000000"/>
          <w:sz w:val="28"/>
          <w:szCs w:val="28"/>
        </w:rPr>
      </w:pPr>
    </w:p>
    <w:p w:rsidR="002A1206" w:rsidRPr="002A1206" w:rsidRDefault="002A1206" w:rsidP="002A1206">
      <w:pPr>
        <w:pStyle w:val="a5"/>
        <w:numPr>
          <w:ilvl w:val="0"/>
          <w:numId w:val="25"/>
        </w:numPr>
        <w:jc w:val="both"/>
        <w:rPr>
          <w:color w:val="000000"/>
          <w:sz w:val="28"/>
          <w:szCs w:val="28"/>
        </w:rPr>
      </w:pPr>
      <w:proofErr w:type="spellStart"/>
      <w:r w:rsidRPr="002A1206">
        <w:rPr>
          <w:color w:val="000000"/>
          <w:sz w:val="28"/>
          <w:szCs w:val="28"/>
        </w:rPr>
        <w:t>Занина</w:t>
      </w:r>
      <w:proofErr w:type="spellEnd"/>
      <w:r w:rsidRPr="002A1206">
        <w:rPr>
          <w:color w:val="000000"/>
          <w:sz w:val="28"/>
          <w:szCs w:val="28"/>
        </w:rPr>
        <w:t xml:space="preserve"> Л.В., Меньшикова Н.П. Основы педагогического мастерства. – Ростов н/Дону: Феникс, 2003. – 288 </w:t>
      </w:r>
      <w:proofErr w:type="gramStart"/>
      <w:r w:rsidRPr="002A1206">
        <w:rPr>
          <w:color w:val="000000"/>
          <w:sz w:val="28"/>
          <w:szCs w:val="28"/>
        </w:rPr>
        <w:t>с</w:t>
      </w:r>
      <w:proofErr w:type="gramEnd"/>
    </w:p>
    <w:p w:rsidR="002A1206" w:rsidRPr="002A1206" w:rsidRDefault="002A1206" w:rsidP="002A1206">
      <w:pPr>
        <w:jc w:val="both"/>
        <w:rPr>
          <w:b/>
          <w:color w:val="000000"/>
          <w:spacing w:val="8"/>
          <w:sz w:val="28"/>
          <w:szCs w:val="28"/>
        </w:rPr>
      </w:pPr>
    </w:p>
    <w:p w:rsidR="00BC6E8F" w:rsidRDefault="00BC6E8F" w:rsidP="00BC6E8F">
      <w:pPr>
        <w:rPr>
          <w:b/>
          <w:bCs/>
          <w:sz w:val="28"/>
          <w:szCs w:val="28"/>
        </w:rPr>
      </w:pPr>
    </w:p>
    <w:p w:rsidR="00BC6E8F" w:rsidRDefault="00BC6E8F" w:rsidP="00BC6E8F">
      <w:pPr>
        <w:rPr>
          <w:b/>
          <w:bCs/>
          <w:sz w:val="28"/>
          <w:szCs w:val="28"/>
        </w:rPr>
      </w:pPr>
    </w:p>
    <w:p w:rsidR="00BC6E8F" w:rsidRDefault="00BC6E8F" w:rsidP="00BC6E8F">
      <w:pPr>
        <w:rPr>
          <w:b/>
          <w:bCs/>
          <w:sz w:val="28"/>
          <w:szCs w:val="28"/>
        </w:rPr>
      </w:pPr>
    </w:p>
    <w:p w:rsidR="00BC6E8F" w:rsidRDefault="00BC6E8F" w:rsidP="00BC6E8F">
      <w:pPr>
        <w:rPr>
          <w:b/>
          <w:bCs/>
          <w:sz w:val="28"/>
          <w:szCs w:val="28"/>
        </w:rPr>
      </w:pPr>
    </w:p>
    <w:p w:rsidR="00BC6E8F" w:rsidRDefault="00BC6E8F" w:rsidP="00BC6E8F">
      <w:pPr>
        <w:rPr>
          <w:b/>
          <w:bCs/>
          <w:sz w:val="28"/>
          <w:szCs w:val="28"/>
        </w:rPr>
      </w:pPr>
    </w:p>
    <w:p w:rsidR="00BC6E8F" w:rsidRDefault="00BC6E8F" w:rsidP="00BD3814">
      <w:pPr>
        <w:jc w:val="center"/>
        <w:rPr>
          <w:b/>
          <w:bCs/>
          <w:sz w:val="28"/>
          <w:szCs w:val="28"/>
        </w:rPr>
      </w:pPr>
    </w:p>
    <w:p w:rsidR="00BC6E8F" w:rsidRDefault="00BC6E8F" w:rsidP="00BD3814">
      <w:pPr>
        <w:jc w:val="center"/>
        <w:rPr>
          <w:b/>
          <w:bCs/>
          <w:sz w:val="28"/>
          <w:szCs w:val="28"/>
        </w:rPr>
      </w:pPr>
    </w:p>
    <w:p w:rsidR="00BC6E8F" w:rsidRDefault="00BC6E8F" w:rsidP="00BD3814">
      <w:pPr>
        <w:jc w:val="center"/>
        <w:rPr>
          <w:b/>
          <w:bCs/>
          <w:sz w:val="28"/>
          <w:szCs w:val="28"/>
        </w:rPr>
      </w:pPr>
    </w:p>
    <w:p w:rsidR="00BC6E8F" w:rsidRDefault="00BC6E8F" w:rsidP="00BD3814">
      <w:pPr>
        <w:jc w:val="center"/>
        <w:rPr>
          <w:b/>
          <w:bCs/>
          <w:sz w:val="28"/>
          <w:szCs w:val="28"/>
        </w:rPr>
      </w:pPr>
    </w:p>
    <w:p w:rsidR="00BC6E8F" w:rsidRDefault="00BC6E8F" w:rsidP="00BD3814">
      <w:pPr>
        <w:jc w:val="center"/>
        <w:rPr>
          <w:b/>
          <w:bCs/>
          <w:sz w:val="28"/>
          <w:szCs w:val="28"/>
        </w:rPr>
      </w:pPr>
    </w:p>
    <w:sectPr w:rsidR="00BC6E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E2" w:rsidRDefault="008246E2" w:rsidP="00F027B4">
      <w:r>
        <w:separator/>
      </w:r>
    </w:p>
  </w:endnote>
  <w:endnote w:type="continuationSeparator" w:id="0">
    <w:p w:rsidR="008246E2" w:rsidRDefault="008246E2" w:rsidP="00F0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E2" w:rsidRDefault="008246E2" w:rsidP="00F027B4">
      <w:r>
        <w:separator/>
      </w:r>
    </w:p>
  </w:footnote>
  <w:footnote w:type="continuationSeparator" w:id="0">
    <w:p w:rsidR="008246E2" w:rsidRDefault="008246E2" w:rsidP="00F02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42"/>
    <w:multiLevelType w:val="multilevel"/>
    <w:tmpl w:val="B88A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56171"/>
    <w:multiLevelType w:val="hybridMultilevel"/>
    <w:tmpl w:val="53BE3B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33075C3"/>
    <w:multiLevelType w:val="multilevel"/>
    <w:tmpl w:val="065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07FCD"/>
    <w:multiLevelType w:val="hybridMultilevel"/>
    <w:tmpl w:val="57524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76057"/>
    <w:multiLevelType w:val="hybridMultilevel"/>
    <w:tmpl w:val="F90A78B0"/>
    <w:lvl w:ilvl="0" w:tplc="5D284914">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5">
    <w:nsid w:val="2C167CBD"/>
    <w:multiLevelType w:val="hybridMultilevel"/>
    <w:tmpl w:val="45F6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00A0B"/>
    <w:multiLevelType w:val="hybridMultilevel"/>
    <w:tmpl w:val="019C25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8D46C09"/>
    <w:multiLevelType w:val="multilevel"/>
    <w:tmpl w:val="E05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745A2"/>
    <w:multiLevelType w:val="multilevel"/>
    <w:tmpl w:val="2E54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96E01"/>
    <w:multiLevelType w:val="multilevel"/>
    <w:tmpl w:val="C63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84BAE"/>
    <w:multiLevelType w:val="multilevel"/>
    <w:tmpl w:val="4506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92F7D"/>
    <w:multiLevelType w:val="multilevel"/>
    <w:tmpl w:val="2180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A5E99"/>
    <w:multiLevelType w:val="multilevel"/>
    <w:tmpl w:val="A47C9D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nsid w:val="551253FA"/>
    <w:multiLevelType w:val="hybridMultilevel"/>
    <w:tmpl w:val="D8C22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6750DDF"/>
    <w:multiLevelType w:val="multilevel"/>
    <w:tmpl w:val="C00AF9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A7E5683"/>
    <w:multiLevelType w:val="multilevel"/>
    <w:tmpl w:val="42AA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C56B0"/>
    <w:multiLevelType w:val="hybridMultilevel"/>
    <w:tmpl w:val="01CE736C"/>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80A4B"/>
    <w:multiLevelType w:val="multilevel"/>
    <w:tmpl w:val="3E58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331455"/>
    <w:multiLevelType w:val="hybridMultilevel"/>
    <w:tmpl w:val="57A25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CD5009"/>
    <w:multiLevelType w:val="hybridMultilevel"/>
    <w:tmpl w:val="7AA23982"/>
    <w:lvl w:ilvl="0" w:tplc="F980334E">
      <w:start w:val="1"/>
      <w:numFmt w:val="decimal"/>
      <w:lvlText w:val="%1."/>
      <w:lvlJc w:val="left"/>
      <w:pPr>
        <w:tabs>
          <w:tab w:val="num" w:pos="1068"/>
        </w:tabs>
        <w:ind w:left="1068" w:hanging="360"/>
      </w:pPr>
      <w:rPr>
        <w:sz w:val="24"/>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nsid w:val="76752A3E"/>
    <w:multiLevelType w:val="hybridMultilevel"/>
    <w:tmpl w:val="AC769E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D631355"/>
    <w:multiLevelType w:val="hybridMultilevel"/>
    <w:tmpl w:val="9836D1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EA56500"/>
    <w:multiLevelType w:val="multilevel"/>
    <w:tmpl w:val="F0E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20"/>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
  </w:num>
  <w:num w:numId="10">
    <w:abstractNumId w:val="5"/>
  </w:num>
  <w:num w:numId="11">
    <w:abstractNumId w:val="18"/>
  </w:num>
  <w:num w:numId="12">
    <w:abstractNumId w:val="14"/>
  </w:num>
  <w:num w:numId="13">
    <w:abstractNumId w:val="4"/>
  </w:num>
  <w:num w:numId="14">
    <w:abstractNumId w:val="2"/>
  </w:num>
  <w:num w:numId="15">
    <w:abstractNumId w:val="17"/>
  </w:num>
  <w:num w:numId="16">
    <w:abstractNumId w:val="7"/>
  </w:num>
  <w:num w:numId="17">
    <w:abstractNumId w:val="8"/>
  </w:num>
  <w:num w:numId="18">
    <w:abstractNumId w:val="22"/>
  </w:num>
  <w:num w:numId="19">
    <w:abstractNumId w:val="15"/>
  </w:num>
  <w:num w:numId="20">
    <w:abstractNumId w:val="0"/>
  </w:num>
  <w:num w:numId="21">
    <w:abstractNumId w:val="9"/>
  </w:num>
  <w:num w:numId="22">
    <w:abstractNumId w:val="11"/>
  </w:num>
  <w:num w:numId="23">
    <w:abstractNumId w:val="10"/>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20"/>
    <w:rsid w:val="00024B01"/>
    <w:rsid w:val="00037ECF"/>
    <w:rsid w:val="000742A1"/>
    <w:rsid w:val="00090910"/>
    <w:rsid w:val="000C7DCD"/>
    <w:rsid w:val="000E54ED"/>
    <w:rsid w:val="000F6EC6"/>
    <w:rsid w:val="00100430"/>
    <w:rsid w:val="0014401E"/>
    <w:rsid w:val="0016269E"/>
    <w:rsid w:val="001907D0"/>
    <w:rsid w:val="00197774"/>
    <w:rsid w:val="001A1395"/>
    <w:rsid w:val="001A13DD"/>
    <w:rsid w:val="001B32DD"/>
    <w:rsid w:val="001B76EE"/>
    <w:rsid w:val="002318F3"/>
    <w:rsid w:val="00233243"/>
    <w:rsid w:val="00246037"/>
    <w:rsid w:val="002567A7"/>
    <w:rsid w:val="00257C5D"/>
    <w:rsid w:val="00270295"/>
    <w:rsid w:val="0027681C"/>
    <w:rsid w:val="002A1206"/>
    <w:rsid w:val="002B0C3D"/>
    <w:rsid w:val="002D7A28"/>
    <w:rsid w:val="00317B03"/>
    <w:rsid w:val="00337074"/>
    <w:rsid w:val="00345921"/>
    <w:rsid w:val="00380D20"/>
    <w:rsid w:val="003C31E0"/>
    <w:rsid w:val="003F01A4"/>
    <w:rsid w:val="00494B64"/>
    <w:rsid w:val="004B2E20"/>
    <w:rsid w:val="004E05A6"/>
    <w:rsid w:val="00534787"/>
    <w:rsid w:val="00587ED5"/>
    <w:rsid w:val="005A1A40"/>
    <w:rsid w:val="005A4EC4"/>
    <w:rsid w:val="00623269"/>
    <w:rsid w:val="006742D9"/>
    <w:rsid w:val="006B46FC"/>
    <w:rsid w:val="006B5CC6"/>
    <w:rsid w:val="007355EF"/>
    <w:rsid w:val="00785667"/>
    <w:rsid w:val="007A0847"/>
    <w:rsid w:val="008069D8"/>
    <w:rsid w:val="008125DA"/>
    <w:rsid w:val="008140AA"/>
    <w:rsid w:val="008246E2"/>
    <w:rsid w:val="008437DB"/>
    <w:rsid w:val="00844A8E"/>
    <w:rsid w:val="008C21B8"/>
    <w:rsid w:val="00900ADE"/>
    <w:rsid w:val="009328A8"/>
    <w:rsid w:val="00935016"/>
    <w:rsid w:val="00937687"/>
    <w:rsid w:val="0095578F"/>
    <w:rsid w:val="00971814"/>
    <w:rsid w:val="00A465F7"/>
    <w:rsid w:val="00AB2CDB"/>
    <w:rsid w:val="00AD3842"/>
    <w:rsid w:val="00B44973"/>
    <w:rsid w:val="00B654C1"/>
    <w:rsid w:val="00BC5156"/>
    <w:rsid w:val="00BC6E8F"/>
    <w:rsid w:val="00BD3814"/>
    <w:rsid w:val="00C25E7F"/>
    <w:rsid w:val="00C95576"/>
    <w:rsid w:val="00CF520D"/>
    <w:rsid w:val="00D115D4"/>
    <w:rsid w:val="00D26A14"/>
    <w:rsid w:val="00DA59CE"/>
    <w:rsid w:val="00DF0306"/>
    <w:rsid w:val="00E10348"/>
    <w:rsid w:val="00E56E92"/>
    <w:rsid w:val="00E61664"/>
    <w:rsid w:val="00ED533D"/>
    <w:rsid w:val="00F027B4"/>
    <w:rsid w:val="00F21210"/>
    <w:rsid w:val="00F35343"/>
    <w:rsid w:val="00F66C87"/>
    <w:rsid w:val="00F739C8"/>
    <w:rsid w:val="00F804E2"/>
    <w:rsid w:val="00FA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1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D3814"/>
    <w:rPr>
      <w:rFonts w:ascii="Courier New" w:eastAsia="Times New Roman" w:hAnsi="Courier New"/>
      <w:sz w:val="20"/>
      <w:szCs w:val="20"/>
      <w:lang w:eastAsia="ru-RU"/>
    </w:rPr>
  </w:style>
  <w:style w:type="character" w:customStyle="1" w:styleId="a4">
    <w:name w:val="Текст Знак"/>
    <w:basedOn w:val="a0"/>
    <w:link w:val="a3"/>
    <w:semiHidden/>
    <w:rsid w:val="00BD3814"/>
    <w:rPr>
      <w:rFonts w:ascii="Courier New" w:eastAsia="Times New Roman" w:hAnsi="Courier New" w:cs="Times New Roman"/>
      <w:sz w:val="20"/>
      <w:szCs w:val="20"/>
      <w:lang w:eastAsia="ru-RU"/>
    </w:rPr>
  </w:style>
  <w:style w:type="character" w:customStyle="1" w:styleId="apple-converted-space">
    <w:name w:val="apple-converted-space"/>
    <w:basedOn w:val="a0"/>
    <w:rsid w:val="00BD3814"/>
  </w:style>
  <w:style w:type="paragraph" w:styleId="a5">
    <w:name w:val="List Paragraph"/>
    <w:basedOn w:val="a"/>
    <w:uiPriority w:val="34"/>
    <w:qFormat/>
    <w:rsid w:val="00257C5D"/>
    <w:pPr>
      <w:ind w:left="720"/>
      <w:contextualSpacing/>
    </w:pPr>
  </w:style>
  <w:style w:type="character" w:styleId="a6">
    <w:name w:val="Strong"/>
    <w:uiPriority w:val="22"/>
    <w:qFormat/>
    <w:rsid w:val="00DA59CE"/>
    <w:rPr>
      <w:b/>
      <w:bCs/>
    </w:rPr>
  </w:style>
  <w:style w:type="paragraph" w:styleId="a7">
    <w:name w:val="Balloon Text"/>
    <w:basedOn w:val="a"/>
    <w:link w:val="a8"/>
    <w:uiPriority w:val="99"/>
    <w:semiHidden/>
    <w:unhideWhenUsed/>
    <w:rsid w:val="00BC6E8F"/>
    <w:rPr>
      <w:rFonts w:ascii="Tahoma" w:hAnsi="Tahoma" w:cs="Tahoma"/>
      <w:sz w:val="16"/>
      <w:szCs w:val="16"/>
    </w:rPr>
  </w:style>
  <w:style w:type="character" w:customStyle="1" w:styleId="a8">
    <w:name w:val="Текст выноски Знак"/>
    <w:basedOn w:val="a0"/>
    <w:link w:val="a7"/>
    <w:uiPriority w:val="99"/>
    <w:semiHidden/>
    <w:rsid w:val="00BC6E8F"/>
    <w:rPr>
      <w:rFonts w:ascii="Tahoma" w:eastAsia="MS Mincho" w:hAnsi="Tahoma" w:cs="Tahoma"/>
      <w:sz w:val="16"/>
      <w:szCs w:val="16"/>
      <w:lang w:eastAsia="ja-JP"/>
    </w:rPr>
  </w:style>
  <w:style w:type="table" w:styleId="a9">
    <w:name w:val="Table Grid"/>
    <w:basedOn w:val="a1"/>
    <w:uiPriority w:val="59"/>
    <w:rsid w:val="00E6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5578F"/>
    <w:pPr>
      <w:spacing w:before="100" w:beforeAutospacing="1" w:after="100" w:afterAutospacing="1"/>
    </w:pPr>
    <w:rPr>
      <w:rFonts w:eastAsia="Times New Roman"/>
      <w:lang w:eastAsia="ru-RU"/>
    </w:rPr>
  </w:style>
  <w:style w:type="character" w:styleId="ab">
    <w:name w:val="Hyperlink"/>
    <w:basedOn w:val="a0"/>
    <w:uiPriority w:val="99"/>
    <w:unhideWhenUsed/>
    <w:rsid w:val="0095578F"/>
    <w:rPr>
      <w:color w:val="0000FF"/>
      <w:u w:val="single"/>
    </w:rPr>
  </w:style>
  <w:style w:type="paragraph" w:styleId="2">
    <w:name w:val="Body Text Indent 2"/>
    <w:basedOn w:val="a"/>
    <w:link w:val="20"/>
    <w:uiPriority w:val="99"/>
    <w:semiHidden/>
    <w:unhideWhenUsed/>
    <w:rsid w:val="00F21210"/>
    <w:pPr>
      <w:spacing w:before="100" w:beforeAutospacing="1" w:after="100" w:afterAutospacing="1"/>
    </w:pPr>
    <w:rPr>
      <w:rFonts w:eastAsia="Times New Roman"/>
      <w:lang w:eastAsia="ru-RU"/>
    </w:rPr>
  </w:style>
  <w:style w:type="character" w:customStyle="1" w:styleId="20">
    <w:name w:val="Основной текст с отступом 2 Знак"/>
    <w:basedOn w:val="a0"/>
    <w:link w:val="2"/>
    <w:uiPriority w:val="99"/>
    <w:semiHidden/>
    <w:rsid w:val="00F2121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F21210"/>
    <w:pPr>
      <w:spacing w:after="120"/>
    </w:pPr>
  </w:style>
  <w:style w:type="character" w:customStyle="1" w:styleId="ad">
    <w:name w:val="Основной текст Знак"/>
    <w:basedOn w:val="a0"/>
    <w:link w:val="ac"/>
    <w:uiPriority w:val="99"/>
    <w:semiHidden/>
    <w:rsid w:val="00F21210"/>
    <w:rPr>
      <w:rFonts w:ascii="Times New Roman" w:eastAsia="MS Mincho" w:hAnsi="Times New Roman" w:cs="Times New Roman"/>
      <w:sz w:val="24"/>
      <w:szCs w:val="24"/>
      <w:lang w:eastAsia="ja-JP"/>
    </w:rPr>
  </w:style>
  <w:style w:type="character" w:customStyle="1" w:styleId="ude55407c">
    <w:name w:val="ude55407c"/>
    <w:basedOn w:val="a0"/>
    <w:rsid w:val="004E05A6"/>
  </w:style>
  <w:style w:type="character" w:customStyle="1" w:styleId="fb732d388">
    <w:name w:val="fb732d388"/>
    <w:basedOn w:val="a0"/>
    <w:rsid w:val="004E05A6"/>
  </w:style>
  <w:style w:type="character" w:customStyle="1" w:styleId="articleseperator">
    <w:name w:val="article_seperator"/>
    <w:basedOn w:val="a0"/>
    <w:rsid w:val="004E05A6"/>
  </w:style>
  <w:style w:type="character" w:customStyle="1" w:styleId="ya-share2title">
    <w:name w:val="ya-share2__title"/>
    <w:basedOn w:val="a0"/>
    <w:rsid w:val="004E05A6"/>
  </w:style>
  <w:style w:type="character" w:customStyle="1" w:styleId="prev">
    <w:name w:val="prev"/>
    <w:basedOn w:val="a0"/>
    <w:rsid w:val="004E05A6"/>
  </w:style>
  <w:style w:type="character" w:customStyle="1" w:styleId="next">
    <w:name w:val="next"/>
    <w:basedOn w:val="a0"/>
    <w:rsid w:val="004E05A6"/>
  </w:style>
  <w:style w:type="paragraph" w:customStyle="1" w:styleId="sc-hkwdye">
    <w:name w:val="sc-hkwdye"/>
    <w:basedOn w:val="a"/>
    <w:rsid w:val="004E05A6"/>
    <w:pPr>
      <w:spacing w:before="100" w:beforeAutospacing="1" w:after="100" w:afterAutospacing="1"/>
    </w:pPr>
    <w:rPr>
      <w:rFonts w:eastAsia="Times New Roman"/>
      <w:lang w:eastAsia="ru-RU"/>
    </w:rPr>
  </w:style>
  <w:style w:type="character" w:customStyle="1" w:styleId="sc-ecimpb">
    <w:name w:val="sc-ecimpb"/>
    <w:basedOn w:val="a0"/>
    <w:rsid w:val="004E05A6"/>
  </w:style>
  <w:style w:type="character" w:customStyle="1" w:styleId="sc-jrqbwg">
    <w:name w:val="sc-jrqbwg"/>
    <w:basedOn w:val="a0"/>
    <w:rsid w:val="004E05A6"/>
  </w:style>
  <w:style w:type="paragraph" w:customStyle="1" w:styleId="sc-cccxhh">
    <w:name w:val="sc-cccxhh"/>
    <w:basedOn w:val="a"/>
    <w:rsid w:val="004E05A6"/>
    <w:pPr>
      <w:spacing w:before="100" w:beforeAutospacing="1" w:after="100" w:afterAutospacing="1"/>
    </w:pPr>
    <w:rPr>
      <w:rFonts w:eastAsia="Times New Roman"/>
      <w:lang w:eastAsia="ru-RU"/>
    </w:rPr>
  </w:style>
  <w:style w:type="paragraph" w:customStyle="1" w:styleId="sc-hicibw">
    <w:name w:val="sc-hicibw"/>
    <w:basedOn w:val="a"/>
    <w:rsid w:val="004E05A6"/>
    <w:pPr>
      <w:spacing w:before="100" w:beforeAutospacing="1" w:after="100" w:afterAutospacing="1"/>
    </w:pPr>
    <w:rPr>
      <w:rFonts w:eastAsia="Times New Roman"/>
      <w:lang w:eastAsia="ru-RU"/>
    </w:rPr>
  </w:style>
  <w:style w:type="paragraph" w:styleId="ae">
    <w:name w:val="header"/>
    <w:basedOn w:val="a"/>
    <w:link w:val="af"/>
    <w:uiPriority w:val="99"/>
    <w:unhideWhenUsed/>
    <w:rsid w:val="00F027B4"/>
    <w:pPr>
      <w:tabs>
        <w:tab w:val="center" w:pos="4677"/>
        <w:tab w:val="right" w:pos="9355"/>
      </w:tabs>
    </w:pPr>
  </w:style>
  <w:style w:type="character" w:customStyle="1" w:styleId="af">
    <w:name w:val="Верхний колонтитул Знак"/>
    <w:basedOn w:val="a0"/>
    <w:link w:val="ae"/>
    <w:uiPriority w:val="99"/>
    <w:rsid w:val="00F027B4"/>
    <w:rPr>
      <w:rFonts w:ascii="Times New Roman" w:eastAsia="MS Mincho" w:hAnsi="Times New Roman" w:cs="Times New Roman"/>
      <w:sz w:val="24"/>
      <w:szCs w:val="24"/>
      <w:lang w:eastAsia="ja-JP"/>
    </w:rPr>
  </w:style>
  <w:style w:type="paragraph" w:styleId="af0">
    <w:name w:val="footer"/>
    <w:basedOn w:val="a"/>
    <w:link w:val="af1"/>
    <w:uiPriority w:val="99"/>
    <w:unhideWhenUsed/>
    <w:rsid w:val="00F027B4"/>
    <w:pPr>
      <w:tabs>
        <w:tab w:val="center" w:pos="4677"/>
        <w:tab w:val="right" w:pos="9355"/>
      </w:tabs>
    </w:pPr>
  </w:style>
  <w:style w:type="character" w:customStyle="1" w:styleId="af1">
    <w:name w:val="Нижний колонтитул Знак"/>
    <w:basedOn w:val="a0"/>
    <w:link w:val="af0"/>
    <w:uiPriority w:val="99"/>
    <w:rsid w:val="00F027B4"/>
    <w:rPr>
      <w:rFonts w:ascii="Times New Roman" w:eastAsia="MS Mincho" w:hAnsi="Times New Roman" w:cs="Times New Roman"/>
      <w:sz w:val="24"/>
      <w:szCs w:val="24"/>
      <w:lang w:eastAsia="ja-JP"/>
    </w:rPr>
  </w:style>
  <w:style w:type="paragraph" w:customStyle="1" w:styleId="text">
    <w:name w:val="text"/>
    <w:basedOn w:val="a"/>
    <w:rsid w:val="00F804E2"/>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1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D3814"/>
    <w:rPr>
      <w:rFonts w:ascii="Courier New" w:eastAsia="Times New Roman" w:hAnsi="Courier New"/>
      <w:sz w:val="20"/>
      <w:szCs w:val="20"/>
      <w:lang w:eastAsia="ru-RU"/>
    </w:rPr>
  </w:style>
  <w:style w:type="character" w:customStyle="1" w:styleId="a4">
    <w:name w:val="Текст Знак"/>
    <w:basedOn w:val="a0"/>
    <w:link w:val="a3"/>
    <w:semiHidden/>
    <w:rsid w:val="00BD3814"/>
    <w:rPr>
      <w:rFonts w:ascii="Courier New" w:eastAsia="Times New Roman" w:hAnsi="Courier New" w:cs="Times New Roman"/>
      <w:sz w:val="20"/>
      <w:szCs w:val="20"/>
      <w:lang w:eastAsia="ru-RU"/>
    </w:rPr>
  </w:style>
  <w:style w:type="character" w:customStyle="1" w:styleId="apple-converted-space">
    <w:name w:val="apple-converted-space"/>
    <w:basedOn w:val="a0"/>
    <w:rsid w:val="00BD3814"/>
  </w:style>
  <w:style w:type="paragraph" w:styleId="a5">
    <w:name w:val="List Paragraph"/>
    <w:basedOn w:val="a"/>
    <w:uiPriority w:val="34"/>
    <w:qFormat/>
    <w:rsid w:val="00257C5D"/>
    <w:pPr>
      <w:ind w:left="720"/>
      <w:contextualSpacing/>
    </w:pPr>
  </w:style>
  <w:style w:type="character" w:styleId="a6">
    <w:name w:val="Strong"/>
    <w:uiPriority w:val="22"/>
    <w:qFormat/>
    <w:rsid w:val="00DA59CE"/>
    <w:rPr>
      <w:b/>
      <w:bCs/>
    </w:rPr>
  </w:style>
  <w:style w:type="paragraph" w:styleId="a7">
    <w:name w:val="Balloon Text"/>
    <w:basedOn w:val="a"/>
    <w:link w:val="a8"/>
    <w:uiPriority w:val="99"/>
    <w:semiHidden/>
    <w:unhideWhenUsed/>
    <w:rsid w:val="00BC6E8F"/>
    <w:rPr>
      <w:rFonts w:ascii="Tahoma" w:hAnsi="Tahoma" w:cs="Tahoma"/>
      <w:sz w:val="16"/>
      <w:szCs w:val="16"/>
    </w:rPr>
  </w:style>
  <w:style w:type="character" w:customStyle="1" w:styleId="a8">
    <w:name w:val="Текст выноски Знак"/>
    <w:basedOn w:val="a0"/>
    <w:link w:val="a7"/>
    <w:uiPriority w:val="99"/>
    <w:semiHidden/>
    <w:rsid w:val="00BC6E8F"/>
    <w:rPr>
      <w:rFonts w:ascii="Tahoma" w:eastAsia="MS Mincho" w:hAnsi="Tahoma" w:cs="Tahoma"/>
      <w:sz w:val="16"/>
      <w:szCs w:val="16"/>
      <w:lang w:eastAsia="ja-JP"/>
    </w:rPr>
  </w:style>
  <w:style w:type="table" w:styleId="a9">
    <w:name w:val="Table Grid"/>
    <w:basedOn w:val="a1"/>
    <w:uiPriority w:val="59"/>
    <w:rsid w:val="00E6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5578F"/>
    <w:pPr>
      <w:spacing w:before="100" w:beforeAutospacing="1" w:after="100" w:afterAutospacing="1"/>
    </w:pPr>
    <w:rPr>
      <w:rFonts w:eastAsia="Times New Roman"/>
      <w:lang w:eastAsia="ru-RU"/>
    </w:rPr>
  </w:style>
  <w:style w:type="character" w:styleId="ab">
    <w:name w:val="Hyperlink"/>
    <w:basedOn w:val="a0"/>
    <w:uiPriority w:val="99"/>
    <w:unhideWhenUsed/>
    <w:rsid w:val="0095578F"/>
    <w:rPr>
      <w:color w:val="0000FF"/>
      <w:u w:val="single"/>
    </w:rPr>
  </w:style>
  <w:style w:type="paragraph" w:styleId="2">
    <w:name w:val="Body Text Indent 2"/>
    <w:basedOn w:val="a"/>
    <w:link w:val="20"/>
    <w:uiPriority w:val="99"/>
    <w:semiHidden/>
    <w:unhideWhenUsed/>
    <w:rsid w:val="00F21210"/>
    <w:pPr>
      <w:spacing w:before="100" w:beforeAutospacing="1" w:after="100" w:afterAutospacing="1"/>
    </w:pPr>
    <w:rPr>
      <w:rFonts w:eastAsia="Times New Roman"/>
      <w:lang w:eastAsia="ru-RU"/>
    </w:rPr>
  </w:style>
  <w:style w:type="character" w:customStyle="1" w:styleId="20">
    <w:name w:val="Основной текст с отступом 2 Знак"/>
    <w:basedOn w:val="a0"/>
    <w:link w:val="2"/>
    <w:uiPriority w:val="99"/>
    <w:semiHidden/>
    <w:rsid w:val="00F2121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F21210"/>
    <w:pPr>
      <w:spacing w:after="120"/>
    </w:pPr>
  </w:style>
  <w:style w:type="character" w:customStyle="1" w:styleId="ad">
    <w:name w:val="Основной текст Знак"/>
    <w:basedOn w:val="a0"/>
    <w:link w:val="ac"/>
    <w:uiPriority w:val="99"/>
    <w:semiHidden/>
    <w:rsid w:val="00F21210"/>
    <w:rPr>
      <w:rFonts w:ascii="Times New Roman" w:eastAsia="MS Mincho" w:hAnsi="Times New Roman" w:cs="Times New Roman"/>
      <w:sz w:val="24"/>
      <w:szCs w:val="24"/>
      <w:lang w:eastAsia="ja-JP"/>
    </w:rPr>
  </w:style>
  <w:style w:type="character" w:customStyle="1" w:styleId="ude55407c">
    <w:name w:val="ude55407c"/>
    <w:basedOn w:val="a0"/>
    <w:rsid w:val="004E05A6"/>
  </w:style>
  <w:style w:type="character" w:customStyle="1" w:styleId="fb732d388">
    <w:name w:val="fb732d388"/>
    <w:basedOn w:val="a0"/>
    <w:rsid w:val="004E05A6"/>
  </w:style>
  <w:style w:type="character" w:customStyle="1" w:styleId="articleseperator">
    <w:name w:val="article_seperator"/>
    <w:basedOn w:val="a0"/>
    <w:rsid w:val="004E05A6"/>
  </w:style>
  <w:style w:type="character" w:customStyle="1" w:styleId="ya-share2title">
    <w:name w:val="ya-share2__title"/>
    <w:basedOn w:val="a0"/>
    <w:rsid w:val="004E05A6"/>
  </w:style>
  <w:style w:type="character" w:customStyle="1" w:styleId="prev">
    <w:name w:val="prev"/>
    <w:basedOn w:val="a0"/>
    <w:rsid w:val="004E05A6"/>
  </w:style>
  <w:style w:type="character" w:customStyle="1" w:styleId="next">
    <w:name w:val="next"/>
    <w:basedOn w:val="a0"/>
    <w:rsid w:val="004E05A6"/>
  </w:style>
  <w:style w:type="paragraph" w:customStyle="1" w:styleId="sc-hkwdye">
    <w:name w:val="sc-hkwdye"/>
    <w:basedOn w:val="a"/>
    <w:rsid w:val="004E05A6"/>
    <w:pPr>
      <w:spacing w:before="100" w:beforeAutospacing="1" w:after="100" w:afterAutospacing="1"/>
    </w:pPr>
    <w:rPr>
      <w:rFonts w:eastAsia="Times New Roman"/>
      <w:lang w:eastAsia="ru-RU"/>
    </w:rPr>
  </w:style>
  <w:style w:type="character" w:customStyle="1" w:styleId="sc-ecimpb">
    <w:name w:val="sc-ecimpb"/>
    <w:basedOn w:val="a0"/>
    <w:rsid w:val="004E05A6"/>
  </w:style>
  <w:style w:type="character" w:customStyle="1" w:styleId="sc-jrqbwg">
    <w:name w:val="sc-jrqbwg"/>
    <w:basedOn w:val="a0"/>
    <w:rsid w:val="004E05A6"/>
  </w:style>
  <w:style w:type="paragraph" w:customStyle="1" w:styleId="sc-cccxhh">
    <w:name w:val="sc-cccxhh"/>
    <w:basedOn w:val="a"/>
    <w:rsid w:val="004E05A6"/>
    <w:pPr>
      <w:spacing w:before="100" w:beforeAutospacing="1" w:after="100" w:afterAutospacing="1"/>
    </w:pPr>
    <w:rPr>
      <w:rFonts w:eastAsia="Times New Roman"/>
      <w:lang w:eastAsia="ru-RU"/>
    </w:rPr>
  </w:style>
  <w:style w:type="paragraph" w:customStyle="1" w:styleId="sc-hicibw">
    <w:name w:val="sc-hicibw"/>
    <w:basedOn w:val="a"/>
    <w:rsid w:val="004E05A6"/>
    <w:pPr>
      <w:spacing w:before="100" w:beforeAutospacing="1" w:after="100" w:afterAutospacing="1"/>
    </w:pPr>
    <w:rPr>
      <w:rFonts w:eastAsia="Times New Roman"/>
      <w:lang w:eastAsia="ru-RU"/>
    </w:rPr>
  </w:style>
  <w:style w:type="paragraph" w:styleId="ae">
    <w:name w:val="header"/>
    <w:basedOn w:val="a"/>
    <w:link w:val="af"/>
    <w:uiPriority w:val="99"/>
    <w:unhideWhenUsed/>
    <w:rsid w:val="00F027B4"/>
    <w:pPr>
      <w:tabs>
        <w:tab w:val="center" w:pos="4677"/>
        <w:tab w:val="right" w:pos="9355"/>
      </w:tabs>
    </w:pPr>
  </w:style>
  <w:style w:type="character" w:customStyle="1" w:styleId="af">
    <w:name w:val="Верхний колонтитул Знак"/>
    <w:basedOn w:val="a0"/>
    <w:link w:val="ae"/>
    <w:uiPriority w:val="99"/>
    <w:rsid w:val="00F027B4"/>
    <w:rPr>
      <w:rFonts w:ascii="Times New Roman" w:eastAsia="MS Mincho" w:hAnsi="Times New Roman" w:cs="Times New Roman"/>
      <w:sz w:val="24"/>
      <w:szCs w:val="24"/>
      <w:lang w:eastAsia="ja-JP"/>
    </w:rPr>
  </w:style>
  <w:style w:type="paragraph" w:styleId="af0">
    <w:name w:val="footer"/>
    <w:basedOn w:val="a"/>
    <w:link w:val="af1"/>
    <w:uiPriority w:val="99"/>
    <w:unhideWhenUsed/>
    <w:rsid w:val="00F027B4"/>
    <w:pPr>
      <w:tabs>
        <w:tab w:val="center" w:pos="4677"/>
        <w:tab w:val="right" w:pos="9355"/>
      </w:tabs>
    </w:pPr>
  </w:style>
  <w:style w:type="character" w:customStyle="1" w:styleId="af1">
    <w:name w:val="Нижний колонтитул Знак"/>
    <w:basedOn w:val="a0"/>
    <w:link w:val="af0"/>
    <w:uiPriority w:val="99"/>
    <w:rsid w:val="00F027B4"/>
    <w:rPr>
      <w:rFonts w:ascii="Times New Roman" w:eastAsia="MS Mincho" w:hAnsi="Times New Roman" w:cs="Times New Roman"/>
      <w:sz w:val="24"/>
      <w:szCs w:val="24"/>
      <w:lang w:eastAsia="ja-JP"/>
    </w:rPr>
  </w:style>
  <w:style w:type="paragraph" w:customStyle="1" w:styleId="text">
    <w:name w:val="text"/>
    <w:basedOn w:val="a"/>
    <w:rsid w:val="00F804E2"/>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4273">
      <w:bodyDiv w:val="1"/>
      <w:marLeft w:val="0"/>
      <w:marRight w:val="0"/>
      <w:marTop w:val="0"/>
      <w:marBottom w:val="0"/>
      <w:divBdr>
        <w:top w:val="none" w:sz="0" w:space="0" w:color="auto"/>
        <w:left w:val="none" w:sz="0" w:space="0" w:color="auto"/>
        <w:bottom w:val="none" w:sz="0" w:space="0" w:color="auto"/>
        <w:right w:val="none" w:sz="0" w:space="0" w:color="auto"/>
      </w:divBdr>
    </w:div>
    <w:div w:id="102195746">
      <w:bodyDiv w:val="1"/>
      <w:marLeft w:val="0"/>
      <w:marRight w:val="0"/>
      <w:marTop w:val="0"/>
      <w:marBottom w:val="0"/>
      <w:divBdr>
        <w:top w:val="none" w:sz="0" w:space="0" w:color="auto"/>
        <w:left w:val="none" w:sz="0" w:space="0" w:color="auto"/>
        <w:bottom w:val="none" w:sz="0" w:space="0" w:color="auto"/>
        <w:right w:val="none" w:sz="0" w:space="0" w:color="auto"/>
      </w:divBdr>
    </w:div>
    <w:div w:id="313728586">
      <w:bodyDiv w:val="1"/>
      <w:marLeft w:val="0"/>
      <w:marRight w:val="0"/>
      <w:marTop w:val="0"/>
      <w:marBottom w:val="0"/>
      <w:divBdr>
        <w:top w:val="none" w:sz="0" w:space="0" w:color="auto"/>
        <w:left w:val="none" w:sz="0" w:space="0" w:color="auto"/>
        <w:bottom w:val="none" w:sz="0" w:space="0" w:color="auto"/>
        <w:right w:val="none" w:sz="0" w:space="0" w:color="auto"/>
      </w:divBdr>
    </w:div>
    <w:div w:id="340277881">
      <w:bodyDiv w:val="1"/>
      <w:marLeft w:val="0"/>
      <w:marRight w:val="0"/>
      <w:marTop w:val="0"/>
      <w:marBottom w:val="0"/>
      <w:divBdr>
        <w:top w:val="none" w:sz="0" w:space="0" w:color="auto"/>
        <w:left w:val="none" w:sz="0" w:space="0" w:color="auto"/>
        <w:bottom w:val="none" w:sz="0" w:space="0" w:color="auto"/>
        <w:right w:val="none" w:sz="0" w:space="0" w:color="auto"/>
      </w:divBdr>
    </w:div>
    <w:div w:id="596406845">
      <w:bodyDiv w:val="1"/>
      <w:marLeft w:val="0"/>
      <w:marRight w:val="0"/>
      <w:marTop w:val="0"/>
      <w:marBottom w:val="0"/>
      <w:divBdr>
        <w:top w:val="none" w:sz="0" w:space="0" w:color="auto"/>
        <w:left w:val="none" w:sz="0" w:space="0" w:color="auto"/>
        <w:bottom w:val="none" w:sz="0" w:space="0" w:color="auto"/>
        <w:right w:val="none" w:sz="0" w:space="0" w:color="auto"/>
      </w:divBdr>
    </w:div>
    <w:div w:id="601425072">
      <w:bodyDiv w:val="1"/>
      <w:marLeft w:val="0"/>
      <w:marRight w:val="0"/>
      <w:marTop w:val="0"/>
      <w:marBottom w:val="0"/>
      <w:divBdr>
        <w:top w:val="none" w:sz="0" w:space="0" w:color="auto"/>
        <w:left w:val="none" w:sz="0" w:space="0" w:color="auto"/>
        <w:bottom w:val="none" w:sz="0" w:space="0" w:color="auto"/>
        <w:right w:val="none" w:sz="0" w:space="0" w:color="auto"/>
      </w:divBdr>
    </w:div>
    <w:div w:id="728113976">
      <w:bodyDiv w:val="1"/>
      <w:marLeft w:val="0"/>
      <w:marRight w:val="0"/>
      <w:marTop w:val="0"/>
      <w:marBottom w:val="0"/>
      <w:divBdr>
        <w:top w:val="none" w:sz="0" w:space="0" w:color="auto"/>
        <w:left w:val="none" w:sz="0" w:space="0" w:color="auto"/>
        <w:bottom w:val="none" w:sz="0" w:space="0" w:color="auto"/>
        <w:right w:val="none" w:sz="0" w:space="0" w:color="auto"/>
      </w:divBdr>
    </w:div>
    <w:div w:id="929316294">
      <w:bodyDiv w:val="1"/>
      <w:marLeft w:val="0"/>
      <w:marRight w:val="0"/>
      <w:marTop w:val="0"/>
      <w:marBottom w:val="0"/>
      <w:divBdr>
        <w:top w:val="none" w:sz="0" w:space="0" w:color="auto"/>
        <w:left w:val="none" w:sz="0" w:space="0" w:color="auto"/>
        <w:bottom w:val="none" w:sz="0" w:space="0" w:color="auto"/>
        <w:right w:val="none" w:sz="0" w:space="0" w:color="auto"/>
      </w:divBdr>
    </w:div>
    <w:div w:id="1160317212">
      <w:bodyDiv w:val="1"/>
      <w:marLeft w:val="0"/>
      <w:marRight w:val="0"/>
      <w:marTop w:val="0"/>
      <w:marBottom w:val="0"/>
      <w:divBdr>
        <w:top w:val="none" w:sz="0" w:space="0" w:color="auto"/>
        <w:left w:val="none" w:sz="0" w:space="0" w:color="auto"/>
        <w:bottom w:val="none" w:sz="0" w:space="0" w:color="auto"/>
        <w:right w:val="none" w:sz="0" w:space="0" w:color="auto"/>
      </w:divBdr>
    </w:div>
    <w:div w:id="1226599737">
      <w:bodyDiv w:val="1"/>
      <w:marLeft w:val="0"/>
      <w:marRight w:val="0"/>
      <w:marTop w:val="0"/>
      <w:marBottom w:val="0"/>
      <w:divBdr>
        <w:top w:val="none" w:sz="0" w:space="0" w:color="auto"/>
        <w:left w:val="none" w:sz="0" w:space="0" w:color="auto"/>
        <w:bottom w:val="none" w:sz="0" w:space="0" w:color="auto"/>
        <w:right w:val="none" w:sz="0" w:space="0" w:color="auto"/>
      </w:divBdr>
    </w:div>
    <w:div w:id="1257128717">
      <w:bodyDiv w:val="1"/>
      <w:marLeft w:val="0"/>
      <w:marRight w:val="0"/>
      <w:marTop w:val="0"/>
      <w:marBottom w:val="0"/>
      <w:divBdr>
        <w:top w:val="none" w:sz="0" w:space="0" w:color="auto"/>
        <w:left w:val="none" w:sz="0" w:space="0" w:color="auto"/>
        <w:bottom w:val="none" w:sz="0" w:space="0" w:color="auto"/>
        <w:right w:val="none" w:sz="0" w:space="0" w:color="auto"/>
      </w:divBdr>
      <w:divsChild>
        <w:div w:id="1051728845">
          <w:marLeft w:val="0"/>
          <w:marRight w:val="0"/>
          <w:marTop w:val="0"/>
          <w:marBottom w:val="0"/>
          <w:divBdr>
            <w:top w:val="none" w:sz="0" w:space="0" w:color="auto"/>
            <w:left w:val="none" w:sz="0" w:space="0" w:color="auto"/>
            <w:bottom w:val="none" w:sz="0" w:space="0" w:color="auto"/>
            <w:right w:val="none" w:sz="0" w:space="0" w:color="auto"/>
          </w:divBdr>
          <w:divsChild>
            <w:div w:id="440615840">
              <w:marLeft w:val="0"/>
              <w:marRight w:val="0"/>
              <w:marTop w:val="0"/>
              <w:marBottom w:val="240"/>
              <w:divBdr>
                <w:top w:val="single" w:sz="6" w:space="8" w:color="999999"/>
                <w:left w:val="single" w:sz="6" w:space="30" w:color="999999"/>
                <w:bottom w:val="single" w:sz="6" w:space="12" w:color="999999"/>
                <w:right w:val="single" w:sz="6" w:space="8" w:color="999999"/>
              </w:divBdr>
              <w:divsChild>
                <w:div w:id="1125084012">
                  <w:marLeft w:val="0"/>
                  <w:marRight w:val="0"/>
                  <w:marTop w:val="0"/>
                  <w:marBottom w:val="0"/>
                  <w:divBdr>
                    <w:top w:val="none" w:sz="0" w:space="0" w:color="auto"/>
                    <w:left w:val="none" w:sz="0" w:space="0" w:color="auto"/>
                    <w:bottom w:val="none" w:sz="0" w:space="0" w:color="auto"/>
                    <w:right w:val="none" w:sz="0" w:space="0" w:color="auto"/>
                  </w:divBdr>
                  <w:divsChild>
                    <w:div w:id="287660560">
                      <w:marLeft w:val="0"/>
                      <w:marRight w:val="0"/>
                      <w:marTop w:val="0"/>
                      <w:marBottom w:val="0"/>
                      <w:divBdr>
                        <w:top w:val="none" w:sz="0" w:space="0" w:color="auto"/>
                        <w:left w:val="none" w:sz="0" w:space="0" w:color="auto"/>
                        <w:bottom w:val="none" w:sz="0" w:space="0" w:color="auto"/>
                        <w:right w:val="none" w:sz="0" w:space="0" w:color="auto"/>
                      </w:divBdr>
                      <w:divsChild>
                        <w:div w:id="1097674285">
                          <w:marLeft w:val="0"/>
                          <w:marRight w:val="0"/>
                          <w:marTop w:val="0"/>
                          <w:marBottom w:val="0"/>
                          <w:divBdr>
                            <w:top w:val="none" w:sz="0" w:space="0" w:color="auto"/>
                            <w:left w:val="none" w:sz="0" w:space="0" w:color="auto"/>
                            <w:bottom w:val="none" w:sz="0" w:space="0" w:color="auto"/>
                            <w:right w:val="none" w:sz="0" w:space="0" w:color="auto"/>
                          </w:divBdr>
                          <w:divsChild>
                            <w:div w:id="1600485920">
                              <w:marLeft w:val="0"/>
                              <w:marRight w:val="0"/>
                              <w:marTop w:val="0"/>
                              <w:marBottom w:val="0"/>
                              <w:divBdr>
                                <w:top w:val="none" w:sz="0" w:space="0" w:color="auto"/>
                                <w:left w:val="none" w:sz="0" w:space="0" w:color="auto"/>
                                <w:bottom w:val="none" w:sz="0" w:space="0" w:color="auto"/>
                                <w:right w:val="none" w:sz="0" w:space="0" w:color="auto"/>
                              </w:divBdr>
                              <w:divsChild>
                                <w:div w:id="1771663187">
                                  <w:marLeft w:val="0"/>
                                  <w:marRight w:val="0"/>
                                  <w:marTop w:val="0"/>
                                  <w:marBottom w:val="0"/>
                                  <w:divBdr>
                                    <w:top w:val="none" w:sz="0" w:space="0" w:color="auto"/>
                                    <w:left w:val="none" w:sz="0" w:space="0" w:color="auto"/>
                                    <w:bottom w:val="none" w:sz="0" w:space="0" w:color="auto"/>
                                    <w:right w:val="none" w:sz="0" w:space="0" w:color="auto"/>
                                  </w:divBdr>
                                  <w:divsChild>
                                    <w:div w:id="1423915148">
                                      <w:marLeft w:val="0"/>
                                      <w:marRight w:val="0"/>
                                      <w:marTop w:val="0"/>
                                      <w:marBottom w:val="0"/>
                                      <w:divBdr>
                                        <w:top w:val="none" w:sz="0" w:space="0" w:color="auto"/>
                                        <w:left w:val="none" w:sz="0" w:space="0" w:color="auto"/>
                                        <w:bottom w:val="none" w:sz="0" w:space="0" w:color="auto"/>
                                        <w:right w:val="none" w:sz="0" w:space="0" w:color="auto"/>
                                      </w:divBdr>
                                      <w:divsChild>
                                        <w:div w:id="1337461878">
                                          <w:marLeft w:val="0"/>
                                          <w:marRight w:val="0"/>
                                          <w:marTop w:val="0"/>
                                          <w:marBottom w:val="0"/>
                                          <w:divBdr>
                                            <w:top w:val="none" w:sz="0" w:space="0" w:color="auto"/>
                                            <w:left w:val="none" w:sz="0" w:space="0" w:color="auto"/>
                                            <w:bottom w:val="none" w:sz="0" w:space="0" w:color="auto"/>
                                            <w:right w:val="none" w:sz="0" w:space="0" w:color="auto"/>
                                          </w:divBdr>
                                          <w:divsChild>
                                            <w:div w:id="1959293145">
                                              <w:marLeft w:val="0"/>
                                              <w:marRight w:val="0"/>
                                              <w:marTop w:val="0"/>
                                              <w:marBottom w:val="0"/>
                                              <w:divBdr>
                                                <w:top w:val="none" w:sz="0" w:space="0" w:color="auto"/>
                                                <w:left w:val="none" w:sz="0" w:space="0" w:color="auto"/>
                                                <w:bottom w:val="none" w:sz="0" w:space="0" w:color="auto"/>
                                                <w:right w:val="none" w:sz="0" w:space="0" w:color="auto"/>
                                              </w:divBdr>
                                              <w:divsChild>
                                                <w:div w:id="1925186770">
                                                  <w:marLeft w:val="0"/>
                                                  <w:marRight w:val="0"/>
                                                  <w:marTop w:val="0"/>
                                                  <w:marBottom w:val="0"/>
                                                  <w:divBdr>
                                                    <w:top w:val="none" w:sz="0" w:space="0" w:color="auto"/>
                                                    <w:left w:val="none" w:sz="0" w:space="0" w:color="auto"/>
                                                    <w:bottom w:val="none" w:sz="0" w:space="0" w:color="auto"/>
                                                    <w:right w:val="none" w:sz="0" w:space="0" w:color="auto"/>
                                                  </w:divBdr>
                                                  <w:divsChild>
                                                    <w:div w:id="1113095807">
                                                      <w:marLeft w:val="0"/>
                                                      <w:marRight w:val="0"/>
                                                      <w:marTop w:val="0"/>
                                                      <w:marBottom w:val="0"/>
                                                      <w:divBdr>
                                                        <w:top w:val="none" w:sz="0" w:space="0" w:color="auto"/>
                                                        <w:left w:val="none" w:sz="0" w:space="0" w:color="auto"/>
                                                        <w:bottom w:val="none" w:sz="0" w:space="0" w:color="auto"/>
                                                        <w:right w:val="none" w:sz="0" w:space="0" w:color="auto"/>
                                                      </w:divBdr>
                                                      <w:divsChild>
                                                        <w:div w:id="1886673438">
                                                          <w:marLeft w:val="0"/>
                                                          <w:marRight w:val="0"/>
                                                          <w:marTop w:val="0"/>
                                                          <w:marBottom w:val="0"/>
                                                          <w:divBdr>
                                                            <w:top w:val="none" w:sz="0" w:space="0" w:color="auto"/>
                                                            <w:left w:val="none" w:sz="0" w:space="0" w:color="auto"/>
                                                            <w:bottom w:val="none" w:sz="0" w:space="0" w:color="auto"/>
                                                            <w:right w:val="none" w:sz="0" w:space="0" w:color="auto"/>
                                                          </w:divBdr>
                                                          <w:divsChild>
                                                            <w:div w:id="945816674">
                                                              <w:marLeft w:val="0"/>
                                                              <w:marRight w:val="0"/>
                                                              <w:marTop w:val="0"/>
                                                              <w:marBottom w:val="0"/>
                                                              <w:divBdr>
                                                                <w:top w:val="none" w:sz="0" w:space="0" w:color="auto"/>
                                                                <w:left w:val="none" w:sz="0" w:space="0" w:color="auto"/>
                                                                <w:bottom w:val="none" w:sz="0" w:space="0" w:color="auto"/>
                                                                <w:right w:val="none" w:sz="0" w:space="0" w:color="auto"/>
                                                              </w:divBdr>
                                                              <w:divsChild>
                                                                <w:div w:id="1417746919">
                                                                  <w:marLeft w:val="0"/>
                                                                  <w:marRight w:val="0"/>
                                                                  <w:marTop w:val="0"/>
                                                                  <w:marBottom w:val="0"/>
                                                                  <w:divBdr>
                                                                    <w:top w:val="none" w:sz="0" w:space="0" w:color="auto"/>
                                                                    <w:left w:val="none" w:sz="0" w:space="0" w:color="auto"/>
                                                                    <w:bottom w:val="none" w:sz="0" w:space="0" w:color="auto"/>
                                                                    <w:right w:val="none" w:sz="0" w:space="0" w:color="auto"/>
                                                                  </w:divBdr>
                                                                  <w:divsChild>
                                                                    <w:div w:id="1354498137">
                                                                      <w:marLeft w:val="0"/>
                                                                      <w:marRight w:val="0"/>
                                                                      <w:marTop w:val="0"/>
                                                                      <w:marBottom w:val="0"/>
                                                                      <w:divBdr>
                                                                        <w:top w:val="none" w:sz="0" w:space="0" w:color="auto"/>
                                                                        <w:left w:val="none" w:sz="0" w:space="0" w:color="auto"/>
                                                                        <w:bottom w:val="none" w:sz="0" w:space="0" w:color="auto"/>
                                                                        <w:right w:val="none" w:sz="0" w:space="0" w:color="auto"/>
                                                                      </w:divBdr>
                                                                      <w:divsChild>
                                                                        <w:div w:id="136191012">
                                                                          <w:marLeft w:val="0"/>
                                                                          <w:marRight w:val="0"/>
                                                                          <w:marTop w:val="0"/>
                                                                          <w:marBottom w:val="0"/>
                                                                          <w:divBdr>
                                                                            <w:top w:val="none" w:sz="0" w:space="0" w:color="auto"/>
                                                                            <w:left w:val="none" w:sz="0" w:space="0" w:color="auto"/>
                                                                            <w:bottom w:val="none" w:sz="0" w:space="0" w:color="auto"/>
                                                                            <w:right w:val="none" w:sz="0" w:space="0" w:color="auto"/>
                                                                          </w:divBdr>
                                                                          <w:divsChild>
                                                                            <w:div w:id="1014916116">
                                                                              <w:marLeft w:val="0"/>
                                                                              <w:marRight w:val="0"/>
                                                                              <w:marTop w:val="0"/>
                                                                              <w:marBottom w:val="0"/>
                                                                              <w:divBdr>
                                                                                <w:top w:val="none" w:sz="0" w:space="0" w:color="auto"/>
                                                                                <w:left w:val="none" w:sz="0" w:space="0" w:color="auto"/>
                                                                                <w:bottom w:val="none" w:sz="0" w:space="0" w:color="auto"/>
                                                                                <w:right w:val="none" w:sz="0" w:space="0" w:color="auto"/>
                                                                              </w:divBdr>
                                                                              <w:divsChild>
                                                                                <w:div w:id="179515524">
                                                                                  <w:marLeft w:val="0"/>
                                                                                  <w:marRight w:val="0"/>
                                                                                  <w:marTop w:val="0"/>
                                                                                  <w:marBottom w:val="0"/>
                                                                                  <w:divBdr>
                                                                                    <w:top w:val="none" w:sz="0" w:space="0" w:color="auto"/>
                                                                                    <w:left w:val="none" w:sz="0" w:space="0" w:color="auto"/>
                                                                                    <w:bottom w:val="none" w:sz="0" w:space="0" w:color="auto"/>
                                                                                    <w:right w:val="none" w:sz="0" w:space="0" w:color="auto"/>
                                                                                  </w:divBdr>
                                                                                  <w:divsChild>
                                                                                    <w:div w:id="592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7497">
                                                              <w:marLeft w:val="0"/>
                                                              <w:marRight w:val="0"/>
                                                              <w:marTop w:val="0"/>
                                                              <w:marBottom w:val="0"/>
                                                              <w:divBdr>
                                                                <w:top w:val="none" w:sz="0" w:space="0" w:color="auto"/>
                                                                <w:left w:val="none" w:sz="0" w:space="0" w:color="auto"/>
                                                                <w:bottom w:val="none" w:sz="0" w:space="0" w:color="auto"/>
                                                                <w:right w:val="none" w:sz="0" w:space="0" w:color="auto"/>
                                                              </w:divBdr>
                                                              <w:divsChild>
                                                                <w:div w:id="1601134641">
                                                                  <w:marLeft w:val="0"/>
                                                                  <w:marRight w:val="0"/>
                                                                  <w:marTop w:val="0"/>
                                                                  <w:marBottom w:val="0"/>
                                                                  <w:divBdr>
                                                                    <w:top w:val="none" w:sz="0" w:space="0" w:color="auto"/>
                                                                    <w:left w:val="none" w:sz="0" w:space="0" w:color="auto"/>
                                                                    <w:bottom w:val="none" w:sz="0" w:space="0" w:color="auto"/>
                                                                    <w:right w:val="none" w:sz="0" w:space="0" w:color="auto"/>
                                                                  </w:divBdr>
                                                                  <w:divsChild>
                                                                    <w:div w:id="2118523758">
                                                                      <w:marLeft w:val="0"/>
                                                                      <w:marRight w:val="0"/>
                                                                      <w:marTop w:val="0"/>
                                                                      <w:marBottom w:val="0"/>
                                                                      <w:divBdr>
                                                                        <w:top w:val="none" w:sz="0" w:space="0" w:color="auto"/>
                                                                        <w:left w:val="none" w:sz="0" w:space="0" w:color="auto"/>
                                                                        <w:bottom w:val="none" w:sz="0" w:space="0" w:color="auto"/>
                                                                        <w:right w:val="none" w:sz="0" w:space="0" w:color="auto"/>
                                                                      </w:divBdr>
                                                                      <w:divsChild>
                                                                        <w:div w:id="541788513">
                                                                          <w:marLeft w:val="0"/>
                                                                          <w:marRight w:val="0"/>
                                                                          <w:marTop w:val="0"/>
                                                                          <w:marBottom w:val="0"/>
                                                                          <w:divBdr>
                                                                            <w:top w:val="none" w:sz="0" w:space="0" w:color="auto"/>
                                                                            <w:left w:val="none" w:sz="0" w:space="0" w:color="auto"/>
                                                                            <w:bottom w:val="none" w:sz="0" w:space="0" w:color="auto"/>
                                                                            <w:right w:val="none" w:sz="0" w:space="0" w:color="auto"/>
                                                                          </w:divBdr>
                                                                        </w:div>
                                                                        <w:div w:id="714817937">
                                                                          <w:marLeft w:val="0"/>
                                                                          <w:marRight w:val="0"/>
                                                                          <w:marTop w:val="0"/>
                                                                          <w:marBottom w:val="0"/>
                                                                          <w:divBdr>
                                                                            <w:top w:val="none" w:sz="0" w:space="0" w:color="auto"/>
                                                                            <w:left w:val="none" w:sz="0" w:space="0" w:color="auto"/>
                                                                            <w:bottom w:val="none" w:sz="0" w:space="0" w:color="auto"/>
                                                                            <w:right w:val="none" w:sz="0" w:space="0" w:color="auto"/>
                                                                          </w:divBdr>
                                                                          <w:divsChild>
                                                                            <w:div w:id="674111328">
                                                                              <w:marLeft w:val="0"/>
                                                                              <w:marRight w:val="0"/>
                                                                              <w:marTop w:val="0"/>
                                                                              <w:marBottom w:val="0"/>
                                                                              <w:divBdr>
                                                                                <w:top w:val="none" w:sz="0" w:space="0" w:color="auto"/>
                                                                                <w:left w:val="none" w:sz="0" w:space="0" w:color="auto"/>
                                                                                <w:bottom w:val="none" w:sz="0" w:space="0" w:color="auto"/>
                                                                                <w:right w:val="none" w:sz="0" w:space="0" w:color="auto"/>
                                                                              </w:divBdr>
                                                                              <w:divsChild>
                                                                                <w:div w:id="16692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3551">
                                                              <w:marLeft w:val="0"/>
                                                              <w:marRight w:val="0"/>
                                                              <w:marTop w:val="0"/>
                                                              <w:marBottom w:val="0"/>
                                                              <w:divBdr>
                                                                <w:top w:val="none" w:sz="0" w:space="0" w:color="auto"/>
                                                                <w:left w:val="none" w:sz="0" w:space="0" w:color="auto"/>
                                                                <w:bottom w:val="none" w:sz="0" w:space="0" w:color="auto"/>
                                                                <w:right w:val="none" w:sz="0" w:space="0" w:color="auto"/>
                                                              </w:divBdr>
                                                              <w:divsChild>
                                                                <w:div w:id="1831867325">
                                                                  <w:marLeft w:val="0"/>
                                                                  <w:marRight w:val="0"/>
                                                                  <w:marTop w:val="0"/>
                                                                  <w:marBottom w:val="0"/>
                                                                  <w:divBdr>
                                                                    <w:top w:val="none" w:sz="0" w:space="0" w:color="auto"/>
                                                                    <w:left w:val="none" w:sz="0" w:space="0" w:color="auto"/>
                                                                    <w:bottom w:val="none" w:sz="0" w:space="0" w:color="auto"/>
                                                                    <w:right w:val="none" w:sz="0" w:space="0" w:color="auto"/>
                                                                  </w:divBdr>
                                                                  <w:divsChild>
                                                                    <w:div w:id="4128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8827">
                                                              <w:marLeft w:val="0"/>
                                                              <w:marRight w:val="0"/>
                                                              <w:marTop w:val="0"/>
                                                              <w:marBottom w:val="0"/>
                                                              <w:divBdr>
                                                                <w:top w:val="none" w:sz="0" w:space="0" w:color="auto"/>
                                                                <w:left w:val="none" w:sz="0" w:space="0" w:color="auto"/>
                                                                <w:bottom w:val="none" w:sz="0" w:space="0" w:color="auto"/>
                                                                <w:right w:val="none" w:sz="0" w:space="0" w:color="auto"/>
                                                              </w:divBdr>
                                                              <w:divsChild>
                                                                <w:div w:id="734209571">
                                                                  <w:marLeft w:val="0"/>
                                                                  <w:marRight w:val="0"/>
                                                                  <w:marTop w:val="0"/>
                                                                  <w:marBottom w:val="0"/>
                                                                  <w:divBdr>
                                                                    <w:top w:val="none" w:sz="0" w:space="0" w:color="auto"/>
                                                                    <w:left w:val="none" w:sz="0" w:space="0" w:color="auto"/>
                                                                    <w:bottom w:val="none" w:sz="0" w:space="0" w:color="auto"/>
                                                                    <w:right w:val="none" w:sz="0" w:space="0" w:color="auto"/>
                                                                  </w:divBdr>
                                                                  <w:divsChild>
                                                                    <w:div w:id="1773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11656">
                                                              <w:marLeft w:val="0"/>
                                                              <w:marRight w:val="0"/>
                                                              <w:marTop w:val="100"/>
                                                              <w:marBottom w:val="0"/>
                                                              <w:divBdr>
                                                                <w:top w:val="none" w:sz="0" w:space="0" w:color="auto"/>
                                                                <w:left w:val="none" w:sz="0" w:space="0" w:color="auto"/>
                                                                <w:bottom w:val="none" w:sz="0" w:space="0" w:color="auto"/>
                                                                <w:right w:val="none" w:sz="0" w:space="0" w:color="auto"/>
                                                              </w:divBdr>
                                                              <w:divsChild>
                                                                <w:div w:id="18749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8209">
                                          <w:marLeft w:val="0"/>
                                          <w:marRight w:val="0"/>
                                          <w:marTop w:val="0"/>
                                          <w:marBottom w:val="0"/>
                                          <w:divBdr>
                                            <w:top w:val="none" w:sz="0" w:space="0" w:color="auto"/>
                                            <w:left w:val="none" w:sz="0" w:space="0" w:color="auto"/>
                                            <w:bottom w:val="none" w:sz="0" w:space="0" w:color="auto"/>
                                            <w:right w:val="none" w:sz="0" w:space="0" w:color="auto"/>
                                          </w:divBdr>
                                          <w:divsChild>
                                            <w:div w:id="95517508">
                                              <w:marLeft w:val="0"/>
                                              <w:marRight w:val="0"/>
                                              <w:marTop w:val="0"/>
                                              <w:marBottom w:val="0"/>
                                              <w:divBdr>
                                                <w:top w:val="none" w:sz="0" w:space="0" w:color="auto"/>
                                                <w:left w:val="none" w:sz="0" w:space="0" w:color="auto"/>
                                                <w:bottom w:val="none" w:sz="0" w:space="0" w:color="auto"/>
                                                <w:right w:val="none" w:sz="0" w:space="0" w:color="auto"/>
                                              </w:divBdr>
                                              <w:divsChild>
                                                <w:div w:id="2063559788">
                                                  <w:marLeft w:val="0"/>
                                                  <w:marRight w:val="0"/>
                                                  <w:marTop w:val="0"/>
                                                  <w:marBottom w:val="0"/>
                                                  <w:divBdr>
                                                    <w:top w:val="none" w:sz="0" w:space="0" w:color="auto"/>
                                                    <w:left w:val="none" w:sz="0" w:space="0" w:color="auto"/>
                                                    <w:bottom w:val="none" w:sz="0" w:space="0" w:color="auto"/>
                                                    <w:right w:val="none" w:sz="0" w:space="0" w:color="auto"/>
                                                  </w:divBdr>
                                                  <w:divsChild>
                                                    <w:div w:id="786704960">
                                                      <w:marLeft w:val="0"/>
                                                      <w:marRight w:val="0"/>
                                                      <w:marTop w:val="0"/>
                                                      <w:marBottom w:val="0"/>
                                                      <w:divBdr>
                                                        <w:top w:val="none" w:sz="0" w:space="0" w:color="auto"/>
                                                        <w:left w:val="none" w:sz="0" w:space="0" w:color="auto"/>
                                                        <w:bottom w:val="none" w:sz="0" w:space="0" w:color="auto"/>
                                                        <w:right w:val="none" w:sz="0" w:space="0" w:color="auto"/>
                                                      </w:divBdr>
                                                      <w:divsChild>
                                                        <w:div w:id="1528368520">
                                                          <w:marLeft w:val="0"/>
                                                          <w:marRight w:val="0"/>
                                                          <w:marTop w:val="0"/>
                                                          <w:marBottom w:val="0"/>
                                                          <w:divBdr>
                                                            <w:top w:val="none" w:sz="0" w:space="0" w:color="auto"/>
                                                            <w:left w:val="none" w:sz="0" w:space="0" w:color="auto"/>
                                                            <w:bottom w:val="none" w:sz="0" w:space="0" w:color="auto"/>
                                                            <w:right w:val="none" w:sz="0" w:space="0" w:color="auto"/>
                                                          </w:divBdr>
                                                          <w:divsChild>
                                                            <w:div w:id="2137410447">
                                                              <w:marLeft w:val="0"/>
                                                              <w:marRight w:val="0"/>
                                                              <w:marTop w:val="0"/>
                                                              <w:marBottom w:val="0"/>
                                                              <w:divBdr>
                                                                <w:top w:val="none" w:sz="0" w:space="0" w:color="auto"/>
                                                                <w:left w:val="none" w:sz="0" w:space="0" w:color="auto"/>
                                                                <w:bottom w:val="none" w:sz="0" w:space="0" w:color="auto"/>
                                                                <w:right w:val="none" w:sz="0" w:space="0" w:color="auto"/>
                                                              </w:divBdr>
                                                              <w:divsChild>
                                                                <w:div w:id="1218543131">
                                                                  <w:marLeft w:val="0"/>
                                                                  <w:marRight w:val="0"/>
                                                                  <w:marTop w:val="0"/>
                                                                  <w:marBottom w:val="0"/>
                                                                  <w:divBdr>
                                                                    <w:top w:val="none" w:sz="0" w:space="0" w:color="auto"/>
                                                                    <w:left w:val="none" w:sz="0" w:space="0" w:color="auto"/>
                                                                    <w:bottom w:val="none" w:sz="0" w:space="0" w:color="auto"/>
                                                                    <w:right w:val="none" w:sz="0" w:space="0" w:color="auto"/>
                                                                  </w:divBdr>
                                                                  <w:divsChild>
                                                                    <w:div w:id="529495814">
                                                                      <w:marLeft w:val="0"/>
                                                                      <w:marRight w:val="0"/>
                                                                      <w:marTop w:val="0"/>
                                                                      <w:marBottom w:val="0"/>
                                                                      <w:divBdr>
                                                                        <w:top w:val="none" w:sz="0" w:space="0" w:color="auto"/>
                                                                        <w:left w:val="none" w:sz="0" w:space="0" w:color="auto"/>
                                                                        <w:bottom w:val="none" w:sz="0" w:space="0" w:color="auto"/>
                                                                        <w:right w:val="none" w:sz="0" w:space="0" w:color="auto"/>
                                                                      </w:divBdr>
                                                                      <w:divsChild>
                                                                        <w:div w:id="1958099862">
                                                                          <w:marLeft w:val="0"/>
                                                                          <w:marRight w:val="0"/>
                                                                          <w:marTop w:val="0"/>
                                                                          <w:marBottom w:val="0"/>
                                                                          <w:divBdr>
                                                                            <w:top w:val="none" w:sz="0" w:space="0" w:color="auto"/>
                                                                            <w:left w:val="none" w:sz="0" w:space="0" w:color="auto"/>
                                                                            <w:bottom w:val="none" w:sz="0" w:space="0" w:color="auto"/>
                                                                            <w:right w:val="none" w:sz="0" w:space="0" w:color="auto"/>
                                                                          </w:divBdr>
                                                                          <w:divsChild>
                                                                            <w:div w:id="989480197">
                                                                              <w:marLeft w:val="0"/>
                                                                              <w:marRight w:val="0"/>
                                                                              <w:marTop w:val="0"/>
                                                                              <w:marBottom w:val="0"/>
                                                                              <w:divBdr>
                                                                                <w:top w:val="none" w:sz="0" w:space="0" w:color="auto"/>
                                                                                <w:left w:val="none" w:sz="0" w:space="0" w:color="auto"/>
                                                                                <w:bottom w:val="none" w:sz="0" w:space="0" w:color="auto"/>
                                                                                <w:right w:val="none" w:sz="0" w:space="0" w:color="auto"/>
                                                                              </w:divBdr>
                                                                              <w:divsChild>
                                                                                <w:div w:id="726228316">
                                                                                  <w:marLeft w:val="0"/>
                                                                                  <w:marRight w:val="0"/>
                                                                                  <w:marTop w:val="0"/>
                                                                                  <w:marBottom w:val="0"/>
                                                                                  <w:divBdr>
                                                                                    <w:top w:val="none" w:sz="0" w:space="0" w:color="auto"/>
                                                                                    <w:left w:val="none" w:sz="0" w:space="0" w:color="auto"/>
                                                                                    <w:bottom w:val="none" w:sz="0" w:space="0" w:color="auto"/>
                                                                                    <w:right w:val="none" w:sz="0" w:space="0" w:color="auto"/>
                                                                                  </w:divBdr>
                                                                                  <w:divsChild>
                                                                                    <w:div w:id="12143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5454">
                                                              <w:marLeft w:val="0"/>
                                                              <w:marRight w:val="0"/>
                                                              <w:marTop w:val="0"/>
                                                              <w:marBottom w:val="0"/>
                                                              <w:divBdr>
                                                                <w:top w:val="none" w:sz="0" w:space="0" w:color="auto"/>
                                                                <w:left w:val="none" w:sz="0" w:space="0" w:color="auto"/>
                                                                <w:bottom w:val="none" w:sz="0" w:space="0" w:color="auto"/>
                                                                <w:right w:val="none" w:sz="0" w:space="0" w:color="auto"/>
                                                              </w:divBdr>
                                                              <w:divsChild>
                                                                <w:div w:id="15081611">
                                                                  <w:marLeft w:val="0"/>
                                                                  <w:marRight w:val="0"/>
                                                                  <w:marTop w:val="0"/>
                                                                  <w:marBottom w:val="0"/>
                                                                  <w:divBdr>
                                                                    <w:top w:val="none" w:sz="0" w:space="0" w:color="auto"/>
                                                                    <w:left w:val="none" w:sz="0" w:space="0" w:color="auto"/>
                                                                    <w:bottom w:val="none" w:sz="0" w:space="0" w:color="auto"/>
                                                                    <w:right w:val="none" w:sz="0" w:space="0" w:color="auto"/>
                                                                  </w:divBdr>
                                                                  <w:divsChild>
                                                                    <w:div w:id="557713252">
                                                                      <w:marLeft w:val="0"/>
                                                                      <w:marRight w:val="0"/>
                                                                      <w:marTop w:val="0"/>
                                                                      <w:marBottom w:val="0"/>
                                                                      <w:divBdr>
                                                                        <w:top w:val="none" w:sz="0" w:space="0" w:color="auto"/>
                                                                        <w:left w:val="none" w:sz="0" w:space="0" w:color="auto"/>
                                                                        <w:bottom w:val="none" w:sz="0" w:space="0" w:color="auto"/>
                                                                        <w:right w:val="none" w:sz="0" w:space="0" w:color="auto"/>
                                                                      </w:divBdr>
                                                                      <w:divsChild>
                                                                        <w:div w:id="709182315">
                                                                          <w:marLeft w:val="0"/>
                                                                          <w:marRight w:val="0"/>
                                                                          <w:marTop w:val="0"/>
                                                                          <w:marBottom w:val="0"/>
                                                                          <w:divBdr>
                                                                            <w:top w:val="none" w:sz="0" w:space="0" w:color="auto"/>
                                                                            <w:left w:val="none" w:sz="0" w:space="0" w:color="auto"/>
                                                                            <w:bottom w:val="none" w:sz="0" w:space="0" w:color="auto"/>
                                                                            <w:right w:val="none" w:sz="0" w:space="0" w:color="auto"/>
                                                                          </w:divBdr>
                                                                        </w:div>
                                                                        <w:div w:id="248394389">
                                                                          <w:marLeft w:val="0"/>
                                                                          <w:marRight w:val="0"/>
                                                                          <w:marTop w:val="0"/>
                                                                          <w:marBottom w:val="0"/>
                                                                          <w:divBdr>
                                                                            <w:top w:val="none" w:sz="0" w:space="0" w:color="auto"/>
                                                                            <w:left w:val="none" w:sz="0" w:space="0" w:color="auto"/>
                                                                            <w:bottom w:val="none" w:sz="0" w:space="0" w:color="auto"/>
                                                                            <w:right w:val="none" w:sz="0" w:space="0" w:color="auto"/>
                                                                          </w:divBdr>
                                                                          <w:divsChild>
                                                                            <w:div w:id="471942409">
                                                                              <w:marLeft w:val="0"/>
                                                                              <w:marRight w:val="0"/>
                                                                              <w:marTop w:val="0"/>
                                                                              <w:marBottom w:val="0"/>
                                                                              <w:divBdr>
                                                                                <w:top w:val="none" w:sz="0" w:space="0" w:color="auto"/>
                                                                                <w:left w:val="none" w:sz="0" w:space="0" w:color="auto"/>
                                                                                <w:bottom w:val="none" w:sz="0" w:space="0" w:color="auto"/>
                                                                                <w:right w:val="none" w:sz="0" w:space="0" w:color="auto"/>
                                                                              </w:divBdr>
                                                                              <w:divsChild>
                                                                                <w:div w:id="5468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5186">
                                                              <w:marLeft w:val="0"/>
                                                              <w:marRight w:val="0"/>
                                                              <w:marTop w:val="0"/>
                                                              <w:marBottom w:val="0"/>
                                                              <w:divBdr>
                                                                <w:top w:val="none" w:sz="0" w:space="0" w:color="auto"/>
                                                                <w:left w:val="none" w:sz="0" w:space="0" w:color="auto"/>
                                                                <w:bottom w:val="none" w:sz="0" w:space="0" w:color="auto"/>
                                                                <w:right w:val="none" w:sz="0" w:space="0" w:color="auto"/>
                                                              </w:divBdr>
                                                              <w:divsChild>
                                                                <w:div w:id="1543322170">
                                                                  <w:marLeft w:val="0"/>
                                                                  <w:marRight w:val="0"/>
                                                                  <w:marTop w:val="0"/>
                                                                  <w:marBottom w:val="0"/>
                                                                  <w:divBdr>
                                                                    <w:top w:val="none" w:sz="0" w:space="0" w:color="auto"/>
                                                                    <w:left w:val="none" w:sz="0" w:space="0" w:color="auto"/>
                                                                    <w:bottom w:val="none" w:sz="0" w:space="0" w:color="auto"/>
                                                                    <w:right w:val="none" w:sz="0" w:space="0" w:color="auto"/>
                                                                  </w:divBdr>
                                                                  <w:divsChild>
                                                                    <w:div w:id="6617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132">
                                                              <w:marLeft w:val="0"/>
                                                              <w:marRight w:val="0"/>
                                                              <w:marTop w:val="100"/>
                                                              <w:marBottom w:val="0"/>
                                                              <w:divBdr>
                                                                <w:top w:val="none" w:sz="0" w:space="0" w:color="auto"/>
                                                                <w:left w:val="none" w:sz="0" w:space="0" w:color="auto"/>
                                                                <w:bottom w:val="none" w:sz="0" w:space="0" w:color="auto"/>
                                                                <w:right w:val="none" w:sz="0" w:space="0" w:color="auto"/>
                                                              </w:divBdr>
                                                              <w:divsChild>
                                                                <w:div w:id="8739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34137">
                                          <w:marLeft w:val="0"/>
                                          <w:marRight w:val="0"/>
                                          <w:marTop w:val="0"/>
                                          <w:marBottom w:val="0"/>
                                          <w:divBdr>
                                            <w:top w:val="none" w:sz="0" w:space="0" w:color="auto"/>
                                            <w:left w:val="none" w:sz="0" w:space="0" w:color="auto"/>
                                            <w:bottom w:val="none" w:sz="0" w:space="0" w:color="auto"/>
                                            <w:right w:val="none" w:sz="0" w:space="0" w:color="auto"/>
                                          </w:divBdr>
                                          <w:divsChild>
                                            <w:div w:id="258031661">
                                              <w:marLeft w:val="0"/>
                                              <w:marRight w:val="0"/>
                                              <w:marTop w:val="0"/>
                                              <w:marBottom w:val="0"/>
                                              <w:divBdr>
                                                <w:top w:val="none" w:sz="0" w:space="0" w:color="auto"/>
                                                <w:left w:val="none" w:sz="0" w:space="0" w:color="auto"/>
                                                <w:bottom w:val="none" w:sz="0" w:space="0" w:color="auto"/>
                                                <w:right w:val="none" w:sz="0" w:space="0" w:color="auto"/>
                                              </w:divBdr>
                                              <w:divsChild>
                                                <w:div w:id="1268732000">
                                                  <w:marLeft w:val="0"/>
                                                  <w:marRight w:val="0"/>
                                                  <w:marTop w:val="0"/>
                                                  <w:marBottom w:val="0"/>
                                                  <w:divBdr>
                                                    <w:top w:val="none" w:sz="0" w:space="0" w:color="auto"/>
                                                    <w:left w:val="none" w:sz="0" w:space="0" w:color="auto"/>
                                                    <w:bottom w:val="none" w:sz="0" w:space="0" w:color="auto"/>
                                                    <w:right w:val="none" w:sz="0" w:space="0" w:color="auto"/>
                                                  </w:divBdr>
                                                  <w:divsChild>
                                                    <w:div w:id="341007131">
                                                      <w:marLeft w:val="0"/>
                                                      <w:marRight w:val="0"/>
                                                      <w:marTop w:val="0"/>
                                                      <w:marBottom w:val="0"/>
                                                      <w:divBdr>
                                                        <w:top w:val="none" w:sz="0" w:space="0" w:color="auto"/>
                                                        <w:left w:val="none" w:sz="0" w:space="0" w:color="auto"/>
                                                        <w:bottom w:val="none" w:sz="0" w:space="0" w:color="auto"/>
                                                        <w:right w:val="none" w:sz="0" w:space="0" w:color="auto"/>
                                                      </w:divBdr>
                                                      <w:divsChild>
                                                        <w:div w:id="1243368667">
                                                          <w:marLeft w:val="0"/>
                                                          <w:marRight w:val="0"/>
                                                          <w:marTop w:val="0"/>
                                                          <w:marBottom w:val="0"/>
                                                          <w:divBdr>
                                                            <w:top w:val="none" w:sz="0" w:space="0" w:color="auto"/>
                                                            <w:left w:val="none" w:sz="0" w:space="0" w:color="auto"/>
                                                            <w:bottom w:val="none" w:sz="0" w:space="0" w:color="auto"/>
                                                            <w:right w:val="none" w:sz="0" w:space="0" w:color="auto"/>
                                                          </w:divBdr>
                                                          <w:divsChild>
                                                            <w:div w:id="251089862">
                                                              <w:marLeft w:val="0"/>
                                                              <w:marRight w:val="0"/>
                                                              <w:marTop w:val="0"/>
                                                              <w:marBottom w:val="0"/>
                                                              <w:divBdr>
                                                                <w:top w:val="none" w:sz="0" w:space="0" w:color="auto"/>
                                                                <w:left w:val="none" w:sz="0" w:space="0" w:color="auto"/>
                                                                <w:bottom w:val="none" w:sz="0" w:space="0" w:color="auto"/>
                                                                <w:right w:val="none" w:sz="0" w:space="0" w:color="auto"/>
                                                              </w:divBdr>
                                                              <w:divsChild>
                                                                <w:div w:id="1514805370">
                                                                  <w:marLeft w:val="0"/>
                                                                  <w:marRight w:val="0"/>
                                                                  <w:marTop w:val="0"/>
                                                                  <w:marBottom w:val="0"/>
                                                                  <w:divBdr>
                                                                    <w:top w:val="none" w:sz="0" w:space="0" w:color="auto"/>
                                                                    <w:left w:val="none" w:sz="0" w:space="0" w:color="auto"/>
                                                                    <w:bottom w:val="none" w:sz="0" w:space="0" w:color="auto"/>
                                                                    <w:right w:val="none" w:sz="0" w:space="0" w:color="auto"/>
                                                                  </w:divBdr>
                                                                  <w:divsChild>
                                                                    <w:div w:id="1763061816">
                                                                      <w:marLeft w:val="0"/>
                                                                      <w:marRight w:val="0"/>
                                                                      <w:marTop w:val="0"/>
                                                                      <w:marBottom w:val="0"/>
                                                                      <w:divBdr>
                                                                        <w:top w:val="none" w:sz="0" w:space="0" w:color="auto"/>
                                                                        <w:left w:val="none" w:sz="0" w:space="0" w:color="auto"/>
                                                                        <w:bottom w:val="none" w:sz="0" w:space="0" w:color="auto"/>
                                                                        <w:right w:val="none" w:sz="0" w:space="0" w:color="auto"/>
                                                                      </w:divBdr>
                                                                      <w:divsChild>
                                                                        <w:div w:id="1905556618">
                                                                          <w:marLeft w:val="0"/>
                                                                          <w:marRight w:val="0"/>
                                                                          <w:marTop w:val="0"/>
                                                                          <w:marBottom w:val="0"/>
                                                                          <w:divBdr>
                                                                            <w:top w:val="none" w:sz="0" w:space="0" w:color="auto"/>
                                                                            <w:left w:val="none" w:sz="0" w:space="0" w:color="auto"/>
                                                                            <w:bottom w:val="none" w:sz="0" w:space="0" w:color="auto"/>
                                                                            <w:right w:val="none" w:sz="0" w:space="0" w:color="auto"/>
                                                                          </w:divBdr>
                                                                          <w:divsChild>
                                                                            <w:div w:id="1735347775">
                                                                              <w:marLeft w:val="0"/>
                                                                              <w:marRight w:val="0"/>
                                                                              <w:marTop w:val="0"/>
                                                                              <w:marBottom w:val="0"/>
                                                                              <w:divBdr>
                                                                                <w:top w:val="none" w:sz="0" w:space="0" w:color="auto"/>
                                                                                <w:left w:val="none" w:sz="0" w:space="0" w:color="auto"/>
                                                                                <w:bottom w:val="none" w:sz="0" w:space="0" w:color="auto"/>
                                                                                <w:right w:val="none" w:sz="0" w:space="0" w:color="auto"/>
                                                                              </w:divBdr>
                                                                              <w:divsChild>
                                                                                <w:div w:id="832180448">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5140">
                                                              <w:marLeft w:val="0"/>
                                                              <w:marRight w:val="0"/>
                                                              <w:marTop w:val="0"/>
                                                              <w:marBottom w:val="0"/>
                                                              <w:divBdr>
                                                                <w:top w:val="none" w:sz="0" w:space="0" w:color="auto"/>
                                                                <w:left w:val="none" w:sz="0" w:space="0" w:color="auto"/>
                                                                <w:bottom w:val="none" w:sz="0" w:space="0" w:color="auto"/>
                                                                <w:right w:val="none" w:sz="0" w:space="0" w:color="auto"/>
                                                              </w:divBdr>
                                                              <w:divsChild>
                                                                <w:div w:id="82148040">
                                                                  <w:marLeft w:val="0"/>
                                                                  <w:marRight w:val="0"/>
                                                                  <w:marTop w:val="0"/>
                                                                  <w:marBottom w:val="0"/>
                                                                  <w:divBdr>
                                                                    <w:top w:val="none" w:sz="0" w:space="0" w:color="auto"/>
                                                                    <w:left w:val="none" w:sz="0" w:space="0" w:color="auto"/>
                                                                    <w:bottom w:val="none" w:sz="0" w:space="0" w:color="auto"/>
                                                                    <w:right w:val="none" w:sz="0" w:space="0" w:color="auto"/>
                                                                  </w:divBdr>
                                                                  <w:divsChild>
                                                                    <w:div w:id="335501398">
                                                                      <w:marLeft w:val="0"/>
                                                                      <w:marRight w:val="0"/>
                                                                      <w:marTop w:val="0"/>
                                                                      <w:marBottom w:val="0"/>
                                                                      <w:divBdr>
                                                                        <w:top w:val="none" w:sz="0" w:space="0" w:color="auto"/>
                                                                        <w:left w:val="none" w:sz="0" w:space="0" w:color="auto"/>
                                                                        <w:bottom w:val="none" w:sz="0" w:space="0" w:color="auto"/>
                                                                        <w:right w:val="none" w:sz="0" w:space="0" w:color="auto"/>
                                                                      </w:divBdr>
                                                                      <w:divsChild>
                                                                        <w:div w:id="498010408">
                                                                          <w:marLeft w:val="0"/>
                                                                          <w:marRight w:val="0"/>
                                                                          <w:marTop w:val="0"/>
                                                                          <w:marBottom w:val="0"/>
                                                                          <w:divBdr>
                                                                            <w:top w:val="none" w:sz="0" w:space="0" w:color="auto"/>
                                                                            <w:left w:val="none" w:sz="0" w:space="0" w:color="auto"/>
                                                                            <w:bottom w:val="none" w:sz="0" w:space="0" w:color="auto"/>
                                                                            <w:right w:val="none" w:sz="0" w:space="0" w:color="auto"/>
                                                                          </w:divBdr>
                                                                        </w:div>
                                                                        <w:div w:id="75136703">
                                                                          <w:marLeft w:val="0"/>
                                                                          <w:marRight w:val="0"/>
                                                                          <w:marTop w:val="0"/>
                                                                          <w:marBottom w:val="0"/>
                                                                          <w:divBdr>
                                                                            <w:top w:val="none" w:sz="0" w:space="0" w:color="auto"/>
                                                                            <w:left w:val="none" w:sz="0" w:space="0" w:color="auto"/>
                                                                            <w:bottom w:val="none" w:sz="0" w:space="0" w:color="auto"/>
                                                                            <w:right w:val="none" w:sz="0" w:space="0" w:color="auto"/>
                                                                          </w:divBdr>
                                                                          <w:divsChild>
                                                                            <w:div w:id="1563637891">
                                                                              <w:marLeft w:val="0"/>
                                                                              <w:marRight w:val="0"/>
                                                                              <w:marTop w:val="0"/>
                                                                              <w:marBottom w:val="0"/>
                                                                              <w:divBdr>
                                                                                <w:top w:val="none" w:sz="0" w:space="0" w:color="auto"/>
                                                                                <w:left w:val="none" w:sz="0" w:space="0" w:color="auto"/>
                                                                                <w:bottom w:val="none" w:sz="0" w:space="0" w:color="auto"/>
                                                                                <w:right w:val="none" w:sz="0" w:space="0" w:color="auto"/>
                                                                              </w:divBdr>
                                                                              <w:divsChild>
                                                                                <w:div w:id="4351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05023">
                                                              <w:marLeft w:val="0"/>
                                                              <w:marRight w:val="0"/>
                                                              <w:marTop w:val="0"/>
                                                              <w:marBottom w:val="0"/>
                                                              <w:divBdr>
                                                                <w:top w:val="none" w:sz="0" w:space="0" w:color="auto"/>
                                                                <w:left w:val="none" w:sz="0" w:space="0" w:color="auto"/>
                                                                <w:bottom w:val="none" w:sz="0" w:space="0" w:color="auto"/>
                                                                <w:right w:val="none" w:sz="0" w:space="0" w:color="auto"/>
                                                              </w:divBdr>
                                                              <w:divsChild>
                                                                <w:div w:id="1536231316">
                                                                  <w:marLeft w:val="0"/>
                                                                  <w:marRight w:val="0"/>
                                                                  <w:marTop w:val="0"/>
                                                                  <w:marBottom w:val="0"/>
                                                                  <w:divBdr>
                                                                    <w:top w:val="none" w:sz="0" w:space="0" w:color="auto"/>
                                                                    <w:left w:val="none" w:sz="0" w:space="0" w:color="auto"/>
                                                                    <w:bottom w:val="none" w:sz="0" w:space="0" w:color="auto"/>
                                                                    <w:right w:val="none" w:sz="0" w:space="0" w:color="auto"/>
                                                                  </w:divBdr>
                                                                  <w:divsChild>
                                                                    <w:div w:id="4234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0889">
                                                              <w:marLeft w:val="0"/>
                                                              <w:marRight w:val="0"/>
                                                              <w:marTop w:val="0"/>
                                                              <w:marBottom w:val="0"/>
                                                              <w:divBdr>
                                                                <w:top w:val="none" w:sz="0" w:space="0" w:color="auto"/>
                                                                <w:left w:val="none" w:sz="0" w:space="0" w:color="auto"/>
                                                                <w:bottom w:val="none" w:sz="0" w:space="0" w:color="auto"/>
                                                                <w:right w:val="none" w:sz="0" w:space="0" w:color="auto"/>
                                                              </w:divBdr>
                                                              <w:divsChild>
                                                                <w:div w:id="1380738642">
                                                                  <w:marLeft w:val="0"/>
                                                                  <w:marRight w:val="0"/>
                                                                  <w:marTop w:val="0"/>
                                                                  <w:marBottom w:val="0"/>
                                                                  <w:divBdr>
                                                                    <w:top w:val="none" w:sz="0" w:space="0" w:color="auto"/>
                                                                    <w:left w:val="none" w:sz="0" w:space="0" w:color="auto"/>
                                                                    <w:bottom w:val="none" w:sz="0" w:space="0" w:color="auto"/>
                                                                    <w:right w:val="none" w:sz="0" w:space="0" w:color="auto"/>
                                                                  </w:divBdr>
                                                                  <w:divsChild>
                                                                    <w:div w:id="410277379">
                                                                      <w:marLeft w:val="0"/>
                                                                      <w:marRight w:val="0"/>
                                                                      <w:marTop w:val="0"/>
                                                                      <w:marBottom w:val="0"/>
                                                                      <w:divBdr>
                                                                        <w:top w:val="none" w:sz="0" w:space="0" w:color="auto"/>
                                                                        <w:left w:val="none" w:sz="0" w:space="0" w:color="auto"/>
                                                                        <w:bottom w:val="none" w:sz="0" w:space="0" w:color="auto"/>
                                                                        <w:right w:val="none" w:sz="0" w:space="0" w:color="auto"/>
                                                                      </w:divBdr>
                                                                      <w:divsChild>
                                                                        <w:div w:id="13282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3162">
                                                              <w:marLeft w:val="0"/>
                                                              <w:marRight w:val="0"/>
                                                              <w:marTop w:val="0"/>
                                                              <w:marBottom w:val="0"/>
                                                              <w:divBdr>
                                                                <w:top w:val="none" w:sz="0" w:space="0" w:color="auto"/>
                                                                <w:left w:val="none" w:sz="0" w:space="0" w:color="auto"/>
                                                                <w:bottom w:val="none" w:sz="0" w:space="0" w:color="auto"/>
                                                                <w:right w:val="none" w:sz="0" w:space="0" w:color="auto"/>
                                                              </w:divBdr>
                                                              <w:divsChild>
                                                                <w:div w:id="1035959399">
                                                                  <w:marLeft w:val="0"/>
                                                                  <w:marRight w:val="0"/>
                                                                  <w:marTop w:val="0"/>
                                                                  <w:marBottom w:val="0"/>
                                                                  <w:divBdr>
                                                                    <w:top w:val="none" w:sz="0" w:space="0" w:color="auto"/>
                                                                    <w:left w:val="none" w:sz="0" w:space="0" w:color="auto"/>
                                                                    <w:bottom w:val="none" w:sz="0" w:space="0" w:color="auto"/>
                                                                    <w:right w:val="none" w:sz="0" w:space="0" w:color="auto"/>
                                                                  </w:divBdr>
                                                                  <w:divsChild>
                                                                    <w:div w:id="484786686">
                                                                      <w:marLeft w:val="0"/>
                                                                      <w:marRight w:val="0"/>
                                                                      <w:marTop w:val="0"/>
                                                                      <w:marBottom w:val="0"/>
                                                                      <w:divBdr>
                                                                        <w:top w:val="none" w:sz="0" w:space="0" w:color="auto"/>
                                                                        <w:left w:val="none" w:sz="0" w:space="0" w:color="auto"/>
                                                                        <w:bottom w:val="none" w:sz="0" w:space="0" w:color="auto"/>
                                                                        <w:right w:val="none" w:sz="0" w:space="0" w:color="auto"/>
                                                                      </w:divBdr>
                                                                      <w:divsChild>
                                                                        <w:div w:id="337123714">
                                                                          <w:marLeft w:val="0"/>
                                                                          <w:marRight w:val="0"/>
                                                                          <w:marTop w:val="0"/>
                                                                          <w:marBottom w:val="0"/>
                                                                          <w:divBdr>
                                                                            <w:top w:val="none" w:sz="0" w:space="0" w:color="auto"/>
                                                                            <w:left w:val="none" w:sz="0" w:space="0" w:color="auto"/>
                                                                            <w:bottom w:val="none" w:sz="0" w:space="0" w:color="auto"/>
                                                                            <w:right w:val="none" w:sz="0" w:space="0" w:color="auto"/>
                                                                          </w:divBdr>
                                                                          <w:divsChild>
                                                                            <w:div w:id="13152538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280">
                                                              <w:marLeft w:val="0"/>
                                                              <w:marRight w:val="0"/>
                                                              <w:marTop w:val="100"/>
                                                              <w:marBottom w:val="0"/>
                                                              <w:divBdr>
                                                                <w:top w:val="none" w:sz="0" w:space="0" w:color="auto"/>
                                                                <w:left w:val="none" w:sz="0" w:space="0" w:color="auto"/>
                                                                <w:bottom w:val="none" w:sz="0" w:space="0" w:color="auto"/>
                                                                <w:right w:val="none" w:sz="0" w:space="0" w:color="auto"/>
                                                              </w:divBdr>
                                                              <w:divsChild>
                                                                <w:div w:id="7678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164671">
                  <w:marLeft w:val="0"/>
                  <w:marRight w:val="0"/>
                  <w:marTop w:val="0"/>
                  <w:marBottom w:val="0"/>
                  <w:divBdr>
                    <w:top w:val="none" w:sz="0" w:space="0" w:color="auto"/>
                    <w:left w:val="none" w:sz="0" w:space="0" w:color="auto"/>
                    <w:bottom w:val="none" w:sz="0" w:space="0" w:color="auto"/>
                    <w:right w:val="none" w:sz="0" w:space="0" w:color="auto"/>
                  </w:divBdr>
                  <w:divsChild>
                    <w:div w:id="7483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7677">
              <w:marLeft w:val="0"/>
              <w:marRight w:val="0"/>
              <w:marTop w:val="0"/>
              <w:marBottom w:val="0"/>
              <w:divBdr>
                <w:top w:val="none" w:sz="0" w:space="0" w:color="auto"/>
                <w:left w:val="none" w:sz="0" w:space="0" w:color="auto"/>
                <w:bottom w:val="none" w:sz="0" w:space="0" w:color="auto"/>
                <w:right w:val="none" w:sz="0" w:space="0" w:color="auto"/>
              </w:divBdr>
              <w:divsChild>
                <w:div w:id="1598825483">
                  <w:marLeft w:val="0"/>
                  <w:marRight w:val="0"/>
                  <w:marTop w:val="0"/>
                  <w:marBottom w:val="180"/>
                  <w:divBdr>
                    <w:top w:val="none" w:sz="0" w:space="0" w:color="auto"/>
                    <w:left w:val="none" w:sz="0" w:space="0" w:color="auto"/>
                    <w:bottom w:val="none" w:sz="0" w:space="0" w:color="auto"/>
                    <w:right w:val="none" w:sz="0" w:space="0" w:color="auto"/>
                  </w:divBdr>
                </w:div>
                <w:div w:id="1216114385">
                  <w:marLeft w:val="0"/>
                  <w:marRight w:val="0"/>
                  <w:marTop w:val="0"/>
                  <w:marBottom w:val="180"/>
                  <w:divBdr>
                    <w:top w:val="none" w:sz="0" w:space="0" w:color="auto"/>
                    <w:left w:val="none" w:sz="0" w:space="0" w:color="auto"/>
                    <w:bottom w:val="none" w:sz="0" w:space="0" w:color="auto"/>
                    <w:right w:val="none" w:sz="0" w:space="0" w:color="auto"/>
                  </w:divBdr>
                </w:div>
              </w:divsChild>
            </w:div>
            <w:div w:id="2056854721">
              <w:marLeft w:val="0"/>
              <w:marRight w:val="0"/>
              <w:marTop w:val="0"/>
              <w:marBottom w:val="0"/>
              <w:divBdr>
                <w:top w:val="none" w:sz="0" w:space="0" w:color="auto"/>
                <w:left w:val="none" w:sz="0" w:space="0" w:color="auto"/>
                <w:bottom w:val="none" w:sz="0" w:space="0" w:color="auto"/>
                <w:right w:val="none" w:sz="0" w:space="0" w:color="auto"/>
              </w:divBdr>
            </w:div>
          </w:divsChild>
        </w:div>
        <w:div w:id="1460685894">
          <w:marLeft w:val="0"/>
          <w:marRight w:val="0"/>
          <w:marTop w:val="0"/>
          <w:marBottom w:val="0"/>
          <w:divBdr>
            <w:top w:val="none" w:sz="0" w:space="0" w:color="auto"/>
            <w:left w:val="none" w:sz="0" w:space="0" w:color="auto"/>
            <w:bottom w:val="none" w:sz="0" w:space="0" w:color="auto"/>
            <w:right w:val="none" w:sz="0" w:space="0" w:color="auto"/>
          </w:divBdr>
          <w:divsChild>
            <w:div w:id="1935354678">
              <w:marLeft w:val="0"/>
              <w:marRight w:val="0"/>
              <w:marTop w:val="0"/>
              <w:marBottom w:val="0"/>
              <w:divBdr>
                <w:top w:val="none" w:sz="0" w:space="0" w:color="auto"/>
                <w:left w:val="none" w:sz="0" w:space="0" w:color="auto"/>
                <w:bottom w:val="none" w:sz="0" w:space="0" w:color="auto"/>
                <w:right w:val="none" w:sz="0" w:space="0" w:color="auto"/>
              </w:divBdr>
              <w:divsChild>
                <w:div w:id="946159550">
                  <w:marLeft w:val="0"/>
                  <w:marRight w:val="0"/>
                  <w:marTop w:val="0"/>
                  <w:marBottom w:val="0"/>
                  <w:divBdr>
                    <w:top w:val="none" w:sz="0" w:space="0" w:color="auto"/>
                    <w:left w:val="none" w:sz="0" w:space="0" w:color="auto"/>
                    <w:bottom w:val="none" w:sz="0" w:space="0" w:color="auto"/>
                    <w:right w:val="none" w:sz="0" w:space="0" w:color="auto"/>
                  </w:divBdr>
                  <w:divsChild>
                    <w:div w:id="202405240">
                      <w:marLeft w:val="0"/>
                      <w:marRight w:val="0"/>
                      <w:marTop w:val="0"/>
                      <w:marBottom w:val="0"/>
                      <w:divBdr>
                        <w:top w:val="none" w:sz="0" w:space="0" w:color="auto"/>
                        <w:left w:val="none" w:sz="0" w:space="0" w:color="auto"/>
                        <w:bottom w:val="none" w:sz="0" w:space="0" w:color="auto"/>
                        <w:right w:val="none" w:sz="0" w:space="0" w:color="auto"/>
                      </w:divBdr>
                    </w:div>
                  </w:divsChild>
                </w:div>
                <w:div w:id="1056707208">
                  <w:marLeft w:val="0"/>
                  <w:marRight w:val="0"/>
                  <w:marTop w:val="0"/>
                  <w:marBottom w:val="0"/>
                  <w:divBdr>
                    <w:top w:val="none" w:sz="0" w:space="0" w:color="auto"/>
                    <w:left w:val="none" w:sz="0" w:space="0" w:color="auto"/>
                    <w:bottom w:val="none" w:sz="0" w:space="0" w:color="auto"/>
                    <w:right w:val="none" w:sz="0" w:space="0" w:color="auto"/>
                  </w:divBdr>
                  <w:divsChild>
                    <w:div w:id="426342653">
                      <w:marLeft w:val="0"/>
                      <w:marRight w:val="0"/>
                      <w:marTop w:val="0"/>
                      <w:marBottom w:val="0"/>
                      <w:divBdr>
                        <w:top w:val="none" w:sz="0" w:space="0" w:color="auto"/>
                        <w:left w:val="none" w:sz="0" w:space="0" w:color="auto"/>
                        <w:bottom w:val="none" w:sz="0" w:space="0" w:color="auto"/>
                        <w:right w:val="none" w:sz="0" w:space="0" w:color="auto"/>
                      </w:divBdr>
                      <w:divsChild>
                        <w:div w:id="733743605">
                          <w:marLeft w:val="0"/>
                          <w:marRight w:val="0"/>
                          <w:marTop w:val="0"/>
                          <w:marBottom w:val="0"/>
                          <w:divBdr>
                            <w:top w:val="none" w:sz="0" w:space="0" w:color="auto"/>
                            <w:left w:val="none" w:sz="0" w:space="0" w:color="auto"/>
                            <w:bottom w:val="none" w:sz="0" w:space="0" w:color="auto"/>
                            <w:right w:val="none" w:sz="0" w:space="0" w:color="auto"/>
                          </w:divBdr>
                          <w:divsChild>
                            <w:div w:id="1457019942">
                              <w:marLeft w:val="0"/>
                              <w:marRight w:val="0"/>
                              <w:marTop w:val="0"/>
                              <w:marBottom w:val="0"/>
                              <w:divBdr>
                                <w:top w:val="none" w:sz="0" w:space="0" w:color="auto"/>
                                <w:left w:val="none" w:sz="0" w:space="0" w:color="auto"/>
                                <w:bottom w:val="none" w:sz="0" w:space="0" w:color="auto"/>
                                <w:right w:val="none" w:sz="0" w:space="0" w:color="auto"/>
                              </w:divBdr>
                              <w:divsChild>
                                <w:div w:id="174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086162">
      <w:bodyDiv w:val="1"/>
      <w:marLeft w:val="0"/>
      <w:marRight w:val="0"/>
      <w:marTop w:val="0"/>
      <w:marBottom w:val="0"/>
      <w:divBdr>
        <w:top w:val="none" w:sz="0" w:space="0" w:color="auto"/>
        <w:left w:val="none" w:sz="0" w:space="0" w:color="auto"/>
        <w:bottom w:val="none" w:sz="0" w:space="0" w:color="auto"/>
        <w:right w:val="none" w:sz="0" w:space="0" w:color="auto"/>
      </w:divBdr>
    </w:div>
    <w:div w:id="1567296306">
      <w:bodyDiv w:val="1"/>
      <w:marLeft w:val="0"/>
      <w:marRight w:val="0"/>
      <w:marTop w:val="0"/>
      <w:marBottom w:val="0"/>
      <w:divBdr>
        <w:top w:val="none" w:sz="0" w:space="0" w:color="auto"/>
        <w:left w:val="none" w:sz="0" w:space="0" w:color="auto"/>
        <w:bottom w:val="none" w:sz="0" w:space="0" w:color="auto"/>
        <w:right w:val="none" w:sz="0" w:space="0" w:color="auto"/>
      </w:divBdr>
      <w:divsChild>
        <w:div w:id="513494400">
          <w:marLeft w:val="0"/>
          <w:marRight w:val="0"/>
          <w:marTop w:val="0"/>
          <w:marBottom w:val="180"/>
          <w:divBdr>
            <w:top w:val="none" w:sz="0" w:space="0" w:color="auto"/>
            <w:left w:val="none" w:sz="0" w:space="0" w:color="auto"/>
            <w:bottom w:val="none" w:sz="0" w:space="0" w:color="auto"/>
            <w:right w:val="none" w:sz="0" w:space="0" w:color="auto"/>
          </w:divBdr>
        </w:div>
      </w:divsChild>
    </w:div>
    <w:div w:id="1729062775">
      <w:bodyDiv w:val="1"/>
      <w:marLeft w:val="0"/>
      <w:marRight w:val="0"/>
      <w:marTop w:val="0"/>
      <w:marBottom w:val="0"/>
      <w:divBdr>
        <w:top w:val="none" w:sz="0" w:space="0" w:color="auto"/>
        <w:left w:val="none" w:sz="0" w:space="0" w:color="auto"/>
        <w:bottom w:val="none" w:sz="0" w:space="0" w:color="auto"/>
        <w:right w:val="none" w:sz="0" w:space="0" w:color="auto"/>
      </w:divBdr>
    </w:div>
    <w:div w:id="1918973006">
      <w:bodyDiv w:val="1"/>
      <w:marLeft w:val="0"/>
      <w:marRight w:val="0"/>
      <w:marTop w:val="0"/>
      <w:marBottom w:val="0"/>
      <w:divBdr>
        <w:top w:val="none" w:sz="0" w:space="0" w:color="auto"/>
        <w:left w:val="none" w:sz="0" w:space="0" w:color="auto"/>
        <w:bottom w:val="none" w:sz="0" w:space="0" w:color="auto"/>
        <w:right w:val="none" w:sz="0" w:space="0" w:color="auto"/>
      </w:divBdr>
    </w:div>
    <w:div w:id="20751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journal/n/innovatsionnaya-ekonomika-perspektivy-razvitiya-i-sovershenstvovaniya" TargetMode="External"/><Relationship Id="rId5" Type="http://schemas.openxmlformats.org/officeDocument/2006/relationships/settings" Target="settings.xml"/><Relationship Id="rId10" Type="http://schemas.openxmlformats.org/officeDocument/2006/relationships/hyperlink" Target="https://adlog.narod.ru/st/statia14.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2563-8F0C-40C2-A259-C5959F1D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12</cp:revision>
  <dcterms:created xsi:type="dcterms:W3CDTF">2024-12-20T08:56:00Z</dcterms:created>
  <dcterms:modified xsi:type="dcterms:W3CDTF">2025-02-17T14:49:00Z</dcterms:modified>
</cp:coreProperties>
</file>