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103"/>
        <w:gridCol w:w="1971"/>
      </w:tblGrid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5" w:rsidRPr="000675F5" w:rsidRDefault="000675F5" w:rsidP="00F53BB8">
            <w:pPr>
              <w:widowControl w:val="0"/>
              <w:shd w:val="clear" w:color="auto" w:fill="FFFFFF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75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hd w:val="clear" w:color="auto" w:fill="FFFFFF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675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Типовые</w:t>
            </w:r>
            <w:proofErr w:type="spellEnd"/>
            <w:r w:rsidRPr="000675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675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за</w:t>
            </w:r>
            <w:r w:rsidRPr="000675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5" w:rsidRPr="000675F5" w:rsidRDefault="000675F5" w:rsidP="00F53BB8">
            <w:pPr>
              <w:widowControl w:val="0"/>
              <w:shd w:val="clear" w:color="auto" w:fill="FFFFFF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5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Проверяемые компетенции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Составьте глоссарий основных терминов социальной политики в виде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9"/>
              <w:gridCol w:w="4788"/>
            </w:tblGrid>
            <w:tr w:rsidR="000675F5" w:rsidRPr="000675F5" w:rsidTr="00F53BB8">
              <w:tc>
                <w:tcPr>
                  <w:tcW w:w="2235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5F5">
                    <w:rPr>
                      <w:rFonts w:ascii="Times New Roman" w:hAnsi="Times New Roman"/>
                      <w:sz w:val="28"/>
                      <w:szCs w:val="28"/>
                    </w:rPr>
                    <w:t>Партия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675F5" w:rsidRPr="000675F5" w:rsidTr="00F53BB8">
              <w:tc>
                <w:tcPr>
                  <w:tcW w:w="2235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5F5">
                    <w:rPr>
                      <w:rFonts w:ascii="Times New Roman" w:hAnsi="Times New Roman"/>
                      <w:sz w:val="28"/>
                      <w:szCs w:val="28"/>
                    </w:rPr>
                    <w:t>Профсоюз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675F5" w:rsidRPr="000675F5" w:rsidTr="00F53BB8">
              <w:tc>
                <w:tcPr>
                  <w:tcW w:w="2235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5F5">
                    <w:rPr>
                      <w:rFonts w:ascii="Times New Roman" w:hAnsi="Times New Roman"/>
                      <w:sz w:val="28"/>
                      <w:szCs w:val="28"/>
                    </w:rPr>
                    <w:t>Забастовка</w:t>
                  </w:r>
                </w:p>
              </w:tc>
              <w:tc>
                <w:tcPr>
                  <w:tcW w:w="7336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675F5" w:rsidRPr="000675F5" w:rsidTr="00F53BB8">
              <w:tc>
                <w:tcPr>
                  <w:tcW w:w="2235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675F5">
                    <w:rPr>
                      <w:rFonts w:ascii="Times New Roman" w:hAnsi="Times New Roman"/>
                      <w:sz w:val="28"/>
                      <w:szCs w:val="28"/>
                    </w:rPr>
                    <w:t>Эмпауэрмент</w:t>
                  </w:r>
                  <w:proofErr w:type="spellEnd"/>
                </w:p>
              </w:tc>
              <w:tc>
                <w:tcPr>
                  <w:tcW w:w="7336" w:type="dxa"/>
                  <w:shd w:val="clear" w:color="auto" w:fill="auto"/>
                </w:tcPr>
                <w:p w:rsidR="000675F5" w:rsidRPr="000675F5" w:rsidRDefault="000675F5" w:rsidP="00F53BB8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75F5" w:rsidRPr="000675F5" w:rsidRDefault="000675F5" w:rsidP="00F53BB8">
            <w:pPr>
              <w:pStyle w:val="a5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Составьте речь для произнесения на совещании. Используйте термины из таблицы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выделите приоритетные направления социальной политики, дифференцируйте основные особенности проведения социальной политики и реформирования данной сферы в России в период 2013 г. и по настоящий момент (2018 г.)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Задача</w:t>
            </w:r>
            <w:proofErr w:type="gramStart"/>
            <w:r w:rsidRPr="000675F5">
              <w:rPr>
                <w:rFonts w:ascii="Times New Roman" w:hAnsi="Times New Roman"/>
                <w:sz w:val="28"/>
                <w:szCs w:val="28"/>
              </w:rPr>
              <w:t>: Оцените</w:t>
            </w:r>
            <w:proofErr w:type="gramEnd"/>
            <w:r w:rsidRPr="000675F5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социально-экономическое состояние российского общества с позиций социальной напряженности, выделите ключевые проблемы внутренней политики в России. </w:t>
            </w:r>
            <w:r w:rsidRPr="000675F5">
              <w:rPr>
                <w:rFonts w:ascii="Times New Roman" w:hAnsi="Times New Roman"/>
                <w:bCs/>
                <w:iCs/>
                <w:sz w:val="28"/>
                <w:szCs w:val="28"/>
              </w:rPr>
              <w:t>Ответ дополните данными Росстата.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pStyle w:val="a5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Задача: определите ключевые социально-политические и экономические проблемы республик Северного Кавказа. Предложите пути их решения. Ответ усильте данными Росстата.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Задача: Определите число самозанятых в России (</w:t>
            </w:r>
            <w:proofErr w:type="gramStart"/>
            <w:r w:rsidRPr="000675F5">
              <w:rPr>
                <w:rFonts w:ascii="Times New Roman" w:hAnsi="Times New Roman"/>
                <w:sz w:val="28"/>
                <w:szCs w:val="28"/>
              </w:rPr>
              <w:t>воспользуйтесь  данными</w:t>
            </w:r>
            <w:proofErr w:type="gramEnd"/>
            <w:r w:rsidRPr="000675F5">
              <w:rPr>
                <w:rFonts w:ascii="Times New Roman" w:hAnsi="Times New Roman"/>
                <w:sz w:val="28"/>
                <w:szCs w:val="28"/>
              </w:rPr>
              <w:t xml:space="preserve"> макро-социологических исследований). Объясните причины, по которым самозанятые уклоняются от уплаты налогов. Какие меры необходимо предпринять чтобы самозанятые (фрилансеры) приступили к легализации своей деятельности? </w:t>
            </w:r>
            <w:r w:rsidRPr="000675F5">
              <w:rPr>
                <w:rFonts w:ascii="Times New Roman" w:hAnsi="Times New Roman"/>
                <w:bCs/>
                <w:iCs/>
                <w:sz w:val="28"/>
                <w:szCs w:val="28"/>
              </w:rPr>
              <w:t>Ответ дополните данными Росстата.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Задача</w:t>
            </w:r>
            <w:proofErr w:type="gramStart"/>
            <w:r w:rsidRPr="000675F5">
              <w:rPr>
                <w:rFonts w:ascii="Times New Roman" w:hAnsi="Times New Roman"/>
                <w:sz w:val="28"/>
                <w:szCs w:val="28"/>
              </w:rPr>
              <w:t>: Определите</w:t>
            </w:r>
            <w:proofErr w:type="gramEnd"/>
            <w:r w:rsidRPr="000675F5">
              <w:rPr>
                <w:rFonts w:ascii="Times New Roman" w:hAnsi="Times New Roman"/>
                <w:sz w:val="28"/>
                <w:szCs w:val="28"/>
              </w:rPr>
              <w:t xml:space="preserve"> ключевые проблемы </w:t>
            </w:r>
            <w:proofErr w:type="spellStart"/>
            <w:r w:rsidRPr="000675F5">
              <w:rPr>
                <w:rFonts w:ascii="Times New Roman" w:hAnsi="Times New Roman"/>
                <w:sz w:val="28"/>
                <w:szCs w:val="28"/>
              </w:rPr>
              <w:t>пеницетарной</w:t>
            </w:r>
            <w:proofErr w:type="spellEnd"/>
            <w:r w:rsidRPr="000675F5">
              <w:rPr>
                <w:rFonts w:ascii="Times New Roman" w:hAnsi="Times New Roman"/>
                <w:sz w:val="28"/>
                <w:szCs w:val="28"/>
              </w:rPr>
              <w:t xml:space="preserve"> системы в России. Спроектируйте 5 предложений для улучшения положения подследственных и заключенных. Ответ обоснуйте (устно или письменно)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 xml:space="preserve">Задача. Определите объекты и субъекты социальной политики. Назовите основные нормативно правовые акты – </w:t>
            </w:r>
            <w:proofErr w:type="gramStart"/>
            <w:r w:rsidRPr="000675F5">
              <w:rPr>
                <w:rFonts w:ascii="Times New Roman" w:hAnsi="Times New Roman"/>
                <w:sz w:val="28"/>
                <w:szCs w:val="28"/>
              </w:rPr>
              <w:t>регуляторы  социальной</w:t>
            </w:r>
            <w:proofErr w:type="gramEnd"/>
            <w:r w:rsidRPr="000675F5">
              <w:rPr>
                <w:rFonts w:ascii="Times New Roman" w:hAnsi="Times New Roman"/>
                <w:sz w:val="28"/>
                <w:szCs w:val="28"/>
              </w:rPr>
              <w:t xml:space="preserve"> политики по сферам (4-5 сфер).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pStyle w:val="Standard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0675F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Раскройте </w:t>
            </w:r>
            <w:r w:rsidRPr="000675F5">
              <w:rPr>
                <w:rFonts w:cs="Times New Roman"/>
                <w:bCs/>
                <w:iCs/>
                <w:sz w:val="28"/>
                <w:szCs w:val="28"/>
              </w:rPr>
              <w:t>ключевые социально-политические и экономические проблемы Дальнего Востока России. Предложите пути их решения. Ответ усильте данными Росстата.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Раскройте </w:t>
            </w:r>
            <w:r w:rsidRPr="000675F5">
              <w:rPr>
                <w:rFonts w:ascii="Times New Roman" w:hAnsi="Times New Roman"/>
                <w:bCs/>
                <w:iCs/>
                <w:sz w:val="28"/>
                <w:szCs w:val="28"/>
              </w:rPr>
              <w:t>ключевые социально-политические и экономические проблемы Севера России. Предложите пути их решения. Ответ усильте данными Росстата.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4.У.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Задача. Раскройте функции органов финансовой политики. Обоснуйте роль каждого из органов финансовой политики 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 осуществлении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социальной политики.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4.Н.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Обоснуйте модели </w:t>
            </w:r>
            <w:proofErr w:type="spellStart"/>
            <w:r w:rsidRPr="000675F5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пеницетарной</w:t>
            </w:r>
            <w:proofErr w:type="spellEnd"/>
            <w:r w:rsidRPr="000675F5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политики за рубежом. Разработайте план внедрения зарубежных инноваций с данной сфере с учетом российских реалий.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5.Э.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4.Н.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675F5">
              <w:rPr>
                <w:bCs/>
                <w:iCs/>
                <w:sz w:val="28"/>
                <w:szCs w:val="28"/>
              </w:rPr>
              <w:t>Расйкройте</w:t>
            </w:r>
            <w:proofErr w:type="spellEnd"/>
            <w:r w:rsidRPr="000675F5">
              <w:rPr>
                <w:bCs/>
                <w:iCs/>
                <w:sz w:val="28"/>
                <w:szCs w:val="28"/>
              </w:rPr>
              <w:t xml:space="preserve"> </w:t>
            </w:r>
            <w:r w:rsidRPr="000675F5">
              <w:rPr>
                <w:bCs/>
                <w:color w:val="000000"/>
                <w:sz w:val="28"/>
                <w:szCs w:val="28"/>
              </w:rPr>
              <w:t xml:space="preserve">Виды интеллектуальной собственности. </w:t>
            </w:r>
            <w:proofErr w:type="gramStart"/>
            <w:r w:rsidRPr="000675F5">
              <w:rPr>
                <w:bCs/>
                <w:color w:val="000000"/>
                <w:sz w:val="28"/>
                <w:szCs w:val="28"/>
              </w:rPr>
              <w:t>Понятия  Патентное</w:t>
            </w:r>
            <w:proofErr w:type="gramEnd"/>
            <w:r w:rsidRPr="000675F5">
              <w:rPr>
                <w:bCs/>
                <w:color w:val="000000"/>
                <w:sz w:val="28"/>
                <w:szCs w:val="28"/>
              </w:rPr>
              <w:t xml:space="preserve"> право. Авторские права. Перечислите ключевые проблемы охраны интеллектуальной собственности в России. Разработайте план реализации защиты прав интеллектуальной собственности.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 У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Задача. Раскройте р</w:t>
            </w:r>
            <w:r w:rsidRPr="000675F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оль СМИ в реализации мер социальной политики. Для этого примените методы анализа материалов СМИ (ИНСЕРТ). Предложите меры государственной поддержки независимых СМИ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 У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Задача. Раскройте к</w:t>
            </w:r>
            <w:r w:rsidRPr="000675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онцепции государственной молодежной политики: мировые тенденции взаимодействия государства с молодежью. Составьте план реализации молодежной политики на 2019 год. Для этого изучите сайт </w:t>
            </w:r>
            <w:proofErr w:type="spellStart"/>
            <w:r w:rsidRPr="000675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Росмоложежи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</w:t>
            </w:r>
            <w:proofErr w:type="gramEnd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 У</w:t>
            </w:r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 xml:space="preserve">Задача. Охарактеризуйте социальную структуру российского общества: эксплицируйте ключевые  характеристики социальных групп, сходство и различия их интересов, представления о желательных и нежелательных социально-экономических переменах, направленности общественно значимых действий (на примере 1-2 конкретных социально-демографических групп).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12.Э.4.Н</w:t>
            </w:r>
            <w:proofErr w:type="gramEnd"/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 xml:space="preserve">Групповая задача. Разработайте структурную модель проекта, основанную на канве бизнес-модели </w:t>
            </w:r>
            <w:proofErr w:type="spellStart"/>
            <w:r w:rsidRPr="000675F5">
              <w:rPr>
                <w:rFonts w:ascii="Times New Roman" w:hAnsi="Times New Roman"/>
                <w:sz w:val="28"/>
                <w:szCs w:val="28"/>
              </w:rPr>
              <w:t>А.Остервальдера</w:t>
            </w:r>
            <w:proofErr w:type="spellEnd"/>
            <w:r w:rsidRPr="000675F5">
              <w:rPr>
                <w:rFonts w:ascii="Times New Roman" w:hAnsi="Times New Roman"/>
                <w:sz w:val="28"/>
                <w:szCs w:val="28"/>
              </w:rPr>
              <w:t>. Обоснуйте содержание каждого из компонентов данной модели. Примени</w:t>
            </w:r>
            <w:bookmarkStart w:id="0" w:name="_GoBack"/>
            <w:bookmarkEnd w:id="0"/>
            <w:r w:rsidRPr="000675F5">
              <w:rPr>
                <w:rFonts w:ascii="Times New Roman" w:hAnsi="Times New Roman"/>
                <w:sz w:val="28"/>
                <w:szCs w:val="28"/>
              </w:rPr>
              <w:t>те концепцию государственно-частного партнерства в Вашей работе. Осуществите презентацию проекта в группе.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12.Э.4.Н</w:t>
            </w:r>
            <w:proofErr w:type="gramEnd"/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Задача. Изучите данные Росстата по экономическому развитию различных отраслей хозяйства. Объясните причины существенного роста в сфере сельского хозяйства.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12.Э.4.Н</w:t>
            </w:r>
            <w:proofErr w:type="gramEnd"/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 xml:space="preserve">Задача. Оцените ущерб от введения санкций против </w:t>
            </w:r>
            <w:r w:rsidRPr="000675F5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экономики. Влияют ли санкции на активизацию процесса импортозамещения. Ответ обоснуйте.  Для этого воспользуйтесь статистическими данными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12.Э.4.Н</w:t>
            </w:r>
            <w:proofErr w:type="gramEnd"/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Раскройте суть технологии зонирования города. Применяется ли эта технология в Волгограде? Разработайте план зонирования г. Волгограда. Для этого воспользуйтесь материалами урбанистического форума в Сколково (2016 г.)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12.Э.4.Н</w:t>
            </w:r>
            <w:proofErr w:type="gramEnd"/>
          </w:p>
        </w:tc>
      </w:tr>
      <w:tr w:rsidR="000675F5" w:rsidRPr="000675F5" w:rsidTr="00F53B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5F5">
              <w:rPr>
                <w:rFonts w:ascii="Times New Roman" w:hAnsi="Times New Roman"/>
                <w:sz w:val="28"/>
                <w:szCs w:val="28"/>
              </w:rPr>
              <w:t>Раскройте суть умного города. Применяется ли эта концепция в Волгограде? Разработайте концепцию умного города для Волгограда. Для этого воспользуйтесь материалами урбанистического форума в Сколково (2016 г.)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0675F5" w:rsidRDefault="000675F5" w:rsidP="00F53B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ПК-</w:t>
            </w:r>
            <w:proofErr w:type="gramStart"/>
            <w:r w:rsidRPr="000675F5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12.Э.4.Н</w:t>
            </w:r>
            <w:proofErr w:type="gramEnd"/>
          </w:p>
        </w:tc>
      </w:tr>
    </w:tbl>
    <w:p w:rsidR="007C3E52" w:rsidRPr="000675F5" w:rsidRDefault="007C3E52">
      <w:pPr>
        <w:rPr>
          <w:rFonts w:ascii="Times New Roman" w:hAnsi="Times New Roman"/>
          <w:sz w:val="28"/>
          <w:szCs w:val="28"/>
        </w:rPr>
      </w:pPr>
    </w:p>
    <w:sectPr w:rsidR="007C3E52" w:rsidRPr="000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F5"/>
    <w:rsid w:val="000675F5"/>
    <w:rsid w:val="007C3E52"/>
    <w:rsid w:val="008734DA"/>
    <w:rsid w:val="008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B30E-B810-416A-A9B2-B699B89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75F5"/>
    <w:pPr>
      <w:ind w:left="720"/>
      <w:contextualSpacing/>
    </w:pPr>
  </w:style>
  <w:style w:type="paragraph" w:styleId="a5">
    <w:name w:val="No Spacing"/>
    <w:link w:val="a6"/>
    <w:qFormat/>
    <w:rsid w:val="000675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675F5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0675F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675F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067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2</cp:revision>
  <dcterms:created xsi:type="dcterms:W3CDTF">2018-12-10T16:16:00Z</dcterms:created>
  <dcterms:modified xsi:type="dcterms:W3CDTF">2018-12-10T16:17:00Z</dcterms:modified>
</cp:coreProperties>
</file>