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0F" w:rsidRDefault="0011210F" w:rsidP="001121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7C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Аспекты медико-социальной реабилитации при воспалительных</w:t>
      </w:r>
      <w:r w:rsidRPr="00B87C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</w:r>
      <w:r w:rsidRPr="00B87C42">
        <w:rPr>
          <w:rFonts w:ascii="Times New Roman" w:eastAsia="Times New Roman" w:hAnsi="Times New Roman"/>
          <w:b/>
          <w:bCs/>
          <w:spacing w:val="-3"/>
          <w:sz w:val="20"/>
          <w:szCs w:val="20"/>
          <w:lang w:eastAsia="ru-RU"/>
        </w:rPr>
        <w:t>ревматических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lang w:eastAsia="ru-RU"/>
        </w:rPr>
        <w:t xml:space="preserve"> </w:t>
      </w:r>
      <w:r w:rsidRPr="00B87C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 w:rsidRPr="00B87C42">
        <w:rPr>
          <w:rFonts w:ascii="Times New Roman" w:eastAsia="Times New Roman" w:hAnsi="Times New Roman"/>
          <w:b/>
          <w:bCs/>
          <w:spacing w:val="-5"/>
          <w:sz w:val="20"/>
          <w:szCs w:val="20"/>
          <w:lang w:eastAsia="ru-RU"/>
        </w:rPr>
        <w:t>заболеваниях</w:t>
      </w:r>
      <w:r w:rsidRPr="00B87C42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:</w:t>
      </w:r>
      <w:r w:rsidRPr="00B87C42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1210F" w:rsidRDefault="0011210F" w:rsidP="001121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210F" w:rsidRPr="0011210F" w:rsidRDefault="0011210F" w:rsidP="0011210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Понятие воспалительные ревматические заболевания;</w:t>
      </w:r>
    </w:p>
    <w:p w:rsidR="0011210F" w:rsidRPr="0011210F" w:rsidRDefault="0011210F" w:rsidP="0011210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 xml:space="preserve">Медико-социальная реабилитация при </w:t>
      </w:r>
      <w:r w:rsidRPr="0011210F"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хроническ</w:t>
      </w:r>
      <w:r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ом</w:t>
      </w:r>
      <w:r w:rsidRPr="0011210F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 xml:space="preserve"> полиартрит</w:t>
      </w:r>
      <w:r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е;</w:t>
      </w:r>
    </w:p>
    <w:p w:rsidR="0011210F" w:rsidRPr="0011210F" w:rsidRDefault="0011210F" w:rsidP="0011210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 xml:space="preserve">Медико-социальная реабилитация при </w:t>
      </w:r>
      <w:r w:rsidRPr="0011210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анкилозирующ</w:t>
      </w:r>
      <w:r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ем</w:t>
      </w:r>
      <w:r w:rsidRPr="0011210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      спондилоартрит</w:t>
      </w:r>
      <w:r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е;</w:t>
      </w:r>
    </w:p>
    <w:p w:rsidR="0011210F" w:rsidRPr="0011210F" w:rsidRDefault="0011210F" w:rsidP="0011210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Медико-социальная реабилитация при </w:t>
      </w:r>
      <w:r w:rsidRPr="0011210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     псориатическ</w:t>
      </w:r>
      <w:r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ом</w:t>
      </w:r>
      <w:r w:rsidRPr="0011210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     артри</w:t>
      </w:r>
      <w:r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те;</w:t>
      </w:r>
    </w:p>
    <w:p w:rsidR="00E866A1" w:rsidRDefault="0011210F" w:rsidP="0011210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Медико-социальная реабилитация при </w:t>
      </w:r>
      <w:r w:rsidR="00956C74">
        <w:rPr>
          <w:rFonts w:ascii="Times New Roman" w:eastAsia="Times New Roman" w:hAnsi="Times New Roman"/>
          <w:sz w:val="20"/>
          <w:szCs w:val="20"/>
          <w:lang w:eastAsia="ru-RU"/>
        </w:rPr>
        <w:t>реактивных артритах;</w:t>
      </w:r>
    </w:p>
    <w:p w:rsidR="00956C74" w:rsidRPr="0011210F" w:rsidRDefault="00956C74" w:rsidP="0011210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Медико-социальная значимость ревматических заболеваний. (научная статья).</w:t>
      </w:r>
      <w:bookmarkStart w:id="0" w:name="_GoBack"/>
      <w:bookmarkEnd w:id="0"/>
    </w:p>
    <w:sectPr w:rsidR="00956C74" w:rsidRPr="0011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58FA"/>
    <w:multiLevelType w:val="hybridMultilevel"/>
    <w:tmpl w:val="66C0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3"/>
    <w:rsid w:val="00072653"/>
    <w:rsid w:val="0011210F"/>
    <w:rsid w:val="00956C74"/>
    <w:rsid w:val="00E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ООО "ЛУКОЙЛ-Волгограднефтепереработка"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Алексей Михайлович</dc:creator>
  <cp:keywords/>
  <dc:description/>
  <cp:lastModifiedBy>Ткаченко Алексей Михайлович</cp:lastModifiedBy>
  <cp:revision>4</cp:revision>
  <dcterms:created xsi:type="dcterms:W3CDTF">2020-04-12T07:08:00Z</dcterms:created>
  <dcterms:modified xsi:type="dcterms:W3CDTF">2020-04-12T09:58:00Z</dcterms:modified>
</cp:coreProperties>
</file>