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88" w:rsidRPr="00CF378F" w:rsidRDefault="00F117EB" w:rsidP="00CF37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F378F">
        <w:rPr>
          <w:rFonts w:ascii="Times New Roman" w:hAnsi="Times New Roman" w:cs="Times New Roman"/>
        </w:rPr>
        <w:t>СРС Требования к материальному оснащению КДЛ (Приказ Министерства здравоохранения РФ от 18 мая 2021 г. N 464н "Об утверждении Правил проведения лабораторных исследований")</w:t>
      </w:r>
    </w:p>
    <w:p w:rsidR="00F117EB" w:rsidRPr="00CF378F" w:rsidRDefault="00F117EB" w:rsidP="00CF378F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CF378F">
        <w:rPr>
          <w:rFonts w:ascii="Times New Roman" w:hAnsi="Times New Roman" w:cs="Times New Roman"/>
        </w:rPr>
        <w:t>Требования к материальному обеспечению и основные аналитические технологии в лабораториях 1-го уровня</w:t>
      </w:r>
    </w:p>
    <w:p w:rsidR="00CF378F" w:rsidRPr="00CF378F" w:rsidRDefault="00CF378F" w:rsidP="00CF378F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CF378F">
        <w:rPr>
          <w:rFonts w:ascii="Times New Roman" w:hAnsi="Times New Roman" w:cs="Times New Roman"/>
        </w:rPr>
        <w:t xml:space="preserve">Требования к материальному обеспечению и основные аналитические технологии в лабораториях </w:t>
      </w:r>
      <w:r w:rsidRPr="00CF378F">
        <w:rPr>
          <w:rFonts w:ascii="Times New Roman" w:hAnsi="Times New Roman" w:cs="Times New Roman"/>
        </w:rPr>
        <w:t>2</w:t>
      </w:r>
      <w:r w:rsidRPr="00CF378F">
        <w:rPr>
          <w:rFonts w:ascii="Times New Roman" w:hAnsi="Times New Roman" w:cs="Times New Roman"/>
        </w:rPr>
        <w:t>-го уровня</w:t>
      </w:r>
    </w:p>
    <w:p w:rsidR="00CF378F" w:rsidRDefault="00CF378F" w:rsidP="00CF378F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CF378F">
        <w:rPr>
          <w:rFonts w:ascii="Times New Roman" w:hAnsi="Times New Roman" w:cs="Times New Roman"/>
        </w:rPr>
        <w:t xml:space="preserve">Требования к материальному обеспечению и основные аналитические технологии в лабораториях </w:t>
      </w:r>
      <w:r w:rsidRPr="00CF378F">
        <w:rPr>
          <w:rFonts w:ascii="Times New Roman" w:hAnsi="Times New Roman" w:cs="Times New Roman"/>
        </w:rPr>
        <w:t>3</w:t>
      </w:r>
      <w:r w:rsidRPr="00CF378F">
        <w:rPr>
          <w:rFonts w:ascii="Times New Roman" w:hAnsi="Times New Roman" w:cs="Times New Roman"/>
        </w:rPr>
        <w:t>-го уровня</w:t>
      </w:r>
    </w:p>
    <w:p w:rsidR="00CF378F" w:rsidRDefault="00CF378F" w:rsidP="00CF37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СРС Биологический возраст</w:t>
      </w:r>
    </w:p>
    <w:p w:rsidR="00CF378F" w:rsidRDefault="00CF378F" w:rsidP="00CF378F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Биохимические особенности детского возраста и постнатальный скрининг моногенных болезней.</w:t>
      </w:r>
    </w:p>
    <w:p w:rsidR="00CF378F" w:rsidRDefault="00CF378F" w:rsidP="00CF378F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Биохимические особенности пожилого возраста и старости.</w:t>
      </w:r>
    </w:p>
    <w:p w:rsidR="00CF378F" w:rsidRDefault="00CF378F" w:rsidP="00CF378F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Вычисление биологического возраста</w:t>
      </w:r>
    </w:p>
    <w:p w:rsidR="00A93580" w:rsidRDefault="00A93580" w:rsidP="00A9358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СРС Молекулярный патогенез внутренних болезней и основные мишени терапевтического воздействия.</w:t>
      </w:r>
    </w:p>
    <w:p w:rsidR="00A93580" w:rsidRDefault="00A93580" w:rsidP="00A93580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Молекулярные мишени </w:t>
      </w:r>
      <w:proofErr w:type="spellStart"/>
      <w:r>
        <w:rPr>
          <w:rFonts w:ascii="Times New Roman" w:hAnsi="Times New Roman" w:cs="Times New Roman"/>
        </w:rPr>
        <w:t>антигипертензивной</w:t>
      </w:r>
      <w:proofErr w:type="spellEnd"/>
      <w:r>
        <w:rPr>
          <w:rFonts w:ascii="Times New Roman" w:hAnsi="Times New Roman" w:cs="Times New Roman"/>
        </w:rPr>
        <w:t xml:space="preserve"> терапии</w:t>
      </w:r>
    </w:p>
    <w:p w:rsidR="00A93580" w:rsidRDefault="00A93580" w:rsidP="00A93580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Молекулярные мишени при ИБС</w:t>
      </w:r>
    </w:p>
    <w:p w:rsidR="00A93580" w:rsidRDefault="00B8027E" w:rsidP="00B8027E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Ингибиторы </w:t>
      </w:r>
      <w:proofErr w:type="spellStart"/>
      <w:r>
        <w:rPr>
          <w:rFonts w:ascii="Times New Roman" w:hAnsi="Times New Roman" w:cs="Times New Roman"/>
        </w:rPr>
        <w:t>п</w:t>
      </w:r>
      <w:r w:rsidRPr="00B8027E">
        <w:rPr>
          <w:rFonts w:ascii="Times New Roman" w:hAnsi="Times New Roman" w:cs="Times New Roman"/>
        </w:rPr>
        <w:t>ропротеинов</w:t>
      </w:r>
      <w:r>
        <w:rPr>
          <w:rFonts w:ascii="Times New Roman" w:hAnsi="Times New Roman" w:cs="Times New Roman"/>
        </w:rPr>
        <w:t>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конвертазы</w:t>
      </w:r>
      <w:proofErr w:type="spellEnd"/>
      <w:r w:rsidRPr="00B8027E">
        <w:rPr>
          <w:rFonts w:ascii="Times New Roman" w:hAnsi="Times New Roman" w:cs="Times New Roman"/>
        </w:rPr>
        <w:t xml:space="preserve"> </w:t>
      </w:r>
      <w:proofErr w:type="spellStart"/>
      <w:r w:rsidRPr="00B8027E">
        <w:rPr>
          <w:rFonts w:ascii="Times New Roman" w:hAnsi="Times New Roman" w:cs="Times New Roman"/>
        </w:rPr>
        <w:t>субтилизин-кексинового</w:t>
      </w:r>
      <w:proofErr w:type="spellEnd"/>
      <w:r w:rsidRPr="00B8027E">
        <w:rPr>
          <w:rFonts w:ascii="Times New Roman" w:hAnsi="Times New Roman" w:cs="Times New Roman"/>
        </w:rPr>
        <w:t xml:space="preserve"> типа 9</w:t>
      </w:r>
      <w:r>
        <w:rPr>
          <w:rFonts w:ascii="Times New Roman" w:hAnsi="Times New Roman" w:cs="Times New Roman"/>
        </w:rPr>
        <w:t xml:space="preserve"> (</w:t>
      </w:r>
      <w:r w:rsidRPr="00B8027E">
        <w:rPr>
          <w:rFonts w:ascii="Times New Roman" w:hAnsi="Times New Roman" w:cs="Times New Roman"/>
        </w:rPr>
        <w:t>PCSK9</w:t>
      </w:r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Инклисиран</w:t>
      </w:r>
      <w:proofErr w:type="spellEnd"/>
      <w:r>
        <w:rPr>
          <w:rFonts w:ascii="Times New Roman" w:hAnsi="Times New Roman" w:cs="Times New Roman"/>
        </w:rPr>
        <w:t>.</w:t>
      </w:r>
      <w:r w:rsidR="004B6484">
        <w:rPr>
          <w:rFonts w:ascii="Times New Roman" w:hAnsi="Times New Roman" w:cs="Times New Roman"/>
        </w:rPr>
        <w:t xml:space="preserve"> </w:t>
      </w:r>
      <w:proofErr w:type="spellStart"/>
      <w:r w:rsidR="004B6484">
        <w:rPr>
          <w:rFonts w:ascii="Times New Roman" w:hAnsi="Times New Roman" w:cs="Times New Roman"/>
        </w:rPr>
        <w:t>Алирокумаб</w:t>
      </w:r>
      <w:proofErr w:type="spellEnd"/>
      <w:r w:rsidR="004B6484">
        <w:rPr>
          <w:rFonts w:ascii="Times New Roman" w:hAnsi="Times New Roman" w:cs="Times New Roman"/>
        </w:rPr>
        <w:t xml:space="preserve">, </w:t>
      </w:r>
      <w:proofErr w:type="spellStart"/>
      <w:r w:rsidR="004B6484">
        <w:rPr>
          <w:rFonts w:ascii="Times New Roman" w:hAnsi="Times New Roman" w:cs="Times New Roman"/>
        </w:rPr>
        <w:t>Эволокумаб</w:t>
      </w:r>
      <w:proofErr w:type="spellEnd"/>
      <w:r w:rsidR="004B6484">
        <w:rPr>
          <w:rFonts w:ascii="Times New Roman" w:hAnsi="Times New Roman" w:cs="Times New Roman"/>
        </w:rPr>
        <w:t>.</w:t>
      </w:r>
    </w:p>
    <w:p w:rsidR="00B8027E" w:rsidRPr="004B6484" w:rsidRDefault="004B6484" w:rsidP="00B8027E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Транспортный белок (</w:t>
      </w:r>
      <w:proofErr w:type="spellStart"/>
      <w:r w:rsidR="00B8027E" w:rsidRPr="00B8027E">
        <w:rPr>
          <w:rFonts w:ascii="Times New Roman" w:hAnsi="Times New Roman" w:cs="Times New Roman"/>
          <w:lang w:val="en-US"/>
        </w:rPr>
        <w:t>Niemann</w:t>
      </w:r>
      <w:proofErr w:type="spellEnd"/>
      <w:r w:rsidR="00B8027E" w:rsidRPr="004B6484">
        <w:rPr>
          <w:rFonts w:ascii="Times New Roman" w:hAnsi="Times New Roman" w:cs="Times New Roman"/>
        </w:rPr>
        <w:t>-</w:t>
      </w:r>
      <w:r w:rsidR="00B8027E" w:rsidRPr="00B8027E">
        <w:rPr>
          <w:rFonts w:ascii="Times New Roman" w:hAnsi="Times New Roman" w:cs="Times New Roman"/>
          <w:lang w:val="en-US"/>
        </w:rPr>
        <w:t>Pick</w:t>
      </w:r>
      <w:r w:rsidR="00B8027E" w:rsidRPr="004B6484">
        <w:rPr>
          <w:rFonts w:ascii="Times New Roman" w:hAnsi="Times New Roman" w:cs="Times New Roman"/>
        </w:rPr>
        <w:t xml:space="preserve"> </w:t>
      </w:r>
      <w:r w:rsidR="00B8027E" w:rsidRPr="00B8027E">
        <w:rPr>
          <w:rFonts w:ascii="Times New Roman" w:hAnsi="Times New Roman" w:cs="Times New Roman"/>
          <w:lang w:val="en-US"/>
        </w:rPr>
        <w:t>Cl</w:t>
      </w:r>
      <w:r w:rsidR="00B8027E" w:rsidRPr="004B6484">
        <w:rPr>
          <w:rFonts w:ascii="Times New Roman" w:hAnsi="Times New Roman" w:cs="Times New Roman"/>
        </w:rPr>
        <w:t>-</w:t>
      </w:r>
      <w:r w:rsidR="00B8027E" w:rsidRPr="00B8027E">
        <w:rPr>
          <w:rFonts w:ascii="Times New Roman" w:hAnsi="Times New Roman" w:cs="Times New Roman"/>
          <w:lang w:val="en-US"/>
        </w:rPr>
        <w:t>Like</w:t>
      </w:r>
      <w:r w:rsidR="00B8027E" w:rsidRPr="004B6484">
        <w:rPr>
          <w:rFonts w:ascii="Times New Roman" w:hAnsi="Times New Roman" w:cs="Times New Roman"/>
        </w:rPr>
        <w:t xml:space="preserve"> 1, </w:t>
      </w:r>
      <w:r w:rsidR="00B8027E" w:rsidRPr="00B8027E">
        <w:rPr>
          <w:rFonts w:ascii="Times New Roman" w:hAnsi="Times New Roman" w:cs="Times New Roman"/>
          <w:lang w:val="en-US"/>
        </w:rPr>
        <w:t>NPC</w:t>
      </w:r>
      <w:r w:rsidR="00B8027E" w:rsidRPr="004B6484">
        <w:rPr>
          <w:rFonts w:ascii="Times New Roman" w:hAnsi="Times New Roman" w:cs="Times New Roman"/>
        </w:rPr>
        <w:t>1</w:t>
      </w:r>
      <w:r w:rsidR="00B8027E" w:rsidRPr="00B8027E">
        <w:rPr>
          <w:rFonts w:ascii="Times New Roman" w:hAnsi="Times New Roman" w:cs="Times New Roman"/>
          <w:lang w:val="en-US"/>
        </w:rPr>
        <w:t>L</w:t>
      </w:r>
      <w:r w:rsidR="00B8027E" w:rsidRPr="004B64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и его ингибитор. </w:t>
      </w:r>
      <w:proofErr w:type="spellStart"/>
      <w:r>
        <w:rPr>
          <w:rFonts w:ascii="Times New Roman" w:hAnsi="Times New Roman" w:cs="Times New Roman"/>
        </w:rPr>
        <w:t>Эз</w:t>
      </w:r>
      <w:r w:rsidR="00BA70E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тимиб</w:t>
      </w:r>
      <w:proofErr w:type="spellEnd"/>
    </w:p>
    <w:p w:rsidR="00A93580" w:rsidRDefault="00A93580" w:rsidP="00A93580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Регуляция секреции париетальны</w:t>
      </w:r>
      <w:r w:rsidR="007F1DE2">
        <w:rPr>
          <w:rFonts w:ascii="Times New Roman" w:hAnsi="Times New Roman" w:cs="Times New Roman"/>
        </w:rPr>
        <w:t>ми</w:t>
      </w:r>
      <w:r>
        <w:rPr>
          <w:rFonts w:ascii="Times New Roman" w:hAnsi="Times New Roman" w:cs="Times New Roman"/>
        </w:rPr>
        <w:t xml:space="preserve"> клет</w:t>
      </w:r>
      <w:r w:rsidR="007F1DE2">
        <w:rPr>
          <w:rFonts w:ascii="Times New Roman" w:hAnsi="Times New Roman" w:cs="Times New Roman"/>
        </w:rPr>
        <w:t>ками</w:t>
      </w:r>
      <w:r>
        <w:rPr>
          <w:rFonts w:ascii="Times New Roman" w:hAnsi="Times New Roman" w:cs="Times New Roman"/>
        </w:rPr>
        <w:t xml:space="preserve"> слизистой желудка</w:t>
      </w:r>
    </w:p>
    <w:p w:rsidR="00A93580" w:rsidRDefault="007F1DE2" w:rsidP="007F1DE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Рецепторы </w:t>
      </w:r>
      <w:r w:rsidRPr="007F1DE2">
        <w:rPr>
          <w:rFonts w:ascii="Times New Roman" w:hAnsi="Times New Roman" w:cs="Times New Roman"/>
        </w:rPr>
        <w:t>ГПП-1</w:t>
      </w:r>
      <w:r>
        <w:rPr>
          <w:rFonts w:ascii="Times New Roman" w:hAnsi="Times New Roman" w:cs="Times New Roman"/>
        </w:rPr>
        <w:t xml:space="preserve"> и их агонисты. Рецепторы ГПП-1 как терапевтическая мишень при ожирении и СД.</w:t>
      </w:r>
    </w:p>
    <w:p w:rsidR="007F1DE2" w:rsidRDefault="007F1DE2" w:rsidP="007F1DE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Молекулярные механизмы секреции инсулина</w:t>
      </w:r>
    </w:p>
    <w:p w:rsidR="007F1DE2" w:rsidRDefault="007F1DE2" w:rsidP="00DE6C71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Синтез и секреция </w:t>
      </w:r>
      <w:r w:rsidR="00DE6C71">
        <w:rPr>
          <w:rFonts w:ascii="Times New Roman" w:hAnsi="Times New Roman" w:cs="Times New Roman"/>
          <w:lang w:val="en-US"/>
        </w:rPr>
        <w:t>IL</w:t>
      </w:r>
      <w:r w:rsidR="00DE6C71" w:rsidRPr="00DE6C71">
        <w:rPr>
          <w:rFonts w:ascii="Times New Roman" w:hAnsi="Times New Roman" w:cs="Times New Roman"/>
        </w:rPr>
        <w:t xml:space="preserve"> 1</w:t>
      </w:r>
      <w:r w:rsidR="00DE6C71">
        <w:rPr>
          <w:rFonts w:ascii="Times New Roman" w:hAnsi="Times New Roman" w:cs="Times New Roman"/>
          <w:lang w:val="en-US"/>
        </w:rPr>
        <w:t>β</w:t>
      </w:r>
      <w:r w:rsidR="00DE6C71" w:rsidRPr="00DE6C71">
        <w:rPr>
          <w:rFonts w:ascii="Times New Roman" w:hAnsi="Times New Roman" w:cs="Times New Roman"/>
        </w:rPr>
        <w:t xml:space="preserve"> </w:t>
      </w:r>
      <w:r w:rsidR="00DE6C71">
        <w:rPr>
          <w:rFonts w:ascii="Times New Roman" w:hAnsi="Times New Roman" w:cs="Times New Roman"/>
        </w:rPr>
        <w:t xml:space="preserve">и </w:t>
      </w:r>
      <w:r w:rsidR="00DE6C71">
        <w:rPr>
          <w:rFonts w:ascii="Times New Roman" w:hAnsi="Times New Roman" w:cs="Times New Roman"/>
          <w:lang w:val="en-US"/>
        </w:rPr>
        <w:t>IL</w:t>
      </w:r>
      <w:r w:rsidR="00DE6C71" w:rsidRPr="00DE6C71">
        <w:rPr>
          <w:rFonts w:ascii="Times New Roman" w:hAnsi="Times New Roman" w:cs="Times New Roman"/>
        </w:rPr>
        <w:t>-18</w:t>
      </w:r>
      <w:r w:rsidR="00DE6C71">
        <w:rPr>
          <w:rFonts w:ascii="Times New Roman" w:hAnsi="Times New Roman" w:cs="Times New Roman"/>
        </w:rPr>
        <w:t xml:space="preserve"> макрофагами. </w:t>
      </w:r>
      <w:proofErr w:type="spellStart"/>
      <w:r w:rsidR="00DE6C71">
        <w:rPr>
          <w:rFonts w:ascii="Times New Roman" w:hAnsi="Times New Roman" w:cs="Times New Roman"/>
        </w:rPr>
        <w:t>И</w:t>
      </w:r>
      <w:r w:rsidR="00DE6C71" w:rsidRPr="00DE6C71">
        <w:rPr>
          <w:rFonts w:ascii="Times New Roman" w:hAnsi="Times New Roman" w:cs="Times New Roman"/>
        </w:rPr>
        <w:t>нфламмасома</w:t>
      </w:r>
      <w:proofErr w:type="spellEnd"/>
      <w:r w:rsidR="00DE6C71" w:rsidRPr="00DE6C71">
        <w:rPr>
          <w:rFonts w:ascii="Times New Roman" w:hAnsi="Times New Roman" w:cs="Times New Roman"/>
        </w:rPr>
        <w:t xml:space="preserve"> nlrp3</w:t>
      </w:r>
      <w:r w:rsidR="00DE6C71">
        <w:rPr>
          <w:rFonts w:ascii="Times New Roman" w:hAnsi="Times New Roman" w:cs="Times New Roman"/>
        </w:rPr>
        <w:t xml:space="preserve"> и </w:t>
      </w:r>
      <w:proofErr w:type="spellStart"/>
      <w:r w:rsidR="00DE6C71">
        <w:rPr>
          <w:rFonts w:ascii="Times New Roman" w:hAnsi="Times New Roman" w:cs="Times New Roman"/>
        </w:rPr>
        <w:t>пироптоз</w:t>
      </w:r>
      <w:proofErr w:type="spellEnd"/>
      <w:r w:rsidR="00DE6C71">
        <w:rPr>
          <w:rFonts w:ascii="Times New Roman" w:hAnsi="Times New Roman" w:cs="Times New Roman"/>
        </w:rPr>
        <w:t>.</w:t>
      </w:r>
    </w:p>
    <w:p w:rsidR="00DE6C71" w:rsidRDefault="00DE6C71" w:rsidP="00DE6C71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Морфология нейтрофилов и </w:t>
      </w:r>
      <w:proofErr w:type="spellStart"/>
      <w:r>
        <w:rPr>
          <w:rFonts w:ascii="Times New Roman" w:hAnsi="Times New Roman" w:cs="Times New Roman"/>
        </w:rPr>
        <w:t>нетоз</w:t>
      </w:r>
      <w:proofErr w:type="spellEnd"/>
      <w:r>
        <w:rPr>
          <w:rFonts w:ascii="Times New Roman" w:hAnsi="Times New Roman" w:cs="Times New Roman"/>
        </w:rPr>
        <w:t>.</w:t>
      </w:r>
    </w:p>
    <w:p w:rsidR="00DE6C71" w:rsidRPr="00CF378F" w:rsidRDefault="00DE6C71" w:rsidP="00DE6C71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Особенности </w:t>
      </w:r>
      <w:proofErr w:type="spellStart"/>
      <w:r>
        <w:rPr>
          <w:rFonts w:ascii="Times New Roman" w:hAnsi="Times New Roman" w:cs="Times New Roman"/>
        </w:rPr>
        <w:t>коагулопатий</w:t>
      </w:r>
      <w:proofErr w:type="spellEnd"/>
      <w:r>
        <w:rPr>
          <w:rFonts w:ascii="Times New Roman" w:hAnsi="Times New Roman" w:cs="Times New Roman"/>
        </w:rPr>
        <w:t xml:space="preserve"> при вирусных инфекциях.</w:t>
      </w:r>
    </w:p>
    <w:p w:rsidR="00CF378F" w:rsidRDefault="00CF378F"/>
    <w:p w:rsidR="00F117EB" w:rsidRDefault="00F117EB">
      <w:bookmarkStart w:id="0" w:name="_GoBack"/>
      <w:bookmarkEnd w:id="0"/>
    </w:p>
    <w:sectPr w:rsidR="00F1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A58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EB"/>
    <w:rsid w:val="000F1414"/>
    <w:rsid w:val="00382D92"/>
    <w:rsid w:val="00443FD2"/>
    <w:rsid w:val="004B6484"/>
    <w:rsid w:val="007F1DE2"/>
    <w:rsid w:val="008079BB"/>
    <w:rsid w:val="00A93580"/>
    <w:rsid w:val="00B8027E"/>
    <w:rsid w:val="00BA70E5"/>
    <w:rsid w:val="00CF378F"/>
    <w:rsid w:val="00DE6C71"/>
    <w:rsid w:val="00E64B74"/>
    <w:rsid w:val="00EB25DC"/>
    <w:rsid w:val="00F10288"/>
    <w:rsid w:val="00F1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8594"/>
  <w15:chartTrackingRefBased/>
  <w15:docId w15:val="{23D1D22B-B33D-4A8A-80F2-2B1BD2CD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2025-03-29T09:12:00Z</dcterms:created>
  <dcterms:modified xsi:type="dcterms:W3CDTF">2025-03-29T09:12:00Z</dcterms:modified>
</cp:coreProperties>
</file>