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Ситуационная задача</w:t>
      </w:r>
      <w:r w:rsidRPr="00306AA3">
        <w:rPr>
          <w:sz w:val="28"/>
          <w:szCs w:val="28"/>
        </w:rPr>
        <w:t xml:space="preserve"> 1</w:t>
      </w:r>
      <w:r w:rsidRPr="00306AA3">
        <w:rPr>
          <w:sz w:val="28"/>
          <w:szCs w:val="28"/>
        </w:rPr>
        <w:t>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</w:t>
      </w:r>
      <w:r w:rsidRPr="00306AA3">
        <w:rPr>
          <w:sz w:val="28"/>
          <w:szCs w:val="28"/>
        </w:rPr>
        <w:t xml:space="preserve"> открыл частный медицинский центр в одном из микрорайонов города. В центре предлагаются доступные и качественные медицинские услуги по ряду направлений: диагностика, терапия, стоматология, офтальмология и некоторые узкопрофильные услуги. Центр оснащен современной техникой и имеет штат квалифицированных специалистов.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Несмотря на это, спустя полгода работы Сергей заметил, что центр приносит меньше прибыли, чем планировалось. Главная проблема — низкая посещаемость, вызванная следующими причинами: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Жители микрорайона предпочитают обращаться в районную поликлинику, потому что считают ее бесплатной (хотя некоторые услуги там предоставляются платно).</w:t>
      </w:r>
      <w:bookmarkStart w:id="0" w:name="_GoBack"/>
      <w:bookmarkEnd w:id="0"/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Слышались жалобы на сложности с записью на прием и долгую дорогу до центра.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Местные жители не видят особой разницы между центром Сергея и районной поликлиникой.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Сергей обратился к вам за советом, как исправить ситуацию и привлечь больше клиентов.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06AA3">
        <w:rPr>
          <w:sz w:val="28"/>
          <w:szCs w:val="28"/>
        </w:rPr>
        <w:t>адача: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Определите основные проблемы, стоящие перед Сергеем Алексеевым.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Предложите конкретные действия для увеличения посещаемости центра и улучшения его конкурентоспособности.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Сформулируйте прогноз роста прибыли после внедрения предложенных вами мер.</w:t>
      </w:r>
    </w:p>
    <w:p w:rsid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Решение: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1. Определение проблем: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Низкая осведомленность и неправильное восприятие жителями уровня качества услуг в частном центре.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Отсутствие ярко выраженных преимуществ перед районной поликлиникой.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Недостаточная доступность центра: неудобная запись и длинные маршруты.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Несоблюдение маркетинговой стратегии, вследствие чего отсутствует узнаваемость и доверие к центру.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2. Предлагаемые действия: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6AA3">
        <w:rPr>
          <w:sz w:val="28"/>
          <w:szCs w:val="28"/>
        </w:rPr>
        <w:t>1. Информирование и образование клиентов: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Организация информационных кампаний, разъясняющих отличия платных услуг в поликлинике и преимущества посещения частного центра (оперативность, лучшее оборудование, индивидуальный подход).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Размещение рекламных щитов и листовок возле остановок, подъездов домов, аптек и других публичных пространств микрорайона.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06AA3">
        <w:rPr>
          <w:sz w:val="28"/>
          <w:szCs w:val="28"/>
        </w:rPr>
        <w:t xml:space="preserve"> Создание узнаваемого бренда и коммуникация преимуществ: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lastRenderedPageBreak/>
        <w:t>Разработка фирменного стиля и логотипа, подчёркивающего семейные ценности и индивидуальность центра.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Организация выездных консультаций и дней открытых дверей для знакомства жителей с центром.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Введение специальных пакетов услуг (семейные программы, скидки для пенсионеров и многодетных семей).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6AA3">
        <w:rPr>
          <w:sz w:val="28"/>
          <w:szCs w:val="28"/>
        </w:rPr>
        <w:t>3. Повышение доступности центра: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 xml:space="preserve">Внедрение онлайн-записи через сайт и мобильное приложение, интеграция с </w:t>
      </w:r>
      <w:proofErr w:type="spellStart"/>
      <w:r w:rsidRPr="00306AA3">
        <w:rPr>
          <w:sz w:val="28"/>
          <w:szCs w:val="28"/>
        </w:rPr>
        <w:t>госуслугами</w:t>
      </w:r>
      <w:proofErr w:type="spellEnd"/>
      <w:r w:rsidRPr="00306AA3">
        <w:rPr>
          <w:sz w:val="28"/>
          <w:szCs w:val="28"/>
        </w:rPr>
        <w:t xml:space="preserve"> для подачи заявлений на консультацию.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Организация транспортного маршрута для пожилых пациентов и мам с детьми.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Сокращение времени ожидания приема за счет электронного журнала записей и SMS-уведомлений.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 w:cs="Segoe UI Symbol"/>
          <w:sz w:val="28"/>
          <w:szCs w:val="28"/>
        </w:rPr>
        <w:t>2.</w:t>
      </w:r>
      <w:r w:rsidRPr="00306AA3">
        <w:rPr>
          <w:sz w:val="28"/>
          <w:szCs w:val="28"/>
        </w:rPr>
        <w:t>4. Повышение качества услуг и сервиса: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Обучение персонала навыкам общения с клиентами, создание комфортного пространства ожидания.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Введение программы лояльности для постоянных клиентов (бонусы, скидки на последующие визиты).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Ввод системы оценки качества обслуживания через QR-код и обратную связь.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6AA3">
        <w:rPr>
          <w:sz w:val="28"/>
          <w:szCs w:val="28"/>
        </w:rPr>
        <w:t>5. Работа с сообществами и интеграции с местными проектами: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Участие в мероприятиях микрорайона (детские праздники, дни здоровья, просветительские встречи).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Организация партнёрских программ с близлежащими торговыми центрами, аптеками и фитнес-клубами.</w:t>
      </w:r>
    </w:p>
    <w:p w:rsid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3. Прогноз роста прибыли: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При реализации предложенных мер ожидается следующее: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Рост посещаемости: прирост в среднем на 30% ежемесячно за первые полгода.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Средний чек на пациента: увеличится на 15% за счет введения комплексных программ и пакета услуг.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Снижение затрат на рекламу: за счет активного сарафанного радио и рекомендательной программы.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Таким образом, предполагаемый рост прибыли центра после внедрения мер может составить около 30–40% в годовом исчислении.</w:t>
      </w: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06AA3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>Итог:</w:t>
      </w:r>
    </w:p>
    <w:p w:rsidR="00F10DB2" w:rsidRPr="00306AA3" w:rsidRDefault="00306AA3" w:rsidP="00306AA3">
      <w:pPr>
        <w:spacing w:after="0" w:line="240" w:lineRule="auto"/>
        <w:ind w:firstLine="709"/>
        <w:jc w:val="both"/>
        <w:rPr>
          <w:sz w:val="28"/>
          <w:szCs w:val="28"/>
        </w:rPr>
      </w:pPr>
      <w:r w:rsidRPr="00306AA3">
        <w:rPr>
          <w:sz w:val="28"/>
          <w:szCs w:val="28"/>
        </w:rPr>
        <w:t xml:space="preserve">Благодаря комплексному подходу к маркетингу, развитию бренда и повышению доступности медицинского центра, </w:t>
      </w:r>
      <w:r>
        <w:rPr>
          <w:sz w:val="28"/>
          <w:szCs w:val="28"/>
        </w:rPr>
        <w:t>Предприниматель</w:t>
      </w:r>
      <w:r w:rsidRPr="00306AA3">
        <w:rPr>
          <w:sz w:val="28"/>
          <w:szCs w:val="28"/>
        </w:rPr>
        <w:t xml:space="preserve"> сможет значительно увеличить посещаемость, привлечь новых клиентов и улучшить качество услуг, что в свою очередь приведет к увеличению прибыли и укреплению конкурентных позиций центра в микрорайоне.</w:t>
      </w:r>
    </w:p>
    <w:sectPr w:rsidR="00F10DB2" w:rsidRPr="0030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A3"/>
    <w:rsid w:val="00055D6A"/>
    <w:rsid w:val="00306AA3"/>
    <w:rsid w:val="004B232E"/>
    <w:rsid w:val="004B5484"/>
    <w:rsid w:val="00661092"/>
    <w:rsid w:val="00885204"/>
    <w:rsid w:val="00942B04"/>
    <w:rsid w:val="00A30506"/>
    <w:rsid w:val="00B15189"/>
    <w:rsid w:val="00B31B0A"/>
    <w:rsid w:val="00CA2A85"/>
    <w:rsid w:val="00EA67E5"/>
    <w:rsid w:val="00F10DB2"/>
    <w:rsid w:val="00F40D15"/>
    <w:rsid w:val="00F97596"/>
    <w:rsid w:val="00FA2423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2025-07-02T12:20:00Z</dcterms:created>
  <dcterms:modified xsi:type="dcterms:W3CDTF">2025-07-02T12:23:00Z</dcterms:modified>
</cp:coreProperties>
</file>