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A134" w14:textId="77777777" w:rsidR="00104F63" w:rsidRDefault="00104F63" w:rsidP="00104F63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4E46FAE3" w14:textId="77777777" w:rsidR="00104F63" w:rsidRDefault="00104F63" w:rsidP="00104F63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51234BB2" w14:textId="77777777" w:rsidR="00104F63" w:rsidRDefault="00104F63" w:rsidP="00104F63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11E17018" w14:textId="77777777" w:rsidR="00104F63" w:rsidRDefault="00104F63" w:rsidP="00104F63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66436CF6" w14:textId="77777777" w:rsidR="00104F63" w:rsidRDefault="00104F63" w:rsidP="00104F63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06A03FE6" w14:textId="77777777" w:rsidR="00104F63" w:rsidRDefault="00104F63" w:rsidP="00104F63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7F573588" w14:textId="77777777" w:rsidR="00104F63" w:rsidRDefault="00104F63" w:rsidP="00104F63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521BF9AA" w14:textId="77777777" w:rsidR="00104F63" w:rsidRDefault="00104F63" w:rsidP="00104F63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0E7B03C4" w14:textId="77777777" w:rsidR="00104F63" w:rsidRDefault="00104F63" w:rsidP="00104F63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25692411" w14:textId="77777777" w:rsidR="00104F63" w:rsidRDefault="00104F63" w:rsidP="00104F63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</w:p>
    <w:p w14:paraId="7CB76826" w14:textId="204C2D0E" w:rsidR="00104F63" w:rsidRPr="007004BA" w:rsidRDefault="00104F63" w:rsidP="00104F63">
      <w:pPr>
        <w:spacing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  <w:r w:rsidRPr="007004BA">
        <w:rPr>
          <w:rFonts w:ascii="Times New Roman" w:hAnsi="Times New Roman" w:cs="Times New Roman"/>
          <w:b/>
          <w:iCs/>
          <w:sz w:val="32"/>
          <w:szCs w:val="28"/>
        </w:rPr>
        <w:t>КОНСПЕКТ</w:t>
      </w:r>
    </w:p>
    <w:p w14:paraId="5253C0A9" w14:textId="12242195" w:rsidR="002E40DF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  <w:r w:rsidRPr="00104F63">
        <w:rPr>
          <w:rFonts w:ascii="Times New Roman" w:hAnsi="Times New Roman" w:cs="Times New Roman"/>
          <w:iCs/>
          <w:sz w:val="32"/>
          <w:szCs w:val="28"/>
        </w:rPr>
        <w:t>Понятие о генетических, наследственно-средовых и экзогенных аномалиях</w:t>
      </w:r>
    </w:p>
    <w:p w14:paraId="0F0E1520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6EB815E1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67CDB05E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2137C3D0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3E2A1D84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554917BB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208F8330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2A8EE4AD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3BE17DBC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4E657814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4A4E9ED7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714DBB60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5F2E04A7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4B95FE97" w14:textId="77777777" w:rsidR="00104F63" w:rsidRDefault="00104F63" w:rsidP="00104F63">
      <w:pPr>
        <w:jc w:val="center"/>
        <w:rPr>
          <w:rFonts w:ascii="Times New Roman" w:hAnsi="Times New Roman" w:cs="Times New Roman"/>
          <w:iCs/>
          <w:sz w:val="32"/>
          <w:szCs w:val="28"/>
        </w:rPr>
      </w:pPr>
    </w:p>
    <w:p w14:paraId="67047B31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4F63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31F6F52C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b/>
          <w:bCs/>
          <w:sz w:val="28"/>
          <w:szCs w:val="28"/>
        </w:rPr>
        <w:t>Аномалии развития</w:t>
      </w:r>
      <w:r w:rsidRPr="00104F63">
        <w:rPr>
          <w:rFonts w:ascii="Times New Roman" w:hAnsi="Times New Roman" w:cs="Times New Roman"/>
          <w:sz w:val="28"/>
          <w:szCs w:val="28"/>
        </w:rPr>
        <w:t> представляют собой стойкие отклонения от нормального строения организма. Эти нарушения могут возникать как в период внутриутробного развития, так и после рождения под влиянием различных факторов. Изучение аномалий развития является одним из важнейших направлений современной медицины, поскольку позволяет не только диагностировать существующие патологии, но и предотвращать их появление.</w:t>
      </w:r>
    </w:p>
    <w:p w14:paraId="6A2861D0" w14:textId="77777777" w:rsidR="00104F63" w:rsidRPr="00104F63" w:rsidRDefault="00104F63" w:rsidP="00104F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F63">
        <w:rPr>
          <w:rFonts w:ascii="Times New Roman" w:hAnsi="Times New Roman" w:cs="Times New Roman"/>
          <w:b/>
          <w:bCs/>
          <w:sz w:val="28"/>
          <w:szCs w:val="28"/>
        </w:rPr>
        <w:t>Генетические аномалии</w:t>
      </w:r>
    </w:p>
    <w:p w14:paraId="2A3D57AF" w14:textId="77777777" w:rsid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b/>
          <w:bCs/>
          <w:sz w:val="28"/>
          <w:szCs w:val="28"/>
        </w:rPr>
        <w:t>Генетические аномалии</w:t>
      </w:r>
      <w:r w:rsidRPr="00104F63">
        <w:rPr>
          <w:rFonts w:ascii="Times New Roman" w:hAnsi="Times New Roman" w:cs="Times New Roman"/>
          <w:sz w:val="28"/>
          <w:szCs w:val="28"/>
        </w:rPr>
        <w:t> связаны с изменениями наследственного материала организма. Они проявляются на различных уровнях организации живого: молекулярном, клеточном, тканевом, органном и организменном.</w:t>
      </w:r>
    </w:p>
    <w:p w14:paraId="4CA8A46E" w14:textId="77777777" w:rsidR="0087072E" w:rsidRPr="0087072E" w:rsidRDefault="0087072E" w:rsidP="008707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072E">
        <w:rPr>
          <w:rFonts w:ascii="Times New Roman" w:hAnsi="Times New Roman" w:cs="Times New Roman"/>
          <w:b/>
          <w:bCs/>
          <w:sz w:val="28"/>
          <w:szCs w:val="28"/>
        </w:rPr>
        <w:t>Уровни проявления генетических аномалий</w:t>
      </w:r>
    </w:p>
    <w:p w14:paraId="7CB8EFB7" w14:textId="77777777" w:rsidR="0087072E" w:rsidRPr="0087072E" w:rsidRDefault="0087072E" w:rsidP="00870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Генетические нарушения проявляются на следующих уровнях:</w:t>
      </w:r>
    </w:p>
    <w:p w14:paraId="5DD144ED" w14:textId="77777777" w:rsidR="0087072E" w:rsidRPr="0087072E" w:rsidRDefault="0087072E" w:rsidP="0087072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b/>
          <w:bCs/>
          <w:sz w:val="28"/>
          <w:szCs w:val="28"/>
        </w:rPr>
        <w:t>Молекулярный уровень</w:t>
      </w:r>
      <w:r w:rsidRPr="0087072E">
        <w:rPr>
          <w:rFonts w:ascii="Times New Roman" w:hAnsi="Times New Roman" w:cs="Times New Roman"/>
          <w:sz w:val="28"/>
          <w:szCs w:val="28"/>
        </w:rPr>
        <w:t> — изменения в структуре ДНК, РНК, белков</w:t>
      </w:r>
    </w:p>
    <w:p w14:paraId="404E2545" w14:textId="77777777" w:rsidR="0087072E" w:rsidRPr="0087072E" w:rsidRDefault="0087072E" w:rsidP="0087072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b/>
          <w:bCs/>
          <w:sz w:val="28"/>
          <w:szCs w:val="28"/>
        </w:rPr>
        <w:t>Клеточный уровень</w:t>
      </w:r>
      <w:r w:rsidRPr="0087072E">
        <w:rPr>
          <w:rFonts w:ascii="Times New Roman" w:hAnsi="Times New Roman" w:cs="Times New Roman"/>
          <w:sz w:val="28"/>
          <w:szCs w:val="28"/>
        </w:rPr>
        <w:t> — нарушения в работе органелл, деление клеток</w:t>
      </w:r>
    </w:p>
    <w:p w14:paraId="10F8947F" w14:textId="77777777" w:rsidR="0087072E" w:rsidRPr="0087072E" w:rsidRDefault="0087072E" w:rsidP="0087072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b/>
          <w:bCs/>
          <w:sz w:val="28"/>
          <w:szCs w:val="28"/>
        </w:rPr>
        <w:t>Тканевый уровень</w:t>
      </w:r>
      <w:r w:rsidRPr="0087072E">
        <w:rPr>
          <w:rFonts w:ascii="Times New Roman" w:hAnsi="Times New Roman" w:cs="Times New Roman"/>
          <w:sz w:val="28"/>
          <w:szCs w:val="28"/>
        </w:rPr>
        <w:t> — патологические изменения в тканях организма</w:t>
      </w:r>
    </w:p>
    <w:p w14:paraId="2B658A1B" w14:textId="77777777" w:rsidR="0087072E" w:rsidRPr="0087072E" w:rsidRDefault="0087072E" w:rsidP="0087072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b/>
          <w:bCs/>
          <w:sz w:val="28"/>
          <w:szCs w:val="28"/>
        </w:rPr>
        <w:t>Органный уровень</w:t>
      </w:r>
      <w:r w:rsidRPr="0087072E">
        <w:rPr>
          <w:rFonts w:ascii="Times New Roman" w:hAnsi="Times New Roman" w:cs="Times New Roman"/>
          <w:sz w:val="28"/>
          <w:szCs w:val="28"/>
        </w:rPr>
        <w:t> — нарушения в работе отдельных органов</w:t>
      </w:r>
    </w:p>
    <w:p w14:paraId="66E15C0A" w14:textId="6E602234" w:rsidR="0087072E" w:rsidRPr="00104F63" w:rsidRDefault="0087072E" w:rsidP="00104F6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b/>
          <w:bCs/>
          <w:sz w:val="28"/>
          <w:szCs w:val="28"/>
        </w:rPr>
        <w:t>Организменный уровень</w:t>
      </w:r>
      <w:r w:rsidRPr="0087072E">
        <w:rPr>
          <w:rFonts w:ascii="Times New Roman" w:hAnsi="Times New Roman" w:cs="Times New Roman"/>
          <w:sz w:val="28"/>
          <w:szCs w:val="28"/>
        </w:rPr>
        <w:t> — общие нарушения развития и функционирования организма</w:t>
      </w:r>
    </w:p>
    <w:p w14:paraId="05949B3B" w14:textId="77777777" w:rsidR="0087072E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 xml:space="preserve">В основе хромосомных болезней лежат нарушения числа или структуры хромосом. Анеуплоидии представляют собой изменение числа хромосом, при котором в клетке присутствует непарное количество хромосом. </w:t>
      </w:r>
    </w:p>
    <w:p w14:paraId="78D221A4" w14:textId="77777777" w:rsidR="0087072E" w:rsidRPr="0087072E" w:rsidRDefault="0087072E" w:rsidP="00870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Это может быть:</w:t>
      </w:r>
    </w:p>
    <w:p w14:paraId="30617B81" w14:textId="77777777" w:rsidR="0087072E" w:rsidRPr="0087072E" w:rsidRDefault="0087072E" w:rsidP="0087072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Трисомия — наличие трех копий хромосомы вместо двух</w:t>
      </w:r>
    </w:p>
    <w:p w14:paraId="26CBBF22" w14:textId="77777777" w:rsidR="0087072E" w:rsidRPr="0087072E" w:rsidRDefault="0087072E" w:rsidP="0087072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Моносомия — отсутствие одной из хромосом</w:t>
      </w:r>
    </w:p>
    <w:p w14:paraId="5FB8A70B" w14:textId="4E7B0CC0" w:rsidR="0087072E" w:rsidRPr="0087072E" w:rsidRDefault="0087072E" w:rsidP="00104F6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Полиплоидия — кратное увеличение числа хромосом</w:t>
      </w:r>
    </w:p>
    <w:p w14:paraId="0E59965D" w14:textId="790D12BB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Полиплоидии характеризуются кратным увеличением числа хромосом. Структурные перестройки включают делеции (потери участков хромосом), дупликации (удвоения), инверсии (перевороты участков) и транслокации (перенос участков между хромосомами).</w:t>
      </w:r>
    </w:p>
    <w:p w14:paraId="1DEA33B2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Моногенные заболевания обусловлены мутациями в отдельных генах. Они наследуются по аутосомно-доминантному, аутосомно-рецессивному или сцепленному с полом типу. К таким заболеваниям относятся фенилкетонурия, муковисцидоз, гемофилия, мышечная дистрофия Дюшенна и нейрофиброматоз.</w:t>
      </w:r>
    </w:p>
    <w:p w14:paraId="3CCDF933" w14:textId="77777777" w:rsid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Полигенные заболевания развиваются в результате взаимодействия нескольких генов и факторов внешней среды.</w:t>
      </w:r>
    </w:p>
    <w:p w14:paraId="5DAE075B" w14:textId="77777777" w:rsidR="0087072E" w:rsidRPr="0087072E" w:rsidRDefault="0087072E" w:rsidP="00870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Особенности этих заболеваний:</w:t>
      </w:r>
    </w:p>
    <w:p w14:paraId="785D1FB9" w14:textId="77777777" w:rsidR="0087072E" w:rsidRPr="0087072E" w:rsidRDefault="0087072E" w:rsidP="0087072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Многофакторность возникновения</w:t>
      </w:r>
    </w:p>
    <w:p w14:paraId="2796EB1A" w14:textId="77777777" w:rsidR="0087072E" w:rsidRPr="0087072E" w:rsidRDefault="0087072E" w:rsidP="0087072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Вариабельность проявления</w:t>
      </w:r>
    </w:p>
    <w:p w14:paraId="63C617B0" w14:textId="77777777" w:rsidR="0087072E" w:rsidRPr="0087072E" w:rsidRDefault="0087072E" w:rsidP="0087072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Зависимость от условий окружающей среды</w:t>
      </w:r>
    </w:p>
    <w:p w14:paraId="49B7E4B8" w14:textId="5FEFE55D" w:rsidR="00104F63" w:rsidRPr="0087072E" w:rsidRDefault="0087072E" w:rsidP="00104F6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Склонность к накоплению в семьях</w:t>
      </w:r>
    </w:p>
    <w:p w14:paraId="67A4E7C0" w14:textId="77777777" w:rsidR="0087072E" w:rsidRDefault="0087072E" w:rsidP="00104F6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DE295" w14:textId="3A04DD2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4F63">
        <w:rPr>
          <w:rFonts w:ascii="Times New Roman" w:hAnsi="Times New Roman" w:cs="Times New Roman"/>
          <w:b/>
          <w:bCs/>
          <w:sz w:val="28"/>
          <w:szCs w:val="28"/>
        </w:rPr>
        <w:t>Наследственно-средовые аномалии</w:t>
      </w:r>
    </w:p>
    <w:p w14:paraId="0F4A4BCB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b/>
          <w:bCs/>
          <w:sz w:val="28"/>
          <w:szCs w:val="28"/>
        </w:rPr>
        <w:t>Наследственно-средовые аномалии</w:t>
      </w:r>
      <w:r w:rsidRPr="00104F63">
        <w:rPr>
          <w:rFonts w:ascii="Times New Roman" w:hAnsi="Times New Roman" w:cs="Times New Roman"/>
          <w:sz w:val="28"/>
          <w:szCs w:val="28"/>
        </w:rPr>
        <w:t> возникают в результате сложного взаимодействия генетической предрасположенности и неблагоприятных факторов окружающей среды. В основе их развития лежат различные механизмы взаимодействия генов:</w:t>
      </w:r>
    </w:p>
    <w:p w14:paraId="304A602C" w14:textId="77777777" w:rsid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Плейотропное действие генов проявляется в способности одного гена влиять на несколько признаков организма. Комплементарность выражается в том, что два или более гена дополняют действие друг друга. Эпистаз представляет собой подавление действия одного гена другим. Полигенное наследование характеризуется участием множества генов в формировании одного признака.</w:t>
      </w:r>
    </w:p>
    <w:p w14:paraId="6CA3DB57" w14:textId="04E78EA1" w:rsidR="0087072E" w:rsidRDefault="0087072E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Эпигенетические модификации — изменения в экспрессии генов без изменения последовательности ДНК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C650E2" w14:textId="77777777" w:rsidR="0087072E" w:rsidRPr="0087072E" w:rsidRDefault="0087072E" w:rsidP="00870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Наследственно-средовым аномалиям свойственны следующие особенности:</w:t>
      </w:r>
    </w:p>
    <w:p w14:paraId="5C19A76C" w14:textId="77777777" w:rsidR="0087072E" w:rsidRPr="0087072E" w:rsidRDefault="0087072E" w:rsidP="0087072E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Многофакторность возникновения</w:t>
      </w:r>
    </w:p>
    <w:p w14:paraId="5F38B259" w14:textId="77777777" w:rsidR="0087072E" w:rsidRPr="0087072E" w:rsidRDefault="0087072E" w:rsidP="0087072E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Вариабельность проявлений</w:t>
      </w:r>
    </w:p>
    <w:p w14:paraId="1D1EF18D" w14:textId="77777777" w:rsidR="0087072E" w:rsidRPr="0087072E" w:rsidRDefault="0087072E" w:rsidP="0087072E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Зависимость от условий внешней среды</w:t>
      </w:r>
    </w:p>
    <w:p w14:paraId="4725734E" w14:textId="77777777" w:rsidR="0087072E" w:rsidRPr="0087072E" w:rsidRDefault="0087072E" w:rsidP="0087072E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Склонность к накоплению в семьях</w:t>
      </w:r>
    </w:p>
    <w:p w14:paraId="2E0A8018" w14:textId="663CEAEC" w:rsidR="0087072E" w:rsidRPr="00104F63" w:rsidRDefault="0087072E" w:rsidP="00104F6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Различная степень выраженности патологических признаков</w:t>
      </w:r>
    </w:p>
    <w:p w14:paraId="30583F05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К наследственно-средовым заболеваниям относятся диабет, атеросклероз, бронхиальная астма, гипертоническая болезнь и некоторые формы рака.</w:t>
      </w:r>
    </w:p>
    <w:p w14:paraId="01E3748A" w14:textId="77777777" w:rsidR="0087072E" w:rsidRPr="0087072E" w:rsidRDefault="0087072E" w:rsidP="008707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Развитие наследственно-средовых аномалий определяется комплексом факторов:</w:t>
      </w:r>
    </w:p>
    <w:p w14:paraId="0DFA950C" w14:textId="77777777" w:rsidR="0087072E" w:rsidRPr="0087072E" w:rsidRDefault="0087072E" w:rsidP="008707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072E">
        <w:rPr>
          <w:rFonts w:ascii="Times New Roman" w:hAnsi="Times New Roman" w:cs="Times New Roman"/>
          <w:b/>
          <w:bCs/>
          <w:sz w:val="28"/>
          <w:szCs w:val="28"/>
        </w:rPr>
        <w:t>Внутренние факторы:</w:t>
      </w:r>
    </w:p>
    <w:p w14:paraId="6134A8B4" w14:textId="77777777" w:rsidR="0087072E" w:rsidRPr="0087072E" w:rsidRDefault="0087072E" w:rsidP="0087072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Генетическая предрасположенность</w:t>
      </w:r>
    </w:p>
    <w:p w14:paraId="3C38ECD7" w14:textId="77777777" w:rsidR="0087072E" w:rsidRPr="0087072E" w:rsidRDefault="0087072E" w:rsidP="0087072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Конституциональные особенности</w:t>
      </w:r>
    </w:p>
    <w:p w14:paraId="6EE2B9B6" w14:textId="77777777" w:rsidR="0087072E" w:rsidRPr="0087072E" w:rsidRDefault="0087072E" w:rsidP="0087072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Возраст</w:t>
      </w:r>
    </w:p>
    <w:p w14:paraId="0AFB7182" w14:textId="77777777" w:rsidR="0087072E" w:rsidRPr="0087072E" w:rsidRDefault="0087072E" w:rsidP="0087072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Пол</w:t>
      </w:r>
    </w:p>
    <w:p w14:paraId="6B3E3B66" w14:textId="77777777" w:rsidR="0087072E" w:rsidRPr="0087072E" w:rsidRDefault="0087072E" w:rsidP="0087072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Состояние иммунной системы</w:t>
      </w:r>
    </w:p>
    <w:p w14:paraId="4D79BA94" w14:textId="77777777" w:rsidR="0087072E" w:rsidRPr="0087072E" w:rsidRDefault="0087072E" w:rsidP="008707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072E">
        <w:rPr>
          <w:rFonts w:ascii="Times New Roman" w:hAnsi="Times New Roman" w:cs="Times New Roman"/>
          <w:b/>
          <w:bCs/>
          <w:sz w:val="28"/>
          <w:szCs w:val="28"/>
        </w:rPr>
        <w:t>Внешние факторы:</w:t>
      </w:r>
    </w:p>
    <w:p w14:paraId="51F7A9CA" w14:textId="77777777" w:rsidR="0087072E" w:rsidRPr="0087072E" w:rsidRDefault="0087072E" w:rsidP="0087072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Экологические условия</w:t>
      </w:r>
    </w:p>
    <w:p w14:paraId="2539850C" w14:textId="77777777" w:rsidR="0087072E" w:rsidRPr="0087072E" w:rsidRDefault="0087072E" w:rsidP="0087072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Образ жизни</w:t>
      </w:r>
    </w:p>
    <w:p w14:paraId="2AB1EEF5" w14:textId="77777777" w:rsidR="0087072E" w:rsidRPr="0087072E" w:rsidRDefault="0087072E" w:rsidP="0087072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Питание</w:t>
      </w:r>
    </w:p>
    <w:p w14:paraId="0728FF6E" w14:textId="77777777" w:rsidR="0087072E" w:rsidRPr="0087072E" w:rsidRDefault="0087072E" w:rsidP="0087072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Стресс</w:t>
      </w:r>
    </w:p>
    <w:p w14:paraId="4ADBCAF2" w14:textId="77777777" w:rsidR="0087072E" w:rsidRPr="0087072E" w:rsidRDefault="0087072E" w:rsidP="0087072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Профессиональные вредности</w:t>
      </w:r>
    </w:p>
    <w:p w14:paraId="78890C85" w14:textId="15EE863C" w:rsidR="0087072E" w:rsidRPr="0087072E" w:rsidRDefault="0087072E" w:rsidP="00104F6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Инфекционные заболевания</w:t>
      </w:r>
    </w:p>
    <w:p w14:paraId="44765DC9" w14:textId="4A0D3A79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4F63">
        <w:rPr>
          <w:rFonts w:ascii="Times New Roman" w:hAnsi="Times New Roman" w:cs="Times New Roman"/>
          <w:b/>
          <w:bCs/>
          <w:sz w:val="28"/>
          <w:szCs w:val="28"/>
        </w:rPr>
        <w:t>Экзогенные аномалии</w:t>
      </w:r>
    </w:p>
    <w:p w14:paraId="0BF8BFFD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b/>
          <w:bCs/>
          <w:sz w:val="28"/>
          <w:szCs w:val="28"/>
        </w:rPr>
        <w:t>Экзогенные аномалии</w:t>
      </w:r>
      <w:r w:rsidRPr="00104F63">
        <w:rPr>
          <w:rFonts w:ascii="Times New Roman" w:hAnsi="Times New Roman" w:cs="Times New Roman"/>
          <w:sz w:val="28"/>
          <w:szCs w:val="28"/>
        </w:rPr>
        <w:t> обусловлены воздействием неблагоприятных факторов внешней среды. Они могут быть вызваны физическими, химическими и биологическими факторами.</w:t>
      </w:r>
    </w:p>
    <w:p w14:paraId="60EA09D3" w14:textId="77777777" w:rsid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Физические факторы включают радиационное воздействие, механические травмы и температурные воздействия. Химические факторы представлены лекарственными препаратами, токсичными веществами и тяжелыми металлами. Биологические факторы включают различные микроорганизмы: вирусы, бактерии и паразиты.</w:t>
      </w:r>
    </w:p>
    <w:p w14:paraId="499FB9CE" w14:textId="31F51305" w:rsidR="0087072E" w:rsidRPr="00104F63" w:rsidRDefault="0087072E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Процесс формирования экзогенных аномалий начинается с момента воздействия неблагоприятного фактора на организм. Это может происходить как во время внутриутробного развития, так и после рождения. Основные механизмы включают нарушение клеточного деления, повреждение генетического материала клеток, нарушение обмена веществ и формирование тканей.</w:t>
      </w:r>
    </w:p>
    <w:p w14:paraId="0D87D758" w14:textId="77777777" w:rsid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Особую группу составляют тератогенные факторы, которые оказывают негативное влияние на развитие плода в критические периоды.</w:t>
      </w:r>
    </w:p>
    <w:p w14:paraId="0D726440" w14:textId="1C2BDF66" w:rsidR="0087072E" w:rsidRPr="00104F63" w:rsidRDefault="0087072E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72E">
        <w:rPr>
          <w:rFonts w:ascii="Times New Roman" w:hAnsi="Times New Roman" w:cs="Times New Roman"/>
          <w:sz w:val="28"/>
          <w:szCs w:val="28"/>
        </w:rPr>
        <w:t>Особую роль в формировании аномалий играют критические периоды развития организма. Наиболее уязвимыми являются период имплантации, когда происходит внедрение зародыша в стенку матки, период органогенеза, когда формируются основные органы и системы, и плодный период, во время которого происходит активное развитие плода.</w:t>
      </w:r>
    </w:p>
    <w:p w14:paraId="2F5D0FD4" w14:textId="77777777" w:rsid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4F63">
        <w:rPr>
          <w:rFonts w:ascii="Times New Roman" w:hAnsi="Times New Roman" w:cs="Times New Roman"/>
          <w:b/>
          <w:bCs/>
          <w:sz w:val="28"/>
          <w:szCs w:val="28"/>
        </w:rPr>
        <w:t>Диагностика аномалий</w:t>
      </w:r>
    </w:p>
    <w:p w14:paraId="2BBAF104" w14:textId="49989E03" w:rsidR="00222D6B" w:rsidRPr="00104F63" w:rsidRDefault="00222D6B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Диагностика аномалий развития представляет собой сложный многоэтапный процесс, направленный на своевременное выявление различных нарушений в развитии организма. Этот процесс требует комплексного подхода и использования различных методов исследования.</w:t>
      </w:r>
    </w:p>
    <w:p w14:paraId="20350F16" w14:textId="77777777" w:rsid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Современная диагностика аномалий развития включает различные методы исследования. Пренатальная диагностика позволяет выявить нарушения на ранних стадиях развития плода. Она включает ультразвуковое исследование, биохимический скрининг и инвазивные методы (амниоцентез, кордоцентез, биопсия ворсин хориона).</w:t>
      </w:r>
    </w:p>
    <w:p w14:paraId="79F59193" w14:textId="77777777" w:rsidR="00222D6B" w:rsidRPr="00222D6B" w:rsidRDefault="00222D6B" w:rsidP="00222D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Пренатальная диагностика начинается с момента установления беременности и продолжается до рождения ребёнка. Она включает несколько ключевых направлений</w:t>
      </w:r>
      <w:r w:rsidRPr="00222D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CDEA0D2" w14:textId="77777777" w:rsidR="00222D6B" w:rsidRPr="00222D6B" w:rsidRDefault="00222D6B" w:rsidP="00222D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Ультразвуковое исследование играет центральную роль в пренатальной диагностике. На разных сроках беременности проводятся скрининговые обследования, позволяющие оценить:</w:t>
      </w:r>
    </w:p>
    <w:p w14:paraId="63CC9232" w14:textId="77777777" w:rsidR="00222D6B" w:rsidRPr="00222D6B" w:rsidRDefault="00222D6B" w:rsidP="00222D6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Развитие плода</w:t>
      </w:r>
    </w:p>
    <w:p w14:paraId="3A11764F" w14:textId="77777777" w:rsidR="00222D6B" w:rsidRPr="00222D6B" w:rsidRDefault="00222D6B" w:rsidP="00222D6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Анатомические особенности</w:t>
      </w:r>
    </w:p>
    <w:p w14:paraId="4AF48EFD" w14:textId="77777777" w:rsidR="00222D6B" w:rsidRPr="00222D6B" w:rsidRDefault="00222D6B" w:rsidP="00222D6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Работу органов</w:t>
      </w:r>
    </w:p>
    <w:p w14:paraId="231E5508" w14:textId="77777777" w:rsidR="00222D6B" w:rsidRPr="00222D6B" w:rsidRDefault="00222D6B" w:rsidP="00222D6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Наличие возможных отклонений</w:t>
      </w:r>
    </w:p>
    <w:p w14:paraId="5DB0D491" w14:textId="77777777" w:rsidR="00222D6B" w:rsidRPr="00222D6B" w:rsidRDefault="00222D6B" w:rsidP="00222D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Биохимический скрининг помогает определить риск развития различных аномалий. Он включает:</w:t>
      </w:r>
    </w:p>
    <w:p w14:paraId="63D7B583" w14:textId="77777777" w:rsidR="00222D6B" w:rsidRPr="00222D6B" w:rsidRDefault="00222D6B" w:rsidP="00222D6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Анализ крови матери на специфические маркеры</w:t>
      </w:r>
    </w:p>
    <w:p w14:paraId="655B3F93" w14:textId="77777777" w:rsidR="00222D6B" w:rsidRPr="00222D6B" w:rsidRDefault="00222D6B" w:rsidP="00222D6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Определение уровня гормонов</w:t>
      </w:r>
    </w:p>
    <w:p w14:paraId="78A2D433" w14:textId="77777777" w:rsidR="00222D6B" w:rsidRPr="00222D6B" w:rsidRDefault="00222D6B" w:rsidP="00222D6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Выявление возможных хромосомных аномалий</w:t>
      </w:r>
    </w:p>
    <w:p w14:paraId="19B394A7" w14:textId="77777777" w:rsidR="00222D6B" w:rsidRPr="00222D6B" w:rsidRDefault="00222D6B" w:rsidP="00222D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D6B">
        <w:rPr>
          <w:rFonts w:ascii="Times New Roman" w:hAnsi="Times New Roman" w:cs="Times New Roman"/>
          <w:b/>
          <w:bCs/>
          <w:sz w:val="28"/>
          <w:szCs w:val="28"/>
        </w:rPr>
        <w:t>Инвазивные методы применяются в случаях повышенного риска:</w:t>
      </w:r>
    </w:p>
    <w:p w14:paraId="195A8258" w14:textId="77777777" w:rsidR="00222D6B" w:rsidRPr="00222D6B" w:rsidRDefault="00222D6B" w:rsidP="00222D6B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Амниоцентез позволяет исследовать околоплодные воды</w:t>
      </w:r>
    </w:p>
    <w:p w14:paraId="40471BDF" w14:textId="77777777" w:rsidR="00222D6B" w:rsidRPr="00222D6B" w:rsidRDefault="00222D6B" w:rsidP="00222D6B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Кордоцентез даёт возможность изучить кровь плода</w:t>
      </w:r>
    </w:p>
    <w:p w14:paraId="5FD4EE0E" w14:textId="3C9DFEBE" w:rsidR="00222D6B" w:rsidRPr="00104F63" w:rsidRDefault="00222D6B" w:rsidP="00104F6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6B">
        <w:rPr>
          <w:rFonts w:ascii="Times New Roman" w:hAnsi="Times New Roman" w:cs="Times New Roman"/>
          <w:sz w:val="28"/>
          <w:szCs w:val="28"/>
        </w:rPr>
        <w:t>Биопсия ворсин хориона помогает оценить генетический материал</w:t>
      </w:r>
    </w:p>
    <w:p w14:paraId="2E907504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Постнатальная диагностика проводится после рождения ребенка и включает клинический осмотр, лабораторные исследования, молекулярно-генетические и цитогенетические методы.</w:t>
      </w:r>
    </w:p>
    <w:p w14:paraId="76E5F2DE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4F63">
        <w:rPr>
          <w:rFonts w:ascii="Times New Roman" w:hAnsi="Times New Roman" w:cs="Times New Roman"/>
          <w:b/>
          <w:bCs/>
          <w:sz w:val="28"/>
          <w:szCs w:val="28"/>
        </w:rPr>
        <w:t>Профилактика аномалий</w:t>
      </w:r>
    </w:p>
    <w:p w14:paraId="6EA3155F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Профилактика аномалий развития осуществляется на трех уровнях. Первичная профилактика направлена на предупреждение возникновения заболеваний и включает планирование беременности, ведение здорового образа жизни, медико-генетическое консультирование и вакцинацию.</w:t>
      </w:r>
    </w:p>
    <w:p w14:paraId="0177DEEB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Вторичная профилактика заключается в раннем выявлении и своевременном лечении заболеваний. Третичная профилактика направлена на реабилитацию больных и включает коррекционную работу и социальную адаптацию.</w:t>
      </w:r>
    </w:p>
    <w:p w14:paraId="6EAF8528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4F63">
        <w:rPr>
          <w:rFonts w:ascii="Times New Roman" w:hAnsi="Times New Roman" w:cs="Times New Roman"/>
          <w:b/>
          <w:bCs/>
          <w:sz w:val="28"/>
          <w:szCs w:val="28"/>
        </w:rPr>
        <w:t>Современные подходы к лечению</w:t>
      </w:r>
    </w:p>
    <w:p w14:paraId="5E943AAE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В современной медицине применяются различные методы лечения аномалий развития. Симптоматическая терапия направлена на устранение отдельных симптомов заболевания и включает фармакологическое лечение, физиотерапию и лечебную физкультуру.</w:t>
      </w:r>
    </w:p>
    <w:p w14:paraId="779C00D8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Патогенетическая терапия воздействует на механизмы развития заболевания. Она включает заместительную терапию, генную терапию и клеточную терапию.</w:t>
      </w:r>
    </w:p>
    <w:p w14:paraId="36D9644B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Перспективными направлениями в лечении являются генная инженерия, клеточные технологии, персонализированная и регенеративная медицина.</w:t>
      </w:r>
    </w:p>
    <w:p w14:paraId="4CE9549B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4F63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2E5FA377" w14:textId="77777777" w:rsidR="00104F63" w:rsidRPr="00104F63" w:rsidRDefault="00104F63" w:rsidP="00104F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63">
        <w:rPr>
          <w:rFonts w:ascii="Times New Roman" w:hAnsi="Times New Roman" w:cs="Times New Roman"/>
          <w:sz w:val="28"/>
          <w:szCs w:val="28"/>
        </w:rPr>
        <w:t>Изучение генетических, наследственно-средовых и экзогенных аномалий позволяет разрабатывать эффективные методы профилактики, совершенствовать диагностику и создавать новые подходы к лечению. Понимание механизмов возникновения этих нарушений открывает новые возможности для улучшения качества жизни пациентов и предупреждения развития заболеваний.</w:t>
      </w:r>
    </w:p>
    <w:p w14:paraId="53995104" w14:textId="77777777" w:rsidR="00104F63" w:rsidRPr="00D66402" w:rsidRDefault="00104F63" w:rsidP="00104F63">
      <w:pPr>
        <w:jc w:val="both"/>
        <w:rPr>
          <w:sz w:val="26"/>
          <w:szCs w:val="26"/>
        </w:rPr>
      </w:pPr>
    </w:p>
    <w:sectPr w:rsidR="00104F63" w:rsidRPr="00D6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0CE8"/>
    <w:multiLevelType w:val="multilevel"/>
    <w:tmpl w:val="C9C0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F6DF7"/>
    <w:multiLevelType w:val="multilevel"/>
    <w:tmpl w:val="D360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B3B0D"/>
    <w:multiLevelType w:val="multilevel"/>
    <w:tmpl w:val="5F0A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12F93"/>
    <w:multiLevelType w:val="multilevel"/>
    <w:tmpl w:val="B84A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F1806"/>
    <w:multiLevelType w:val="multilevel"/>
    <w:tmpl w:val="C33C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F4EBE"/>
    <w:multiLevelType w:val="multilevel"/>
    <w:tmpl w:val="40B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C3F6E"/>
    <w:multiLevelType w:val="multilevel"/>
    <w:tmpl w:val="458C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B503E"/>
    <w:multiLevelType w:val="multilevel"/>
    <w:tmpl w:val="52A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A6557"/>
    <w:multiLevelType w:val="multilevel"/>
    <w:tmpl w:val="175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54486">
    <w:abstractNumId w:val="7"/>
  </w:num>
  <w:num w:numId="2" w16cid:durableId="1090858795">
    <w:abstractNumId w:val="5"/>
  </w:num>
  <w:num w:numId="3" w16cid:durableId="1434470202">
    <w:abstractNumId w:val="3"/>
  </w:num>
  <w:num w:numId="4" w16cid:durableId="924068657">
    <w:abstractNumId w:val="2"/>
  </w:num>
  <w:num w:numId="5" w16cid:durableId="664354760">
    <w:abstractNumId w:val="8"/>
  </w:num>
  <w:num w:numId="6" w16cid:durableId="2093970896">
    <w:abstractNumId w:val="1"/>
  </w:num>
  <w:num w:numId="7" w16cid:durableId="29653057">
    <w:abstractNumId w:val="6"/>
  </w:num>
  <w:num w:numId="8" w16cid:durableId="201720653">
    <w:abstractNumId w:val="0"/>
  </w:num>
  <w:num w:numId="9" w16cid:durableId="37948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3A9"/>
    <w:rsid w:val="000C53A9"/>
    <w:rsid w:val="00104F63"/>
    <w:rsid w:val="00222D6B"/>
    <w:rsid w:val="002E40DF"/>
    <w:rsid w:val="00560C3C"/>
    <w:rsid w:val="005970E9"/>
    <w:rsid w:val="0087072E"/>
    <w:rsid w:val="00A47A91"/>
    <w:rsid w:val="00D66402"/>
    <w:rsid w:val="00E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8E58"/>
  <w15:chartTrackingRefBased/>
  <w15:docId w15:val="{FB862932-816C-4241-ADE0-253066E7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Юлия Казьмина</cp:lastModifiedBy>
  <cp:revision>4</cp:revision>
  <dcterms:created xsi:type="dcterms:W3CDTF">2025-10-06T16:21:00Z</dcterms:created>
  <dcterms:modified xsi:type="dcterms:W3CDTF">2025-10-21T21:19:00Z</dcterms:modified>
</cp:coreProperties>
</file>