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180A1" w14:textId="49191B6D" w:rsidR="00F778CC" w:rsidRDefault="00F778CC" w:rsidP="00F778CC">
      <w:pPr>
        <w:jc w:val="center"/>
        <w:rPr>
          <w:b/>
          <w:bCs/>
          <w:sz w:val="28"/>
          <w:szCs w:val="28"/>
        </w:rPr>
      </w:pPr>
      <w:r w:rsidRPr="00F778CC">
        <w:rPr>
          <w:b/>
          <w:bCs/>
          <w:sz w:val="28"/>
          <w:szCs w:val="28"/>
        </w:rPr>
        <w:t>Задания для самостоятельной работы</w:t>
      </w:r>
      <w:r w:rsidR="00D64632">
        <w:rPr>
          <w:b/>
          <w:bCs/>
          <w:sz w:val="28"/>
          <w:szCs w:val="28"/>
        </w:rPr>
        <w:t xml:space="preserve"> (дисциплина: «</w:t>
      </w:r>
      <w:r w:rsidR="00DE6D4E">
        <w:rPr>
          <w:b/>
          <w:bCs/>
          <w:sz w:val="28"/>
          <w:szCs w:val="28"/>
        </w:rPr>
        <w:t>Административно-правовые основы деятельности врача</w:t>
      </w:r>
      <w:r w:rsidR="00D64632">
        <w:rPr>
          <w:b/>
          <w:bCs/>
          <w:sz w:val="28"/>
          <w:szCs w:val="28"/>
        </w:rPr>
        <w:t>»)</w:t>
      </w:r>
      <w:r w:rsidRPr="00F778C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 теме:</w:t>
      </w:r>
    </w:p>
    <w:p w14:paraId="756931B0" w14:textId="296B07CA" w:rsidR="006D0DC6" w:rsidRDefault="00F778CC" w:rsidP="00F778C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</w:t>
      </w:r>
      <w:r w:rsidR="00DE6D4E" w:rsidRPr="00DE6D4E">
        <w:rPr>
          <w:b/>
          <w:bCs/>
          <w:sz w:val="28"/>
          <w:szCs w:val="28"/>
        </w:rPr>
        <w:t>Федеральная служба по надзору в сфере защиты прав потребителей и благополучия человека как орган государственного контроля (надзора), полномочия Роспотребнадзора при проведении контрольных (надзорных) мероприятий</w:t>
      </w:r>
      <w:r>
        <w:rPr>
          <w:b/>
          <w:bCs/>
          <w:sz w:val="28"/>
          <w:szCs w:val="28"/>
        </w:rPr>
        <w:t>»</w:t>
      </w:r>
      <w:r w:rsidR="00DE6D4E">
        <w:rPr>
          <w:b/>
          <w:bCs/>
          <w:sz w:val="28"/>
          <w:szCs w:val="28"/>
        </w:rPr>
        <w:t xml:space="preserve"> </w:t>
      </w:r>
    </w:p>
    <w:p w14:paraId="265EAECF" w14:textId="09AE473B" w:rsidR="00F778CC" w:rsidRDefault="00F778CC" w:rsidP="00F778CC">
      <w:pPr>
        <w:pStyle w:val="a4"/>
        <w:numPr>
          <w:ilvl w:val="0"/>
          <w:numId w:val="3"/>
        </w:numPr>
        <w:rPr>
          <w:b/>
          <w:bCs/>
          <w:color w:val="C00000"/>
          <w:sz w:val="28"/>
          <w:szCs w:val="28"/>
        </w:rPr>
      </w:pPr>
      <w:r w:rsidRPr="00F249C2">
        <w:rPr>
          <w:b/>
          <w:bCs/>
          <w:color w:val="C00000"/>
          <w:sz w:val="28"/>
          <w:szCs w:val="28"/>
        </w:rPr>
        <w:t>Изучить следующие нормативные правовые акты:</w:t>
      </w:r>
    </w:p>
    <w:p w14:paraId="7DEF46EC" w14:textId="6DC04087" w:rsidR="009C7E25" w:rsidRPr="00385A64" w:rsidRDefault="009C7E25" w:rsidP="00385A64">
      <w:pPr>
        <w:pStyle w:val="a4"/>
        <w:jc w:val="both"/>
        <w:rPr>
          <w:b/>
          <w:bCs/>
          <w:sz w:val="28"/>
          <w:szCs w:val="28"/>
        </w:rPr>
      </w:pPr>
      <w:r w:rsidRPr="00385A64">
        <w:rPr>
          <w:b/>
          <w:bCs/>
          <w:sz w:val="28"/>
          <w:szCs w:val="28"/>
        </w:rPr>
        <w:t>Федеральный закон от 31.07.2020г. № 248-ФЗ «О государственном контроле (надзоре) и муниципальном контроле в Российской Федерации»;</w:t>
      </w:r>
    </w:p>
    <w:p w14:paraId="4D1125CD" w14:textId="7DB642DA" w:rsidR="009C7E25" w:rsidRPr="00385A64" w:rsidRDefault="009C7E25" w:rsidP="00385A64">
      <w:pPr>
        <w:pStyle w:val="a4"/>
        <w:jc w:val="both"/>
        <w:rPr>
          <w:b/>
          <w:bCs/>
          <w:sz w:val="28"/>
          <w:szCs w:val="28"/>
        </w:rPr>
      </w:pPr>
      <w:r w:rsidRPr="00385A64">
        <w:rPr>
          <w:b/>
          <w:bCs/>
          <w:sz w:val="28"/>
          <w:szCs w:val="28"/>
        </w:rPr>
        <w:t>Постановление Правительства РФ от 30.06.2004г. № 322 «Об утверждении Положения о Федеральной службе по надзору в сфере защиты прав потребителей и благополучия человека»;</w:t>
      </w:r>
    </w:p>
    <w:p w14:paraId="4F95B79E" w14:textId="526FB89B" w:rsidR="009C7E25" w:rsidRPr="00385A64" w:rsidRDefault="009C7E25" w:rsidP="00385A64">
      <w:pPr>
        <w:pStyle w:val="a4"/>
        <w:jc w:val="both"/>
        <w:rPr>
          <w:b/>
          <w:bCs/>
          <w:sz w:val="28"/>
          <w:szCs w:val="28"/>
        </w:rPr>
      </w:pPr>
      <w:r w:rsidRPr="00385A64">
        <w:rPr>
          <w:b/>
          <w:bCs/>
          <w:sz w:val="28"/>
          <w:szCs w:val="28"/>
        </w:rPr>
        <w:t xml:space="preserve">Постановление Правительства РФ от 25.06.2021 № 1005 «Об утверждении Положения о </w:t>
      </w:r>
      <w:bookmarkStart w:id="0" w:name="_Hlk209174687"/>
      <w:r w:rsidRPr="00385A64">
        <w:rPr>
          <w:b/>
          <w:bCs/>
          <w:sz w:val="28"/>
          <w:szCs w:val="28"/>
        </w:rPr>
        <w:t xml:space="preserve">федеральном государственном контроле (надзоре) </w:t>
      </w:r>
      <w:bookmarkEnd w:id="0"/>
      <w:r w:rsidRPr="00385A64">
        <w:rPr>
          <w:b/>
          <w:bCs/>
          <w:sz w:val="28"/>
          <w:szCs w:val="28"/>
        </w:rPr>
        <w:t>в области защиты прав потребителей»</w:t>
      </w:r>
      <w:r w:rsidR="00247AF5" w:rsidRPr="00385A64">
        <w:rPr>
          <w:b/>
          <w:bCs/>
          <w:sz w:val="28"/>
          <w:szCs w:val="28"/>
        </w:rPr>
        <w:t>;</w:t>
      </w:r>
    </w:p>
    <w:p w14:paraId="3AA53FCF" w14:textId="7469B7C8" w:rsidR="009C7E25" w:rsidRPr="00385A64" w:rsidRDefault="009C7E25" w:rsidP="00385A64">
      <w:pPr>
        <w:pStyle w:val="a4"/>
        <w:jc w:val="both"/>
        <w:rPr>
          <w:b/>
          <w:bCs/>
          <w:sz w:val="28"/>
          <w:szCs w:val="28"/>
        </w:rPr>
      </w:pPr>
      <w:r w:rsidRPr="00385A64">
        <w:rPr>
          <w:b/>
          <w:bCs/>
          <w:sz w:val="28"/>
          <w:szCs w:val="28"/>
        </w:rPr>
        <w:t>Постановление Правительства РФ от 30.06.2021 № 1100</w:t>
      </w:r>
      <w:r w:rsidR="00247AF5" w:rsidRPr="00385A64">
        <w:rPr>
          <w:b/>
          <w:bCs/>
          <w:sz w:val="28"/>
          <w:szCs w:val="28"/>
        </w:rPr>
        <w:t xml:space="preserve"> «О федеральном государственном санитарно-эпидемиологическом контроле (надзоре)»;</w:t>
      </w:r>
    </w:p>
    <w:p w14:paraId="3EDBBE21" w14:textId="457B246F" w:rsidR="009C7E25" w:rsidRPr="00385A64" w:rsidRDefault="009C7E25" w:rsidP="00385A64">
      <w:pPr>
        <w:pStyle w:val="a4"/>
        <w:jc w:val="both"/>
        <w:rPr>
          <w:b/>
          <w:bCs/>
          <w:sz w:val="28"/>
          <w:szCs w:val="28"/>
        </w:rPr>
      </w:pPr>
      <w:r w:rsidRPr="00385A64">
        <w:rPr>
          <w:b/>
          <w:bCs/>
          <w:sz w:val="28"/>
          <w:szCs w:val="28"/>
        </w:rPr>
        <w:t>Постановление Правительства РФ от 25.01.2022 №45</w:t>
      </w:r>
      <w:r w:rsidR="00247AF5" w:rsidRPr="00385A64">
        <w:rPr>
          <w:b/>
          <w:bCs/>
          <w:sz w:val="28"/>
          <w:szCs w:val="28"/>
        </w:rPr>
        <w:t xml:space="preserve"> «О </w:t>
      </w:r>
      <w:bookmarkStart w:id="1" w:name="_Hlk209175013"/>
      <w:r w:rsidR="00247AF5" w:rsidRPr="00385A64">
        <w:rPr>
          <w:b/>
          <w:bCs/>
          <w:sz w:val="28"/>
          <w:szCs w:val="28"/>
        </w:rPr>
        <w:t xml:space="preserve">лицензировании деятельности в области использования </w:t>
      </w:r>
      <w:bookmarkEnd w:id="1"/>
      <w:r w:rsidR="00247AF5" w:rsidRPr="00385A64">
        <w:rPr>
          <w:b/>
          <w:bCs/>
          <w:sz w:val="28"/>
          <w:szCs w:val="28"/>
        </w:rPr>
        <w:t>источников ионизирующего излучения (генерирующих) (за исключением, если эти источники используются в медицинской деятельности);</w:t>
      </w:r>
    </w:p>
    <w:p w14:paraId="51476F51" w14:textId="5D977DE2" w:rsidR="009C7E25" w:rsidRPr="00385A64" w:rsidRDefault="009C7E25" w:rsidP="00385A64">
      <w:pPr>
        <w:pStyle w:val="a4"/>
        <w:jc w:val="both"/>
        <w:rPr>
          <w:b/>
          <w:bCs/>
          <w:sz w:val="28"/>
          <w:szCs w:val="28"/>
        </w:rPr>
      </w:pPr>
      <w:r w:rsidRPr="00385A64">
        <w:rPr>
          <w:b/>
          <w:bCs/>
          <w:sz w:val="28"/>
          <w:szCs w:val="28"/>
        </w:rPr>
        <w:t>Постановление Правительства РФ от 25.01.2022 № 46</w:t>
      </w:r>
      <w:r w:rsidR="00247AF5" w:rsidRPr="00385A64">
        <w:rPr>
          <w:b/>
          <w:bCs/>
          <w:sz w:val="28"/>
          <w:szCs w:val="28"/>
        </w:rPr>
        <w:t xml:space="preserve"> «О лицензировании деятельности в области использования возбудителей инфекционных заболеваний человека и животных (за исключением случая, если указанная деятельность осуществляется в медицинских целях) и генно-инженерно-модифицированных организмов </w:t>
      </w:r>
      <w:r w:rsidR="00385A64" w:rsidRPr="00385A64">
        <w:rPr>
          <w:b/>
          <w:bCs/>
          <w:sz w:val="28"/>
          <w:szCs w:val="28"/>
          <w:lang w:val="en-US"/>
        </w:rPr>
        <w:t>III</w:t>
      </w:r>
      <w:r w:rsidR="00385A64" w:rsidRPr="00385A64">
        <w:rPr>
          <w:b/>
          <w:bCs/>
          <w:sz w:val="28"/>
          <w:szCs w:val="28"/>
        </w:rPr>
        <w:t xml:space="preserve"> и </w:t>
      </w:r>
      <w:r w:rsidR="00385A64" w:rsidRPr="00385A64">
        <w:rPr>
          <w:b/>
          <w:bCs/>
          <w:sz w:val="28"/>
          <w:szCs w:val="28"/>
          <w:lang w:val="en-US"/>
        </w:rPr>
        <w:t>IV</w:t>
      </w:r>
      <w:r w:rsidR="00385A64" w:rsidRPr="00385A64">
        <w:rPr>
          <w:b/>
          <w:bCs/>
          <w:sz w:val="28"/>
          <w:szCs w:val="28"/>
        </w:rPr>
        <w:t xml:space="preserve"> степеней потенциальной опасности, осуществляемой в замкнутых систе</w:t>
      </w:r>
      <w:r w:rsidR="00385A64">
        <w:rPr>
          <w:b/>
          <w:bCs/>
          <w:sz w:val="28"/>
          <w:szCs w:val="28"/>
        </w:rPr>
        <w:t>м</w:t>
      </w:r>
      <w:r w:rsidR="00385A64" w:rsidRPr="00385A64">
        <w:rPr>
          <w:b/>
          <w:bCs/>
          <w:sz w:val="28"/>
          <w:szCs w:val="28"/>
        </w:rPr>
        <w:t>ах»;</w:t>
      </w:r>
    </w:p>
    <w:p w14:paraId="57673219" w14:textId="746EEEA5" w:rsidR="00DF7B37" w:rsidRPr="00385A64" w:rsidRDefault="00DF7B37" w:rsidP="00385A64">
      <w:pPr>
        <w:pStyle w:val="a4"/>
        <w:jc w:val="both"/>
        <w:rPr>
          <w:b/>
          <w:bCs/>
          <w:sz w:val="28"/>
          <w:szCs w:val="28"/>
        </w:rPr>
      </w:pPr>
      <w:r w:rsidRPr="00385A64">
        <w:rPr>
          <w:b/>
          <w:bCs/>
          <w:sz w:val="28"/>
          <w:szCs w:val="28"/>
        </w:rPr>
        <w:t>Приказ Роспотребнадзора от 28.01.2021 № 11 «Об утверждении регламента Федеральной службы по надзору в сфере защиты прав потребителей и благополучия человека»)</w:t>
      </w:r>
    </w:p>
    <w:p w14:paraId="681CDD3E" w14:textId="77777777" w:rsidR="007106A1" w:rsidRPr="00385A64" w:rsidRDefault="007106A1" w:rsidP="007106A1">
      <w:pPr>
        <w:pStyle w:val="a4"/>
        <w:jc w:val="both"/>
        <w:rPr>
          <w:b/>
          <w:bCs/>
          <w:sz w:val="28"/>
          <w:szCs w:val="28"/>
        </w:rPr>
      </w:pPr>
    </w:p>
    <w:p w14:paraId="38D8247C" w14:textId="3993546E" w:rsidR="00A525B4" w:rsidRPr="00AA12AA" w:rsidRDefault="00A525B4" w:rsidP="00AA12AA">
      <w:pPr>
        <w:pStyle w:val="a4"/>
        <w:numPr>
          <w:ilvl w:val="0"/>
          <w:numId w:val="3"/>
        </w:numPr>
        <w:rPr>
          <w:b/>
          <w:bCs/>
          <w:color w:val="C00000"/>
          <w:sz w:val="28"/>
          <w:szCs w:val="28"/>
        </w:rPr>
      </w:pPr>
      <w:bookmarkStart w:id="2" w:name="_GoBack"/>
      <w:bookmarkEnd w:id="2"/>
      <w:r w:rsidRPr="00AA12AA">
        <w:rPr>
          <w:b/>
          <w:bCs/>
          <w:color w:val="C00000"/>
          <w:sz w:val="28"/>
          <w:szCs w:val="28"/>
        </w:rPr>
        <w:t>Привести пример судебного решения по изучаемой теме.</w:t>
      </w:r>
    </w:p>
    <w:p w14:paraId="56FC7F70" w14:textId="77777777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1. Найти на сайте «sudact.ru» судебное РЕШЕНИЕ, используя поисковые слова и вкладку «суды общей юрисдикции».</w:t>
      </w:r>
    </w:p>
    <w:p w14:paraId="2FB1D616" w14:textId="77777777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lastRenderedPageBreak/>
        <w:t>2. Проанализировать материалы судебного дела по следующей схеме:</w:t>
      </w:r>
    </w:p>
    <w:p w14:paraId="546EE122" w14:textId="35117CA7" w:rsidR="00A525B4" w:rsidRPr="00A525B4" w:rsidRDefault="00A525B4" w:rsidP="00A525B4">
      <w:pPr>
        <w:pStyle w:val="a4"/>
        <w:tabs>
          <w:tab w:val="right" w:pos="9355"/>
        </w:tabs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• судебный орган, рассмотревший дело;</w:t>
      </w:r>
      <w:r>
        <w:rPr>
          <w:b/>
          <w:bCs/>
          <w:sz w:val="28"/>
          <w:szCs w:val="28"/>
        </w:rPr>
        <w:tab/>
      </w:r>
    </w:p>
    <w:p w14:paraId="3CBFB8B5" w14:textId="77777777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• дата рассмотрения;</w:t>
      </w:r>
    </w:p>
    <w:p w14:paraId="221DCC0D" w14:textId="77777777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• истец;</w:t>
      </w:r>
    </w:p>
    <w:p w14:paraId="6C29CF75" w14:textId="77777777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• ответчик;</w:t>
      </w:r>
    </w:p>
    <w:p w14:paraId="1B08B950" w14:textId="77777777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• коротко изложить суть спора;</w:t>
      </w:r>
    </w:p>
    <w:p w14:paraId="38B9E4A4" w14:textId="0FBDF3A1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• кем и какие</w:t>
      </w:r>
      <w:r w:rsidR="00F249C2">
        <w:rPr>
          <w:b/>
          <w:bCs/>
          <w:sz w:val="28"/>
          <w:szCs w:val="28"/>
        </w:rPr>
        <w:t xml:space="preserve"> правовые</w:t>
      </w:r>
      <w:r w:rsidRPr="00A525B4">
        <w:rPr>
          <w:b/>
          <w:bCs/>
          <w:sz w:val="28"/>
          <w:szCs w:val="28"/>
        </w:rPr>
        <w:t xml:space="preserve"> нормы и правила нарушены;</w:t>
      </w:r>
    </w:p>
    <w:p w14:paraId="4E85325B" w14:textId="77777777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• что послужило доказательством;</w:t>
      </w:r>
    </w:p>
    <w:p w14:paraId="66E9B189" w14:textId="77777777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• проводились ли в ходе судебного разбирательства экспертизы, если да, то их заключение;</w:t>
      </w:r>
    </w:p>
    <w:p w14:paraId="2E4CC4DD" w14:textId="77777777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• принятое судебное решение;</w:t>
      </w:r>
    </w:p>
    <w:p w14:paraId="522921EF" w14:textId="77777777" w:rsidR="00A525B4" w:rsidRPr="00A525B4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• какие нормы действующего законодательства положены в основу судебного решения.</w:t>
      </w:r>
    </w:p>
    <w:p w14:paraId="68CB6B31" w14:textId="0F07AAE3" w:rsidR="007A4D70" w:rsidRPr="007A4D70" w:rsidRDefault="00A525B4" w:rsidP="00A525B4">
      <w:pPr>
        <w:pStyle w:val="a4"/>
        <w:rPr>
          <w:b/>
          <w:bCs/>
          <w:sz w:val="28"/>
          <w:szCs w:val="28"/>
        </w:rPr>
      </w:pPr>
      <w:r w:rsidRPr="00A525B4">
        <w:rPr>
          <w:b/>
          <w:bCs/>
          <w:sz w:val="28"/>
          <w:szCs w:val="28"/>
        </w:rPr>
        <w:t>3. Найти в деле и обозначить условия наступления юридической (административной, гражданско-правовой или уголовной) ответственности (противоправность, вред, причинно-следственная связь, вина и др.)</w:t>
      </w:r>
    </w:p>
    <w:sectPr w:rsidR="007A4D70" w:rsidRPr="007A4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45B83"/>
    <w:multiLevelType w:val="hybridMultilevel"/>
    <w:tmpl w:val="1D3E2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10185"/>
    <w:multiLevelType w:val="hybridMultilevel"/>
    <w:tmpl w:val="0CE61C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61595"/>
    <w:multiLevelType w:val="hybridMultilevel"/>
    <w:tmpl w:val="02EC7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8231D"/>
    <w:multiLevelType w:val="hybridMultilevel"/>
    <w:tmpl w:val="20F25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389"/>
    <w:rsid w:val="00095B92"/>
    <w:rsid w:val="000F3B26"/>
    <w:rsid w:val="001D10CB"/>
    <w:rsid w:val="00247AF5"/>
    <w:rsid w:val="00287389"/>
    <w:rsid w:val="00385A64"/>
    <w:rsid w:val="004D18C6"/>
    <w:rsid w:val="00605DAA"/>
    <w:rsid w:val="006622CA"/>
    <w:rsid w:val="006D0DC6"/>
    <w:rsid w:val="007106A1"/>
    <w:rsid w:val="00732E0B"/>
    <w:rsid w:val="007A4D70"/>
    <w:rsid w:val="0086223D"/>
    <w:rsid w:val="00927129"/>
    <w:rsid w:val="009C7E25"/>
    <w:rsid w:val="009D20AB"/>
    <w:rsid w:val="00A465F1"/>
    <w:rsid w:val="00A525B4"/>
    <w:rsid w:val="00AA12AA"/>
    <w:rsid w:val="00AB3AA7"/>
    <w:rsid w:val="00AD6671"/>
    <w:rsid w:val="00BB05F3"/>
    <w:rsid w:val="00C14F65"/>
    <w:rsid w:val="00C835A0"/>
    <w:rsid w:val="00CE5FE1"/>
    <w:rsid w:val="00CF177C"/>
    <w:rsid w:val="00CF74FA"/>
    <w:rsid w:val="00D64632"/>
    <w:rsid w:val="00DE6D4E"/>
    <w:rsid w:val="00DF7B37"/>
    <w:rsid w:val="00E54E65"/>
    <w:rsid w:val="00F249C2"/>
    <w:rsid w:val="00F7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52341"/>
  <w15:chartTrackingRefBased/>
  <w15:docId w15:val="{16A35A41-73DE-44A3-9418-918BD891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2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1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Акимцева</dc:creator>
  <cp:keywords/>
  <dc:description/>
  <cp:lastModifiedBy>Alexander Basov</cp:lastModifiedBy>
  <cp:revision>28</cp:revision>
  <dcterms:created xsi:type="dcterms:W3CDTF">2025-02-21T13:45:00Z</dcterms:created>
  <dcterms:modified xsi:type="dcterms:W3CDTF">2025-11-25T18:00:00Z</dcterms:modified>
</cp:coreProperties>
</file>