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37" w:rsidRDefault="005B7837" w:rsidP="00FD7802">
      <w:pPr>
        <w:pStyle w:val="FR4"/>
        <w:spacing w:line="360" w:lineRule="auto"/>
        <w:ind w:left="0" w:firstLine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Методы изучения наследственности человека</w:t>
      </w:r>
    </w:p>
    <w:p w:rsidR="00FD7802" w:rsidRPr="00301CDE" w:rsidRDefault="00AA25A3" w:rsidP="00FD7802">
      <w:pPr>
        <w:pStyle w:val="FR4"/>
        <w:spacing w:line="360" w:lineRule="auto"/>
        <w:ind w:left="0" w:firstLine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Алгоритм решения ситуационн</w:t>
      </w:r>
      <w:r w:rsidR="00FD7802">
        <w:rPr>
          <w:rFonts w:ascii="Times New Roman" w:hAnsi="Times New Roman"/>
          <w:b/>
          <w:i/>
          <w:sz w:val="28"/>
          <w:szCs w:val="28"/>
        </w:rPr>
        <w:t>ой</w:t>
      </w:r>
      <w:r w:rsidR="00FD7802" w:rsidRPr="00301CDE">
        <w:rPr>
          <w:rFonts w:ascii="Times New Roman" w:hAnsi="Times New Roman"/>
          <w:b/>
          <w:i/>
          <w:sz w:val="28"/>
          <w:szCs w:val="28"/>
        </w:rPr>
        <w:t xml:space="preserve"> задач</w:t>
      </w:r>
      <w:r w:rsidR="00FD7802">
        <w:rPr>
          <w:rFonts w:ascii="Times New Roman" w:hAnsi="Times New Roman"/>
          <w:b/>
          <w:i/>
          <w:sz w:val="28"/>
          <w:szCs w:val="28"/>
        </w:rPr>
        <w:t>и</w:t>
      </w:r>
    </w:p>
    <w:p w:rsidR="005B7837" w:rsidRPr="008C36E7" w:rsidRDefault="00FD7802" w:rsidP="005B78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>Задача</w:t>
      </w:r>
      <w:r w:rsidRPr="002511DD">
        <w:rPr>
          <w:rFonts w:ascii="Times New Roman" w:hAnsi="Times New Roman"/>
          <w:i/>
          <w:sz w:val="28"/>
          <w:szCs w:val="28"/>
        </w:rPr>
        <w:t>.</w:t>
      </w:r>
      <w:r w:rsidRPr="00301CDE">
        <w:rPr>
          <w:rFonts w:ascii="Times New Roman" w:hAnsi="Times New Roman"/>
          <w:sz w:val="28"/>
          <w:szCs w:val="28"/>
        </w:rPr>
        <w:t xml:space="preserve"> </w:t>
      </w:r>
      <w:r w:rsidR="005B7837" w:rsidRPr="008C36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Проведите анализ кариограмм</w:t>
      </w:r>
      <w:r w:rsidR="005B78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5B7837" w:rsidRPr="008C36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B7837" w:rsidRPr="008C36E7" w:rsidRDefault="005B7837" w:rsidP="005B78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7837" w:rsidRDefault="005B7837" w:rsidP="005B783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0A4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95575" cy="2619375"/>
            <wp:effectExtent l="0" t="0" r="9525" b="9525"/>
            <wp:docPr id="4" name="Рисунок 4" descr="Кариотипы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ариотипы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r="49592" b="54047"/>
                    <a:stretch/>
                  </pic:blipFill>
                  <pic:spPr bwMode="auto">
                    <a:xfrm>
                      <a:off x="0" y="0"/>
                      <a:ext cx="26955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7837" w:rsidRPr="008C36E7" w:rsidRDefault="005B7837" w:rsidP="005B78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7837">
        <w:rPr>
          <w:rFonts w:ascii="Times New Roman" w:hAnsi="Times New Roman"/>
          <w:bCs/>
          <w:sz w:val="28"/>
          <w:szCs w:val="28"/>
        </w:rPr>
        <w:t>На представленных кариограммах выявлены:</w:t>
      </w:r>
      <w:r>
        <w:rPr>
          <w:rFonts w:ascii="Times New Roman" w:hAnsi="Times New Roman"/>
          <w:bCs/>
          <w:sz w:val="28"/>
          <w:szCs w:val="28"/>
        </w:rPr>
        <w:t xml:space="preserve"> дополнительная хромосома в 13 паре. Диагноз – синдром Патау (</w:t>
      </w:r>
      <w:r w:rsidRPr="008C36E7">
        <w:rPr>
          <w:rFonts w:ascii="Times New Roman" w:hAnsi="Times New Roman"/>
          <w:sz w:val="28"/>
          <w:szCs w:val="28"/>
        </w:rPr>
        <w:t>Трисомия 13; 47, ХХ (ХУ) +13)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C36E7">
        <w:rPr>
          <w:rFonts w:ascii="Times New Roman" w:hAnsi="Times New Roman"/>
          <w:i/>
          <w:sz w:val="28"/>
          <w:szCs w:val="28"/>
        </w:rPr>
        <w:t>Частота среди новорожденных</w:t>
      </w:r>
      <w:r w:rsidRPr="008C36E7">
        <w:rPr>
          <w:rFonts w:ascii="Times New Roman" w:hAnsi="Times New Roman"/>
          <w:sz w:val="28"/>
          <w:szCs w:val="28"/>
        </w:rPr>
        <w:t>: 1:7000 (14000)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C36E7">
        <w:rPr>
          <w:rFonts w:ascii="Times New Roman" w:hAnsi="Times New Roman"/>
          <w:i/>
          <w:sz w:val="28"/>
          <w:szCs w:val="28"/>
        </w:rPr>
        <w:t>Причина</w:t>
      </w:r>
      <w:r w:rsidRPr="008C36E7">
        <w:rPr>
          <w:rFonts w:ascii="Times New Roman" w:hAnsi="Times New Roman"/>
          <w:b/>
          <w:sz w:val="28"/>
          <w:szCs w:val="28"/>
        </w:rPr>
        <w:t>:</w:t>
      </w:r>
      <w:r w:rsidRPr="008C36E7">
        <w:rPr>
          <w:rFonts w:ascii="Times New Roman" w:hAnsi="Times New Roman"/>
          <w:sz w:val="28"/>
          <w:szCs w:val="28"/>
        </w:rPr>
        <w:t xml:space="preserve"> нерасхождения хромосом в мейозе в 80</w:t>
      </w:r>
      <w:r>
        <w:rPr>
          <w:rFonts w:ascii="Times New Roman" w:hAnsi="Times New Roman"/>
          <w:sz w:val="28"/>
          <w:szCs w:val="28"/>
        </w:rPr>
        <w:t>–</w:t>
      </w:r>
      <w:r w:rsidRPr="008C36E7">
        <w:rPr>
          <w:rFonts w:ascii="Times New Roman" w:hAnsi="Times New Roman"/>
          <w:sz w:val="28"/>
          <w:szCs w:val="28"/>
        </w:rPr>
        <w:t>85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6E7">
        <w:rPr>
          <w:rFonts w:ascii="Times New Roman" w:hAnsi="Times New Roman"/>
          <w:sz w:val="28"/>
          <w:szCs w:val="28"/>
        </w:rPr>
        <w:t>% случаев, остальные случаи обусловлены, в основном, передачей длинного плеча 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6E7">
        <w:rPr>
          <w:rFonts w:ascii="Times New Roman" w:hAnsi="Times New Roman"/>
          <w:sz w:val="28"/>
          <w:szCs w:val="28"/>
        </w:rPr>
        <w:t xml:space="preserve">хромосомы или </w:t>
      </w:r>
      <w:proofErr w:type="spellStart"/>
      <w:r w:rsidRPr="008C36E7">
        <w:rPr>
          <w:rFonts w:ascii="Times New Roman" w:hAnsi="Times New Roman"/>
          <w:sz w:val="28"/>
          <w:szCs w:val="28"/>
        </w:rPr>
        <w:t>робертсоновскими</w:t>
      </w:r>
      <w:proofErr w:type="spellEnd"/>
      <w:r w:rsidRPr="008C3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36E7">
        <w:rPr>
          <w:rFonts w:ascii="Times New Roman" w:hAnsi="Times New Roman"/>
          <w:sz w:val="28"/>
          <w:szCs w:val="28"/>
        </w:rPr>
        <w:t>транслокациями</w:t>
      </w:r>
      <w:proofErr w:type="spellEnd"/>
      <w:r w:rsidRPr="008C36E7">
        <w:rPr>
          <w:rFonts w:ascii="Times New Roman" w:hAnsi="Times New Roman"/>
          <w:sz w:val="28"/>
          <w:szCs w:val="28"/>
        </w:rPr>
        <w:t xml:space="preserve"> типа D/13 и G/13.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6E7">
        <w:rPr>
          <w:rFonts w:ascii="Times New Roman" w:hAnsi="Times New Roman"/>
          <w:i/>
          <w:sz w:val="28"/>
          <w:szCs w:val="28"/>
        </w:rPr>
        <w:t xml:space="preserve">Фенотипические проявления. </w:t>
      </w:r>
      <w:r w:rsidRPr="008C36E7">
        <w:rPr>
          <w:rFonts w:ascii="Times New Roman" w:hAnsi="Times New Roman"/>
          <w:sz w:val="28"/>
          <w:szCs w:val="28"/>
        </w:rPr>
        <w:t xml:space="preserve">Микроцефалия, часто </w:t>
      </w:r>
      <w:proofErr w:type="spellStart"/>
      <w:r w:rsidRPr="008C36E7">
        <w:rPr>
          <w:rFonts w:ascii="Times New Roman" w:hAnsi="Times New Roman"/>
          <w:sz w:val="28"/>
          <w:szCs w:val="28"/>
        </w:rPr>
        <w:t>голопрозэнцефалия</w:t>
      </w:r>
      <w:proofErr w:type="spellEnd"/>
      <w:r w:rsidRPr="008C36E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C36E7">
        <w:rPr>
          <w:rFonts w:ascii="Times New Roman" w:hAnsi="Times New Roman"/>
          <w:sz w:val="28"/>
          <w:szCs w:val="28"/>
        </w:rPr>
        <w:t>неразделение</w:t>
      </w:r>
      <w:proofErr w:type="spellEnd"/>
      <w:r w:rsidRPr="008C36E7">
        <w:rPr>
          <w:rFonts w:ascii="Times New Roman" w:hAnsi="Times New Roman"/>
          <w:sz w:val="28"/>
          <w:szCs w:val="28"/>
        </w:rPr>
        <w:t xml:space="preserve"> мозга на полушария), узкие глазные щели, возмо</w:t>
      </w:r>
      <w:r w:rsidRPr="008C36E7">
        <w:rPr>
          <w:rFonts w:ascii="Times New Roman" w:hAnsi="Times New Roman"/>
          <w:sz w:val="28"/>
          <w:szCs w:val="28"/>
        </w:rPr>
        <w:t>ж</w:t>
      </w:r>
      <w:r w:rsidRPr="008C36E7">
        <w:rPr>
          <w:rFonts w:ascii="Times New Roman" w:hAnsi="Times New Roman"/>
          <w:sz w:val="28"/>
          <w:szCs w:val="28"/>
        </w:rPr>
        <w:t xml:space="preserve">на циклопия, почти всегда встречается глазная патология; </w:t>
      </w:r>
      <w:r w:rsidRPr="00144DA6">
        <w:rPr>
          <w:rFonts w:ascii="Times New Roman" w:hAnsi="Times New Roman"/>
          <w:sz w:val="28"/>
          <w:szCs w:val="28"/>
          <w:u w:val="double"/>
        </w:rPr>
        <w:t xml:space="preserve">демонстративным признаком синдрома Патау являются расщелина верхней губы и нёба </w:t>
      </w:r>
      <w:r>
        <w:rPr>
          <w:rFonts w:ascii="Times New Roman" w:hAnsi="Times New Roman"/>
          <w:sz w:val="28"/>
          <w:szCs w:val="28"/>
          <w:u w:val="double"/>
        </w:rPr>
        <w:t>(</w:t>
      </w:r>
      <w:r w:rsidRPr="00144DA6">
        <w:rPr>
          <w:rFonts w:ascii="Times New Roman" w:hAnsi="Times New Roman"/>
          <w:sz w:val="28"/>
          <w:szCs w:val="28"/>
          <w:u w:val="double"/>
        </w:rPr>
        <w:t>«за</w:t>
      </w:r>
      <w:r w:rsidRPr="00144DA6">
        <w:rPr>
          <w:rFonts w:ascii="Times New Roman" w:hAnsi="Times New Roman"/>
          <w:sz w:val="28"/>
          <w:szCs w:val="28"/>
          <w:u w:val="double"/>
        </w:rPr>
        <w:t>я</w:t>
      </w:r>
      <w:r w:rsidRPr="00144DA6">
        <w:rPr>
          <w:rFonts w:ascii="Times New Roman" w:hAnsi="Times New Roman"/>
          <w:sz w:val="28"/>
          <w:szCs w:val="28"/>
          <w:u w:val="double"/>
        </w:rPr>
        <w:t>чья губа» и «волчья пасть»</w:t>
      </w:r>
      <w:r>
        <w:rPr>
          <w:rFonts w:ascii="Times New Roman" w:hAnsi="Times New Roman"/>
          <w:sz w:val="28"/>
          <w:szCs w:val="28"/>
          <w:u w:val="double"/>
        </w:rPr>
        <w:t>)</w:t>
      </w:r>
      <w:r w:rsidRPr="008C36E7">
        <w:rPr>
          <w:rFonts w:ascii="Times New Roman" w:hAnsi="Times New Roman"/>
          <w:sz w:val="28"/>
          <w:szCs w:val="28"/>
        </w:rPr>
        <w:t>. Характерны также такие аномалии к</w:t>
      </w:r>
      <w:r w:rsidRPr="008C36E7">
        <w:rPr>
          <w:rFonts w:ascii="Times New Roman" w:hAnsi="Times New Roman"/>
          <w:sz w:val="28"/>
          <w:szCs w:val="28"/>
        </w:rPr>
        <w:t>о</w:t>
      </w:r>
      <w:r w:rsidRPr="008C36E7">
        <w:rPr>
          <w:rFonts w:ascii="Times New Roman" w:hAnsi="Times New Roman"/>
          <w:sz w:val="28"/>
          <w:szCs w:val="28"/>
        </w:rPr>
        <w:t>стно-мышечной системы, как полидактилия на верхних и нижних конечн</w:t>
      </w:r>
      <w:r w:rsidRPr="008C36E7">
        <w:rPr>
          <w:rFonts w:ascii="Times New Roman" w:hAnsi="Times New Roman"/>
          <w:sz w:val="28"/>
          <w:szCs w:val="28"/>
        </w:rPr>
        <w:t>о</w:t>
      </w:r>
      <w:r w:rsidRPr="008C36E7">
        <w:rPr>
          <w:rFonts w:ascii="Times New Roman" w:hAnsi="Times New Roman"/>
          <w:sz w:val="28"/>
          <w:szCs w:val="28"/>
        </w:rPr>
        <w:t>стях, второй и четвертый пальцы согнуты, приведены к ладони и перекрыты п</w:t>
      </w:r>
      <w:r>
        <w:rPr>
          <w:rFonts w:ascii="Times New Roman" w:hAnsi="Times New Roman"/>
          <w:sz w:val="28"/>
          <w:szCs w:val="28"/>
        </w:rPr>
        <w:t>ервым и пятым пальцами</w:t>
      </w:r>
      <w:r w:rsidRPr="008C36E7">
        <w:rPr>
          <w:rFonts w:ascii="Times New Roman" w:hAnsi="Times New Roman"/>
          <w:sz w:val="28"/>
          <w:szCs w:val="28"/>
        </w:rPr>
        <w:t>. Выявляются дефекты развития практ</w:t>
      </w:r>
      <w:r w:rsidRPr="008C36E7">
        <w:rPr>
          <w:rFonts w:ascii="Times New Roman" w:hAnsi="Times New Roman"/>
          <w:sz w:val="28"/>
          <w:szCs w:val="28"/>
        </w:rPr>
        <w:t>и</w:t>
      </w:r>
      <w:r w:rsidRPr="008C36E7">
        <w:rPr>
          <w:rFonts w:ascii="Times New Roman" w:hAnsi="Times New Roman"/>
          <w:sz w:val="28"/>
          <w:szCs w:val="28"/>
        </w:rPr>
        <w:t>чески всех систем и органов. В связи с тяжелыми врожденными пороками развития большинство детей с синдромом Патау умирают в первые недели или месяцы жизни (95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6E7">
        <w:rPr>
          <w:rFonts w:ascii="Times New Roman" w:hAnsi="Times New Roman"/>
          <w:sz w:val="28"/>
          <w:szCs w:val="28"/>
        </w:rPr>
        <w:t>% умирают до 1 года). Однако некоторые больные ж</w:t>
      </w:r>
      <w:r w:rsidRPr="008C36E7">
        <w:rPr>
          <w:rFonts w:ascii="Times New Roman" w:hAnsi="Times New Roman"/>
          <w:sz w:val="28"/>
          <w:szCs w:val="28"/>
        </w:rPr>
        <w:t>и</w:t>
      </w:r>
      <w:r w:rsidRPr="008C36E7">
        <w:rPr>
          <w:rFonts w:ascii="Times New Roman" w:hAnsi="Times New Roman"/>
          <w:sz w:val="28"/>
          <w:szCs w:val="28"/>
        </w:rPr>
        <w:t xml:space="preserve">вут несколько лет. </w:t>
      </w:r>
    </w:p>
    <w:p w:rsidR="005B7837" w:rsidRPr="008C36E7" w:rsidRDefault="005B7837" w:rsidP="005B783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B7837" w:rsidRDefault="005B7837" w:rsidP="005B783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B7837" w:rsidRPr="008C36E7" w:rsidRDefault="005B7837" w:rsidP="005B783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B7837" w:rsidRPr="008C36E7" w:rsidRDefault="005B7837" w:rsidP="005B7837">
      <w:pPr>
        <w:spacing w:after="0"/>
        <w:rPr>
          <w:rFonts w:ascii="Times New Roman" w:hAnsi="Times New Roman"/>
          <w:sz w:val="24"/>
          <w:szCs w:val="24"/>
        </w:rPr>
      </w:pPr>
      <w:r w:rsidRPr="008C36E7">
        <w:rPr>
          <w:rFonts w:ascii="Times New Roman" w:hAnsi="Times New Roman"/>
          <w:b/>
          <w:bCs/>
          <w:sz w:val="24"/>
          <w:szCs w:val="24"/>
        </w:rPr>
        <w:br w:type="page"/>
      </w:r>
      <w:r w:rsidRPr="006F0A4C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5867400"/>
            <wp:effectExtent l="0" t="0" r="9525" b="0"/>
            <wp:docPr id="3" name="Рисунок 3" descr="Кариотип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иотип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837" w:rsidRPr="008C36E7" w:rsidRDefault="005B7837" w:rsidP="005B783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F0A4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05450" cy="3076575"/>
            <wp:effectExtent l="0" t="0" r="0" b="0"/>
            <wp:docPr id="2" name="Рисунок 2" descr="Кариотип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иотип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9" t="5057" r="1678" b="-5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802" w:rsidRDefault="00FD7802" w:rsidP="00A177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D7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C6"/>
    <w:rsid w:val="0002457C"/>
    <w:rsid w:val="0044425C"/>
    <w:rsid w:val="004F79D6"/>
    <w:rsid w:val="005B7837"/>
    <w:rsid w:val="00612565"/>
    <w:rsid w:val="009A6C34"/>
    <w:rsid w:val="00A177F6"/>
    <w:rsid w:val="00A90CC6"/>
    <w:rsid w:val="00AA25A3"/>
    <w:rsid w:val="00DF4EFF"/>
    <w:rsid w:val="00FD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DE607-7B6D-410A-B881-A33BDB85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77F6"/>
    <w:rPr>
      <w:b/>
      <w:bCs/>
    </w:rPr>
  </w:style>
  <w:style w:type="paragraph" w:customStyle="1" w:styleId="FR4">
    <w:name w:val="FR4"/>
    <w:uiPriority w:val="99"/>
    <w:rsid w:val="00FD7802"/>
    <w:pPr>
      <w:widowControl w:val="0"/>
      <w:spacing w:after="0" w:line="260" w:lineRule="auto"/>
      <w:ind w:left="40" w:firstLine="380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2025-12-14T17:59:00Z</dcterms:created>
  <dcterms:modified xsi:type="dcterms:W3CDTF">2025-12-15T19:12:00Z</dcterms:modified>
</cp:coreProperties>
</file>