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855B9" w14:textId="77777777" w:rsidR="0095752A" w:rsidRDefault="0095752A" w:rsidP="0095752A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Изменения органа зрения при общих заболеваниях </w:t>
      </w:r>
    </w:p>
    <w:p w14:paraId="03703C32" w14:textId="461D97E0" w:rsidR="0095752A" w:rsidRDefault="0095752A" w:rsidP="0095752A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(гипертоническая болезнь, сахарный диабет)</w:t>
      </w:r>
      <w:r w:rsidRPr="00A03D42">
        <w:rPr>
          <w:b/>
          <w:bCs/>
          <w:iCs/>
          <w:sz w:val="28"/>
          <w:szCs w:val="28"/>
        </w:rPr>
        <w:t>.</w:t>
      </w:r>
    </w:p>
    <w:p w14:paraId="1B6015D2" w14:textId="0E523963" w:rsidR="0095752A" w:rsidRDefault="0095752A" w:rsidP="009575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Ретинопатия недоношенных.</w:t>
      </w:r>
    </w:p>
    <w:p w14:paraId="5031D874" w14:textId="491AD9D4" w:rsidR="0095752A" w:rsidRPr="000430A9" w:rsidRDefault="0095752A" w:rsidP="0095752A">
      <w:pPr>
        <w:pStyle w:val="2"/>
        <w:spacing w:before="180"/>
        <w:ind w:left="0"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 занятия: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владеть основами диагностики, клиники и принципами лечения заболеваний сетчатки, зрительного нерва. Ознакомить студентов с изменениями глазного дна при общих заболеваниях.</w:t>
      </w:r>
      <w:bookmarkStart w:id="0" w:name="_GoBack"/>
      <w:bookmarkEnd w:id="0"/>
    </w:p>
    <w:p w14:paraId="1FF2E880" w14:textId="77777777" w:rsidR="0095752A" w:rsidRDefault="0095752A" w:rsidP="0095752A">
      <w:pPr>
        <w:pStyle w:val="2"/>
        <w:ind w:left="357" w:hanging="357"/>
        <w:jc w:val="both"/>
        <w:rPr>
          <w:rFonts w:ascii="Times New Roman" w:hAnsi="Times New Roman"/>
          <w:b/>
          <w:sz w:val="28"/>
          <w:szCs w:val="28"/>
        </w:rPr>
      </w:pPr>
    </w:p>
    <w:p w14:paraId="472C3B0F" w14:textId="6FDD82E1" w:rsidR="0095752A" w:rsidRPr="006C705D" w:rsidRDefault="0095752A" w:rsidP="0095752A">
      <w:pPr>
        <w:pStyle w:val="2"/>
        <w:ind w:left="357" w:firstLine="0"/>
        <w:jc w:val="both"/>
        <w:rPr>
          <w:rFonts w:ascii="Times New Roman" w:hAnsi="Times New Roman"/>
          <w:b/>
          <w:sz w:val="28"/>
          <w:szCs w:val="28"/>
        </w:rPr>
      </w:pPr>
      <w:r w:rsidRPr="006C705D">
        <w:rPr>
          <w:rFonts w:ascii="Times New Roman" w:hAnsi="Times New Roman"/>
          <w:b/>
          <w:sz w:val="28"/>
          <w:szCs w:val="28"/>
        </w:rPr>
        <w:t>Вопросы, рассматриваемые на занятии:</w:t>
      </w:r>
    </w:p>
    <w:p w14:paraId="06E29448" w14:textId="77777777" w:rsidR="0095752A" w:rsidRPr="00A03D42" w:rsidRDefault="0095752A" w:rsidP="0095752A">
      <w:pPr>
        <w:pStyle w:val="Style1"/>
        <w:widowControl/>
        <w:numPr>
          <w:ilvl w:val="0"/>
          <w:numId w:val="1"/>
        </w:numPr>
        <w:spacing w:line="240" w:lineRule="auto"/>
        <w:ind w:left="0" w:firstLine="0"/>
        <w:rPr>
          <w:rStyle w:val="FontStyle52"/>
          <w:sz w:val="28"/>
          <w:szCs w:val="28"/>
        </w:rPr>
      </w:pPr>
      <w:r w:rsidRPr="00A03D42">
        <w:rPr>
          <w:rStyle w:val="FontStyle52"/>
          <w:sz w:val="28"/>
          <w:szCs w:val="28"/>
        </w:rPr>
        <w:t>Изменения глазного дна при артериальной гипертензии. Классификация. Офтальмоскопические признаки по стадиям.</w:t>
      </w:r>
    </w:p>
    <w:p w14:paraId="3D5F3BDD" w14:textId="77777777" w:rsidR="0095752A" w:rsidRPr="00A03D42" w:rsidRDefault="0095752A" w:rsidP="0095752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szCs w:val="28"/>
        </w:rPr>
      </w:pPr>
      <w:r w:rsidRPr="00A03D42">
        <w:rPr>
          <w:szCs w:val="28"/>
        </w:rPr>
        <w:t xml:space="preserve">Изменения глазного дна при сахарном диабете: </w:t>
      </w:r>
      <w:proofErr w:type="spellStart"/>
      <w:r w:rsidRPr="00A03D42">
        <w:rPr>
          <w:szCs w:val="28"/>
        </w:rPr>
        <w:t>этиопатогенез</w:t>
      </w:r>
      <w:proofErr w:type="spellEnd"/>
      <w:r w:rsidRPr="00A03D42">
        <w:rPr>
          <w:szCs w:val="28"/>
        </w:rPr>
        <w:t>, классификация диабетической ретинопатии. Офтальмоскопические признаки по стадиям. Принципы современного лечения. Профилактика слепоты от диабетической ретинопатии.</w:t>
      </w:r>
    </w:p>
    <w:p w14:paraId="09885F7C" w14:textId="77777777" w:rsidR="0095752A" w:rsidRPr="00A03D42" w:rsidRDefault="0095752A" w:rsidP="0095752A">
      <w:pPr>
        <w:pStyle w:val="Style2"/>
        <w:widowControl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03D42">
        <w:rPr>
          <w:rStyle w:val="FontStyle52"/>
          <w:sz w:val="28"/>
          <w:szCs w:val="28"/>
        </w:rPr>
        <w:t>Окклюзия центральной артерии сетчатки и ее ветвей: клинические проявления, неотложная помощь, дальнейшее лечение.</w:t>
      </w:r>
    </w:p>
    <w:p w14:paraId="4FC3D57D" w14:textId="77777777" w:rsidR="0095752A" w:rsidRPr="00A03D42" w:rsidRDefault="0095752A" w:rsidP="0095752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szCs w:val="28"/>
        </w:rPr>
      </w:pPr>
      <w:r w:rsidRPr="00A03D42">
        <w:rPr>
          <w:szCs w:val="28"/>
        </w:rPr>
        <w:t>Тромбоз центральной вены сетчатки и ее ветвей: клинические проявления, лечение.</w:t>
      </w:r>
    </w:p>
    <w:p w14:paraId="26E1F427" w14:textId="77777777" w:rsidR="0095752A" w:rsidRDefault="0095752A" w:rsidP="0095752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Style w:val="FontStyle52"/>
          <w:bCs/>
        </w:rPr>
      </w:pPr>
      <w:r>
        <w:rPr>
          <w:szCs w:val="28"/>
        </w:rPr>
        <w:t xml:space="preserve"> Ретинопатия недоношенных</w:t>
      </w:r>
      <w:r>
        <w:rPr>
          <w:rStyle w:val="FontStyle52"/>
        </w:rPr>
        <w:t>. Современные методы диагностики, клиники, лечение.</w:t>
      </w:r>
    </w:p>
    <w:p w14:paraId="45604A8B" w14:textId="77777777" w:rsidR="0095752A" w:rsidRPr="00A03D42" w:rsidRDefault="0095752A" w:rsidP="0095752A">
      <w:pPr>
        <w:pStyle w:val="2"/>
        <w:ind w:left="0" w:hanging="357"/>
        <w:jc w:val="both"/>
        <w:rPr>
          <w:rFonts w:ascii="Times New Roman" w:hAnsi="Times New Roman"/>
          <w:sz w:val="28"/>
          <w:szCs w:val="28"/>
        </w:rPr>
      </w:pPr>
    </w:p>
    <w:p w14:paraId="4FEBF70E" w14:textId="77777777" w:rsidR="0095752A" w:rsidRPr="001C793C" w:rsidRDefault="0095752A" w:rsidP="0095752A">
      <w:pPr>
        <w:pStyle w:val="FR1"/>
        <w:jc w:val="both"/>
        <w:rPr>
          <w:i w:val="0"/>
          <w:sz w:val="28"/>
          <w:szCs w:val="28"/>
        </w:rPr>
      </w:pPr>
      <w:r w:rsidRPr="001C793C">
        <w:rPr>
          <w:i w:val="0"/>
          <w:sz w:val="28"/>
          <w:szCs w:val="28"/>
        </w:rPr>
        <w:t>Самостоятельная работа:</w:t>
      </w:r>
    </w:p>
    <w:p w14:paraId="2A71B87E" w14:textId="77777777" w:rsidR="0095752A" w:rsidRPr="001C793C" w:rsidRDefault="0095752A" w:rsidP="0095752A">
      <w:pPr>
        <w:pStyle w:val="FR1"/>
        <w:jc w:val="both"/>
        <w:rPr>
          <w:b w:val="0"/>
          <w:i w:val="0"/>
          <w:sz w:val="28"/>
          <w:szCs w:val="28"/>
        </w:rPr>
      </w:pPr>
      <w:r w:rsidRPr="001C793C">
        <w:rPr>
          <w:b w:val="0"/>
          <w:i w:val="0"/>
          <w:sz w:val="28"/>
          <w:szCs w:val="28"/>
        </w:rPr>
        <w:t>1. Подготовить реферативные сообщения в соответствии с тематикой.</w:t>
      </w:r>
    </w:p>
    <w:p w14:paraId="6E2001CA" w14:textId="77777777" w:rsidR="0095752A" w:rsidRDefault="0095752A" w:rsidP="0095752A">
      <w:pPr>
        <w:pStyle w:val="FR1"/>
        <w:jc w:val="both"/>
        <w:rPr>
          <w:i w:val="0"/>
          <w:sz w:val="28"/>
          <w:szCs w:val="28"/>
        </w:rPr>
      </w:pPr>
    </w:p>
    <w:p w14:paraId="3819678A" w14:textId="652F997B" w:rsidR="0095752A" w:rsidRPr="001C793C" w:rsidRDefault="0095752A" w:rsidP="0095752A">
      <w:pPr>
        <w:pStyle w:val="FR1"/>
        <w:jc w:val="both"/>
        <w:rPr>
          <w:i w:val="0"/>
          <w:sz w:val="28"/>
          <w:szCs w:val="28"/>
        </w:rPr>
      </w:pPr>
      <w:r w:rsidRPr="001C793C">
        <w:rPr>
          <w:i w:val="0"/>
          <w:sz w:val="28"/>
          <w:szCs w:val="28"/>
        </w:rPr>
        <w:t>Практические навыки:</w:t>
      </w:r>
    </w:p>
    <w:p w14:paraId="41A5F5D2" w14:textId="77777777" w:rsidR="0095752A" w:rsidRPr="001C793C" w:rsidRDefault="0095752A" w:rsidP="0095752A">
      <w:pPr>
        <w:pStyle w:val="FR1"/>
        <w:numPr>
          <w:ilvl w:val="0"/>
          <w:numId w:val="2"/>
        </w:numPr>
        <w:ind w:left="0" w:firstLine="0"/>
        <w:jc w:val="both"/>
        <w:rPr>
          <w:b w:val="0"/>
          <w:i w:val="0"/>
          <w:sz w:val="28"/>
          <w:szCs w:val="28"/>
        </w:rPr>
      </w:pPr>
      <w:r w:rsidRPr="001C793C">
        <w:rPr>
          <w:b w:val="0"/>
          <w:i w:val="0"/>
          <w:sz w:val="28"/>
          <w:szCs w:val="28"/>
        </w:rPr>
        <w:t xml:space="preserve">Знание алгоритма обследования больного (сбор анамнеза, </w:t>
      </w:r>
      <w:proofErr w:type="spellStart"/>
      <w:r w:rsidRPr="001C793C">
        <w:rPr>
          <w:b w:val="0"/>
          <w:i w:val="0"/>
          <w:sz w:val="28"/>
          <w:szCs w:val="28"/>
        </w:rPr>
        <w:t>визометрия</w:t>
      </w:r>
      <w:proofErr w:type="spellEnd"/>
      <w:r w:rsidRPr="001C793C">
        <w:rPr>
          <w:b w:val="0"/>
          <w:i w:val="0"/>
          <w:sz w:val="28"/>
          <w:szCs w:val="28"/>
        </w:rPr>
        <w:t xml:space="preserve">, периметрия, наружный осмотр, </w:t>
      </w:r>
      <w:proofErr w:type="spellStart"/>
      <w:r w:rsidRPr="001C793C">
        <w:rPr>
          <w:b w:val="0"/>
          <w:i w:val="0"/>
          <w:sz w:val="28"/>
          <w:szCs w:val="28"/>
        </w:rPr>
        <w:t>биомикроскопия</w:t>
      </w:r>
      <w:proofErr w:type="spellEnd"/>
      <w:r w:rsidRPr="001C793C">
        <w:rPr>
          <w:b w:val="0"/>
          <w:i w:val="0"/>
          <w:sz w:val="28"/>
          <w:szCs w:val="28"/>
        </w:rPr>
        <w:t>, офтальмоскопия, план проведения лабораторного и инструментального обследования, алгоритм дифференциального диагноза).</w:t>
      </w:r>
    </w:p>
    <w:p w14:paraId="16D44738" w14:textId="77777777" w:rsidR="0095752A" w:rsidRDefault="0095752A" w:rsidP="0095752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gramStart"/>
      <w:r w:rsidRPr="008B5CA6">
        <w:rPr>
          <w:sz w:val="28"/>
          <w:szCs w:val="28"/>
        </w:rPr>
        <w:t>Офтальмоскопия  прямая</w:t>
      </w:r>
      <w:proofErr w:type="gramEnd"/>
      <w:r w:rsidRPr="008B5CA6">
        <w:rPr>
          <w:sz w:val="28"/>
          <w:szCs w:val="28"/>
        </w:rPr>
        <w:t xml:space="preserve"> и обратная. </w:t>
      </w:r>
    </w:p>
    <w:p w14:paraId="68BCDF39" w14:textId="77777777" w:rsidR="0095752A" w:rsidRPr="00AF7AA4" w:rsidRDefault="0095752A" w:rsidP="0095752A">
      <w:pPr>
        <w:shd w:val="clear" w:color="auto" w:fill="FFFFFF"/>
        <w:ind w:left="720" w:right="5"/>
        <w:jc w:val="both"/>
        <w:rPr>
          <w:b/>
          <w:sz w:val="28"/>
          <w:szCs w:val="28"/>
        </w:rPr>
      </w:pPr>
    </w:p>
    <w:p w14:paraId="30CC6A2B" w14:textId="77777777" w:rsidR="0095752A" w:rsidRDefault="0095752A" w:rsidP="0095752A">
      <w:pPr>
        <w:shd w:val="clear" w:color="auto" w:fill="FFFFFF"/>
        <w:ind w:left="720" w:right="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2D11D302" w14:textId="77777777" w:rsidR="0095752A" w:rsidRPr="00A118C8" w:rsidRDefault="0095752A" w:rsidP="0095752A">
      <w:pPr>
        <w:shd w:val="clear" w:color="auto" w:fill="FFFFFF"/>
        <w:ind w:right="5"/>
        <w:jc w:val="both"/>
        <w:rPr>
          <w:b/>
          <w:i/>
          <w:sz w:val="28"/>
          <w:szCs w:val="28"/>
        </w:rPr>
      </w:pPr>
      <w:r w:rsidRPr="00A118C8">
        <w:rPr>
          <w:b/>
          <w:i/>
          <w:sz w:val="28"/>
          <w:szCs w:val="28"/>
        </w:rPr>
        <w:t>Основная:</w:t>
      </w:r>
    </w:p>
    <w:p w14:paraId="1FD8AFF9" w14:textId="77777777" w:rsidR="0095752A" w:rsidRPr="007C7832" w:rsidRDefault="0095752A" w:rsidP="0095752A">
      <w:pPr>
        <w:rPr>
          <w:sz w:val="28"/>
          <w:szCs w:val="28"/>
        </w:rPr>
      </w:pPr>
      <w:r w:rsidRPr="002A536A">
        <w:rPr>
          <w:sz w:val="28"/>
          <w:szCs w:val="28"/>
        </w:rPr>
        <w:t>1.</w:t>
      </w:r>
      <w:r w:rsidRPr="00A118C8">
        <w:rPr>
          <w:sz w:val="28"/>
          <w:szCs w:val="28"/>
        </w:rPr>
        <w:t xml:space="preserve"> </w:t>
      </w:r>
      <w:r w:rsidRPr="007C7832">
        <w:rPr>
          <w:sz w:val="28"/>
          <w:szCs w:val="28"/>
        </w:rPr>
        <w:t xml:space="preserve">Учебник </w:t>
      </w:r>
      <w:r w:rsidRPr="007C7832">
        <w:rPr>
          <w:b/>
          <w:sz w:val="28"/>
          <w:szCs w:val="28"/>
        </w:rPr>
        <w:t>«Офтальмология»</w:t>
      </w:r>
      <w:r w:rsidRPr="007C7832">
        <w:rPr>
          <w:sz w:val="28"/>
          <w:szCs w:val="28"/>
        </w:rPr>
        <w:t xml:space="preserve"> под редакцией </w:t>
      </w:r>
      <w:proofErr w:type="spellStart"/>
      <w:r w:rsidRPr="007C7832">
        <w:rPr>
          <w:sz w:val="28"/>
          <w:szCs w:val="28"/>
        </w:rPr>
        <w:t>Е.И.Сидоренко</w:t>
      </w:r>
      <w:proofErr w:type="spellEnd"/>
      <w:r w:rsidRPr="007C7832">
        <w:rPr>
          <w:sz w:val="28"/>
          <w:szCs w:val="28"/>
        </w:rPr>
        <w:t xml:space="preserve">, - 3-е изд., </w:t>
      </w:r>
      <w:proofErr w:type="spellStart"/>
      <w:r w:rsidRPr="007C7832">
        <w:rPr>
          <w:sz w:val="28"/>
          <w:szCs w:val="28"/>
        </w:rPr>
        <w:t>перераб</w:t>
      </w:r>
      <w:proofErr w:type="spellEnd"/>
      <w:proofErr w:type="gramStart"/>
      <w:r w:rsidRPr="007C7832">
        <w:rPr>
          <w:sz w:val="28"/>
          <w:szCs w:val="28"/>
        </w:rPr>
        <w:t>.</w:t>
      </w:r>
      <w:proofErr w:type="gramEnd"/>
      <w:r w:rsidRPr="007C7832">
        <w:rPr>
          <w:sz w:val="28"/>
          <w:szCs w:val="28"/>
        </w:rPr>
        <w:t xml:space="preserve"> и доп. - М.: ГЭОТАР-Медиа, 2013. - 637, [1] с. </w:t>
      </w:r>
    </w:p>
    <w:p w14:paraId="56E3986E" w14:textId="77777777" w:rsidR="0095752A" w:rsidRPr="007C7832" w:rsidRDefault="0095752A" w:rsidP="0095752A">
      <w:pPr>
        <w:rPr>
          <w:sz w:val="28"/>
          <w:szCs w:val="28"/>
        </w:rPr>
      </w:pPr>
      <w:r w:rsidRPr="007C7832">
        <w:rPr>
          <w:sz w:val="28"/>
          <w:szCs w:val="28"/>
        </w:rPr>
        <w:t xml:space="preserve">2. </w:t>
      </w:r>
      <w:r w:rsidRPr="007C7832">
        <w:rPr>
          <w:b/>
          <w:sz w:val="28"/>
          <w:szCs w:val="28"/>
        </w:rPr>
        <w:t>Руководство по клинической офтальмологии</w:t>
      </w:r>
      <w:r w:rsidRPr="007C7832">
        <w:rPr>
          <w:sz w:val="28"/>
          <w:szCs w:val="28"/>
        </w:rPr>
        <w:t xml:space="preserve"> [Текст] / Бровкина</w:t>
      </w:r>
      <w:r>
        <w:rPr>
          <w:sz w:val="28"/>
          <w:szCs w:val="28"/>
        </w:rPr>
        <w:t xml:space="preserve"> А. Ф., Астахов Ю. С, Акопов Ю.</w:t>
      </w:r>
      <w:r w:rsidRPr="007C7832">
        <w:rPr>
          <w:sz w:val="28"/>
          <w:szCs w:val="28"/>
        </w:rPr>
        <w:t xml:space="preserve">Л. и </w:t>
      </w:r>
      <w:proofErr w:type="gramStart"/>
      <w:r w:rsidRPr="007C7832">
        <w:rPr>
          <w:sz w:val="28"/>
          <w:szCs w:val="28"/>
        </w:rPr>
        <w:t>др. ;</w:t>
      </w:r>
      <w:proofErr w:type="gramEnd"/>
      <w:r w:rsidRPr="007C7832">
        <w:rPr>
          <w:sz w:val="28"/>
          <w:szCs w:val="28"/>
        </w:rPr>
        <w:t xml:space="preserve"> под ред. А. Ф. Бровкиной, Ю. С. Астахова. - М.: МИА, 2014. - 955, [5] с.</w:t>
      </w:r>
    </w:p>
    <w:p w14:paraId="745B9DE8" w14:textId="77777777" w:rsidR="0095752A" w:rsidRPr="007C7832" w:rsidRDefault="0095752A" w:rsidP="0095752A">
      <w:pPr>
        <w:rPr>
          <w:sz w:val="28"/>
          <w:szCs w:val="28"/>
        </w:rPr>
      </w:pPr>
      <w:r w:rsidRPr="007C7832">
        <w:rPr>
          <w:sz w:val="28"/>
          <w:szCs w:val="28"/>
        </w:rPr>
        <w:t xml:space="preserve">3. </w:t>
      </w:r>
      <w:r w:rsidRPr="007C7832">
        <w:rPr>
          <w:bCs/>
          <w:sz w:val="28"/>
          <w:szCs w:val="28"/>
        </w:rPr>
        <w:t>Глазные болезни</w:t>
      </w:r>
      <w:r w:rsidRPr="007C7832">
        <w:rPr>
          <w:sz w:val="28"/>
          <w:szCs w:val="28"/>
        </w:rPr>
        <w:t xml:space="preserve">: учебник / [авт.: Т. И. </w:t>
      </w:r>
      <w:proofErr w:type="spellStart"/>
      <w:r w:rsidRPr="007C7832">
        <w:rPr>
          <w:sz w:val="28"/>
          <w:szCs w:val="28"/>
        </w:rPr>
        <w:t>Ерошевский</w:t>
      </w:r>
      <w:proofErr w:type="spellEnd"/>
      <w:r w:rsidRPr="007C7832">
        <w:rPr>
          <w:sz w:val="28"/>
          <w:szCs w:val="28"/>
        </w:rPr>
        <w:t>, А. П. Нестеров, А. А. Бочкарёва и др.</w:t>
      </w:r>
      <w:proofErr w:type="gramStart"/>
      <w:r w:rsidRPr="007C7832">
        <w:rPr>
          <w:sz w:val="28"/>
          <w:szCs w:val="28"/>
        </w:rPr>
        <w:t>] ;</w:t>
      </w:r>
      <w:proofErr w:type="gramEnd"/>
      <w:r w:rsidRPr="007C7832">
        <w:rPr>
          <w:sz w:val="28"/>
          <w:szCs w:val="28"/>
        </w:rPr>
        <w:t xml:space="preserve"> под ред. А. П. Нестерова, В. М. Малова. – 4-е изд., </w:t>
      </w:r>
      <w:proofErr w:type="spellStart"/>
      <w:r w:rsidRPr="007C7832">
        <w:rPr>
          <w:sz w:val="28"/>
          <w:szCs w:val="28"/>
        </w:rPr>
        <w:t>перераб</w:t>
      </w:r>
      <w:proofErr w:type="spellEnd"/>
      <w:r w:rsidRPr="007C7832">
        <w:rPr>
          <w:sz w:val="28"/>
          <w:szCs w:val="28"/>
        </w:rPr>
        <w:t xml:space="preserve">. и доп. – </w:t>
      </w:r>
      <w:proofErr w:type="gramStart"/>
      <w:r w:rsidRPr="007C7832">
        <w:rPr>
          <w:sz w:val="28"/>
          <w:szCs w:val="28"/>
        </w:rPr>
        <w:t>М. :</w:t>
      </w:r>
      <w:proofErr w:type="gramEnd"/>
      <w:r w:rsidRPr="007C7832">
        <w:rPr>
          <w:sz w:val="28"/>
          <w:szCs w:val="28"/>
        </w:rPr>
        <w:t xml:space="preserve"> Лидер-М, 2008. – 316 с.: ил. </w:t>
      </w:r>
    </w:p>
    <w:p w14:paraId="79C5C756" w14:textId="77777777" w:rsidR="0095752A" w:rsidRDefault="0095752A" w:rsidP="0095752A">
      <w:pPr>
        <w:ind w:left="360"/>
        <w:jc w:val="both"/>
        <w:rPr>
          <w:b/>
          <w:i/>
          <w:sz w:val="28"/>
          <w:szCs w:val="28"/>
        </w:rPr>
      </w:pPr>
      <w:r w:rsidRPr="007C7832">
        <w:rPr>
          <w:b/>
          <w:i/>
          <w:sz w:val="28"/>
          <w:szCs w:val="28"/>
        </w:rPr>
        <w:t>Дополнительная:</w:t>
      </w:r>
    </w:p>
    <w:p w14:paraId="337D2A66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4B6B5C">
        <w:rPr>
          <w:bCs/>
          <w:i/>
          <w:szCs w:val="28"/>
        </w:rPr>
        <w:t>Аветисов, Э. С.</w:t>
      </w:r>
      <w:r>
        <w:rPr>
          <w:i/>
          <w:szCs w:val="28"/>
        </w:rPr>
        <w:t> </w:t>
      </w:r>
      <w:r w:rsidRPr="004B6B5C">
        <w:rPr>
          <w:i/>
          <w:szCs w:val="28"/>
        </w:rPr>
        <w:t xml:space="preserve">Руководство по детской </w:t>
      </w:r>
      <w:r>
        <w:rPr>
          <w:i/>
          <w:szCs w:val="28"/>
        </w:rPr>
        <w:t xml:space="preserve">офтальмологии / Э. С. </w:t>
      </w:r>
      <w:r w:rsidRPr="00894D37">
        <w:rPr>
          <w:szCs w:val="28"/>
        </w:rPr>
        <w:t xml:space="preserve">Аветисов, Е. И. Ковалевский, А. В. </w:t>
      </w:r>
      <w:proofErr w:type="spellStart"/>
      <w:r w:rsidRPr="00894D37">
        <w:rPr>
          <w:szCs w:val="28"/>
        </w:rPr>
        <w:t>Хватова</w:t>
      </w:r>
      <w:proofErr w:type="spellEnd"/>
      <w:r w:rsidRPr="00894D37">
        <w:rPr>
          <w:szCs w:val="28"/>
        </w:rPr>
        <w:t xml:space="preserve">. - М.: Медицина, 1987. - 494 с.: ил. </w:t>
      </w:r>
    </w:p>
    <w:p w14:paraId="63D06424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lastRenderedPageBreak/>
        <w:t xml:space="preserve">Астахов Ю. </w:t>
      </w:r>
      <w:proofErr w:type="spellStart"/>
      <w:r w:rsidRPr="00894D37">
        <w:rPr>
          <w:bCs/>
          <w:szCs w:val="28"/>
        </w:rPr>
        <w:t>С.</w:t>
      </w:r>
      <w:r w:rsidRPr="00894D37">
        <w:rPr>
          <w:szCs w:val="28"/>
        </w:rPr>
        <w:t>Глазные</w:t>
      </w:r>
      <w:proofErr w:type="spellEnd"/>
      <w:r w:rsidRPr="00894D37">
        <w:rPr>
          <w:szCs w:val="28"/>
        </w:rPr>
        <w:t xml:space="preserve"> болезни: для врачей общей </w:t>
      </w:r>
      <w:proofErr w:type="gramStart"/>
      <w:r w:rsidRPr="00894D37">
        <w:rPr>
          <w:szCs w:val="28"/>
        </w:rPr>
        <w:t>практики :</w:t>
      </w:r>
      <w:proofErr w:type="gramEnd"/>
      <w:r w:rsidRPr="00894D37">
        <w:rPr>
          <w:szCs w:val="28"/>
        </w:rPr>
        <w:t xml:space="preserve"> справ. пособие / Ю. С. Астахов, Г. В. </w:t>
      </w:r>
      <w:proofErr w:type="spellStart"/>
      <w:r w:rsidRPr="00894D37">
        <w:rPr>
          <w:szCs w:val="28"/>
        </w:rPr>
        <w:t>Ангелопуло</w:t>
      </w:r>
      <w:proofErr w:type="spellEnd"/>
      <w:r w:rsidRPr="00894D37">
        <w:rPr>
          <w:szCs w:val="28"/>
        </w:rPr>
        <w:t xml:space="preserve">, О. А. </w:t>
      </w:r>
      <w:proofErr w:type="spellStart"/>
      <w:r w:rsidRPr="00894D37">
        <w:rPr>
          <w:szCs w:val="28"/>
        </w:rPr>
        <w:t>Джалиашвили</w:t>
      </w:r>
      <w:proofErr w:type="spellEnd"/>
      <w:r w:rsidRPr="00894D37">
        <w:rPr>
          <w:szCs w:val="28"/>
        </w:rPr>
        <w:t xml:space="preserve">. – 2-е изд., </w:t>
      </w:r>
      <w:proofErr w:type="spellStart"/>
      <w:r w:rsidRPr="00894D37">
        <w:rPr>
          <w:szCs w:val="28"/>
        </w:rPr>
        <w:t>испр</w:t>
      </w:r>
      <w:proofErr w:type="spellEnd"/>
      <w:r w:rsidRPr="00894D37">
        <w:rPr>
          <w:szCs w:val="28"/>
        </w:rPr>
        <w:t>. и доп. – СПб</w:t>
      </w:r>
      <w:proofErr w:type="gramStart"/>
      <w:r w:rsidRPr="00894D37">
        <w:rPr>
          <w:szCs w:val="28"/>
        </w:rPr>
        <w:t>. :</w:t>
      </w:r>
      <w:proofErr w:type="gramEnd"/>
      <w:r w:rsidRPr="00894D37">
        <w:rPr>
          <w:szCs w:val="28"/>
        </w:rPr>
        <w:t xml:space="preserve"> Спец Лит, 2004. – 248 с.: ил. </w:t>
      </w:r>
    </w:p>
    <w:p w14:paraId="4C9EB828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szCs w:val="28"/>
        </w:rPr>
        <w:t xml:space="preserve">Водовозов </w:t>
      </w:r>
      <w:r w:rsidRPr="00894D37">
        <w:rPr>
          <w:szCs w:val="28"/>
          <w:lang w:val="en-US"/>
        </w:rPr>
        <w:t>A</w:t>
      </w:r>
      <w:r w:rsidRPr="00894D37">
        <w:rPr>
          <w:szCs w:val="28"/>
        </w:rPr>
        <w:t>.</w:t>
      </w:r>
      <w:r w:rsidRPr="00894D37">
        <w:rPr>
          <w:szCs w:val="28"/>
          <w:lang w:val="en-US"/>
        </w:rPr>
        <w:t>M</w:t>
      </w:r>
      <w:r w:rsidRPr="00894D37">
        <w:rPr>
          <w:szCs w:val="28"/>
        </w:rPr>
        <w:t xml:space="preserve">. </w:t>
      </w:r>
      <w:proofErr w:type="spellStart"/>
      <w:r w:rsidRPr="00894D37">
        <w:rPr>
          <w:szCs w:val="28"/>
        </w:rPr>
        <w:t>Офтальмохромоскопия</w:t>
      </w:r>
      <w:proofErr w:type="spellEnd"/>
      <w:r w:rsidRPr="00894D37">
        <w:rPr>
          <w:szCs w:val="28"/>
        </w:rPr>
        <w:t>: Атлас, М.: «Медицина», 1969, 168с.</w:t>
      </w:r>
    </w:p>
    <w:p w14:paraId="000BB2C6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szCs w:val="28"/>
        </w:rPr>
        <w:t xml:space="preserve">Водовозов </w:t>
      </w:r>
      <w:r w:rsidRPr="00894D37">
        <w:rPr>
          <w:szCs w:val="28"/>
          <w:lang w:val="en-US"/>
        </w:rPr>
        <w:t>A</w:t>
      </w:r>
      <w:r w:rsidRPr="00894D37">
        <w:rPr>
          <w:szCs w:val="28"/>
        </w:rPr>
        <w:t>.</w:t>
      </w:r>
      <w:r w:rsidRPr="00894D37">
        <w:rPr>
          <w:szCs w:val="28"/>
          <w:lang w:val="en-US"/>
        </w:rPr>
        <w:t>M</w:t>
      </w:r>
      <w:r w:rsidRPr="00894D37">
        <w:rPr>
          <w:szCs w:val="28"/>
        </w:rPr>
        <w:t>. Исследование дна глаза в трансформированном свете. М.: «Медицина», 1986, 256с.</w:t>
      </w:r>
    </w:p>
    <w:p w14:paraId="5BD5FA0B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 xml:space="preserve">Глазные </w:t>
      </w:r>
      <w:proofErr w:type="gramStart"/>
      <w:r w:rsidRPr="00894D37">
        <w:rPr>
          <w:bCs/>
          <w:szCs w:val="28"/>
        </w:rPr>
        <w:t>болезни</w:t>
      </w:r>
      <w:r w:rsidRPr="00894D37">
        <w:rPr>
          <w:szCs w:val="28"/>
        </w:rPr>
        <w:t>:  учебник</w:t>
      </w:r>
      <w:proofErr w:type="gramEnd"/>
      <w:r w:rsidRPr="00894D37">
        <w:rPr>
          <w:szCs w:val="28"/>
        </w:rPr>
        <w:t xml:space="preserve"> для студ. мед. ин-</w:t>
      </w:r>
      <w:proofErr w:type="spellStart"/>
      <w:r w:rsidRPr="00894D37">
        <w:rPr>
          <w:szCs w:val="28"/>
        </w:rPr>
        <w:t>тов</w:t>
      </w:r>
      <w:proofErr w:type="spellEnd"/>
      <w:r w:rsidRPr="00894D37">
        <w:rPr>
          <w:szCs w:val="28"/>
        </w:rPr>
        <w:t xml:space="preserve">  / А. А. Бочкарева [и др.] ; под ред. А. А. Бочкаревой. – 3-е изд., </w:t>
      </w:r>
      <w:proofErr w:type="spellStart"/>
      <w:r w:rsidRPr="00894D37">
        <w:rPr>
          <w:szCs w:val="28"/>
        </w:rPr>
        <w:t>перераб</w:t>
      </w:r>
      <w:proofErr w:type="spellEnd"/>
      <w:r w:rsidRPr="00894D37">
        <w:rPr>
          <w:szCs w:val="28"/>
        </w:rPr>
        <w:t xml:space="preserve">. и доп. –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Медицина, 1989. – 414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ил., </w:t>
      </w:r>
      <w:proofErr w:type="spellStart"/>
      <w:r w:rsidRPr="00894D37">
        <w:rPr>
          <w:szCs w:val="28"/>
        </w:rPr>
        <w:t>цв</w:t>
      </w:r>
      <w:proofErr w:type="spellEnd"/>
      <w:r w:rsidRPr="00894D37">
        <w:rPr>
          <w:szCs w:val="28"/>
        </w:rPr>
        <w:t>. ил.</w:t>
      </w:r>
    </w:p>
    <w:p w14:paraId="3AE666F8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>Дитмар С.</w:t>
      </w:r>
      <w:r w:rsidRPr="00894D37">
        <w:rPr>
          <w:szCs w:val="28"/>
        </w:rPr>
        <w:t xml:space="preserve">   Флюоресцентная ангиография в офтальмологии: атлас / С. Дитмар, Ф. Г. </w:t>
      </w:r>
      <w:proofErr w:type="spellStart"/>
      <w:proofErr w:type="gramStart"/>
      <w:r w:rsidRPr="00894D37">
        <w:rPr>
          <w:szCs w:val="28"/>
        </w:rPr>
        <w:t>Хольц</w:t>
      </w:r>
      <w:proofErr w:type="spellEnd"/>
      <w:r w:rsidRPr="00894D37">
        <w:rPr>
          <w:szCs w:val="28"/>
        </w:rPr>
        <w:t xml:space="preserve"> ;</w:t>
      </w:r>
      <w:proofErr w:type="gramEnd"/>
      <w:r w:rsidRPr="00894D37">
        <w:rPr>
          <w:szCs w:val="28"/>
        </w:rPr>
        <w:t xml:space="preserve"> пер. с англ. Е. Н. Пономаревой, Е. И. Лоскутовой ; под ред. М. М. Шишкина, А. А. </w:t>
      </w:r>
      <w:proofErr w:type="spellStart"/>
      <w:r w:rsidRPr="00894D37">
        <w:rPr>
          <w:szCs w:val="28"/>
        </w:rPr>
        <w:t>Казарян</w:t>
      </w:r>
      <w:proofErr w:type="spellEnd"/>
      <w:r w:rsidRPr="00894D37">
        <w:rPr>
          <w:szCs w:val="28"/>
        </w:rPr>
        <w:t xml:space="preserve">. -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ГЭОТАР-Медиа, 2011. - 212, [9]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541 ил., </w:t>
      </w:r>
      <w:proofErr w:type="spellStart"/>
      <w:r w:rsidRPr="00894D37">
        <w:rPr>
          <w:szCs w:val="28"/>
        </w:rPr>
        <w:t>цв</w:t>
      </w:r>
      <w:proofErr w:type="spellEnd"/>
      <w:r w:rsidRPr="00894D37">
        <w:rPr>
          <w:szCs w:val="28"/>
        </w:rPr>
        <w:t>.</w:t>
      </w:r>
    </w:p>
    <w:p w14:paraId="3408F995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 xml:space="preserve">Ковалевский, Е. И. </w:t>
      </w:r>
      <w:r w:rsidRPr="00894D37">
        <w:rPr>
          <w:szCs w:val="28"/>
        </w:rPr>
        <w:t xml:space="preserve">Глазные болезни: рук-во к </w:t>
      </w:r>
      <w:proofErr w:type="spellStart"/>
      <w:r w:rsidRPr="00894D37">
        <w:rPr>
          <w:szCs w:val="28"/>
        </w:rPr>
        <w:t>практ</w:t>
      </w:r>
      <w:proofErr w:type="spellEnd"/>
      <w:r w:rsidRPr="00894D37">
        <w:rPr>
          <w:szCs w:val="28"/>
        </w:rPr>
        <w:t xml:space="preserve">. </w:t>
      </w:r>
      <w:proofErr w:type="gramStart"/>
      <w:r w:rsidRPr="00894D37">
        <w:rPr>
          <w:szCs w:val="28"/>
        </w:rPr>
        <w:t>занятиям :</w:t>
      </w:r>
      <w:proofErr w:type="gramEnd"/>
      <w:r w:rsidRPr="00894D37">
        <w:rPr>
          <w:szCs w:val="28"/>
        </w:rPr>
        <w:t xml:space="preserve"> </w:t>
      </w:r>
      <w:proofErr w:type="spellStart"/>
      <w:r w:rsidRPr="00894D37">
        <w:rPr>
          <w:szCs w:val="28"/>
        </w:rPr>
        <w:t>учеб.пособие</w:t>
      </w:r>
      <w:proofErr w:type="spellEnd"/>
      <w:r w:rsidRPr="00894D37">
        <w:rPr>
          <w:szCs w:val="28"/>
        </w:rPr>
        <w:t xml:space="preserve"> для студ. </w:t>
      </w:r>
      <w:proofErr w:type="spellStart"/>
      <w:r w:rsidRPr="00894D37">
        <w:rPr>
          <w:szCs w:val="28"/>
        </w:rPr>
        <w:t>пед</w:t>
      </w:r>
      <w:proofErr w:type="spellEnd"/>
      <w:r w:rsidRPr="00894D37">
        <w:rPr>
          <w:szCs w:val="28"/>
        </w:rPr>
        <w:t>. фак. мед. ин-</w:t>
      </w:r>
      <w:proofErr w:type="spellStart"/>
      <w:r w:rsidRPr="00894D37">
        <w:rPr>
          <w:szCs w:val="28"/>
        </w:rPr>
        <w:t>тов</w:t>
      </w:r>
      <w:proofErr w:type="spellEnd"/>
      <w:r w:rsidRPr="00894D37">
        <w:rPr>
          <w:szCs w:val="28"/>
        </w:rPr>
        <w:t xml:space="preserve"> / Е. И. Ковалевский. –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Медицина, 1985. – 280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</w:t>
      </w:r>
      <w:proofErr w:type="spellStart"/>
      <w:r w:rsidRPr="00894D37">
        <w:rPr>
          <w:szCs w:val="28"/>
        </w:rPr>
        <w:t>цв</w:t>
      </w:r>
      <w:proofErr w:type="spellEnd"/>
      <w:r w:rsidRPr="00894D37">
        <w:rPr>
          <w:szCs w:val="28"/>
        </w:rPr>
        <w:t xml:space="preserve">. ил. </w:t>
      </w:r>
    </w:p>
    <w:p w14:paraId="575B9987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 xml:space="preserve">Ковалевский Е. </w:t>
      </w:r>
      <w:proofErr w:type="spellStart"/>
      <w:r w:rsidRPr="00894D37">
        <w:rPr>
          <w:bCs/>
          <w:szCs w:val="28"/>
        </w:rPr>
        <w:t>И.</w:t>
      </w:r>
      <w:r w:rsidRPr="00894D37">
        <w:rPr>
          <w:szCs w:val="28"/>
        </w:rPr>
        <w:t>Офтальмология</w:t>
      </w:r>
      <w:proofErr w:type="spellEnd"/>
      <w:r w:rsidRPr="00894D37">
        <w:rPr>
          <w:szCs w:val="28"/>
        </w:rPr>
        <w:t xml:space="preserve">: учебник для студ. </w:t>
      </w:r>
      <w:proofErr w:type="spellStart"/>
      <w:proofErr w:type="gramStart"/>
      <w:r w:rsidRPr="00894D37">
        <w:rPr>
          <w:szCs w:val="28"/>
        </w:rPr>
        <w:t>мед.вузов</w:t>
      </w:r>
      <w:proofErr w:type="spellEnd"/>
      <w:proofErr w:type="gramEnd"/>
      <w:r w:rsidRPr="00894D37">
        <w:rPr>
          <w:szCs w:val="28"/>
        </w:rPr>
        <w:t xml:space="preserve"> / Е. И. Ковалевский. –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Медицина, 1995. – 480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ил., 8 л. </w:t>
      </w:r>
      <w:proofErr w:type="spellStart"/>
      <w:r w:rsidRPr="00894D37">
        <w:rPr>
          <w:szCs w:val="28"/>
        </w:rPr>
        <w:t>цв</w:t>
      </w:r>
      <w:proofErr w:type="spellEnd"/>
      <w:r w:rsidRPr="00894D37">
        <w:rPr>
          <w:szCs w:val="28"/>
        </w:rPr>
        <w:t xml:space="preserve">. ил. – (Учебная </w:t>
      </w:r>
      <w:proofErr w:type="spellStart"/>
      <w:r w:rsidRPr="00894D37">
        <w:rPr>
          <w:szCs w:val="28"/>
        </w:rPr>
        <w:t>литература.Для</w:t>
      </w:r>
      <w:proofErr w:type="spellEnd"/>
      <w:r w:rsidRPr="00894D37">
        <w:rPr>
          <w:szCs w:val="28"/>
        </w:rPr>
        <w:t xml:space="preserve"> студентов высших медицинских учебных заведений).</w:t>
      </w:r>
    </w:p>
    <w:p w14:paraId="701DA60F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>Офтальмология</w:t>
      </w:r>
      <w:r w:rsidRPr="00894D37">
        <w:rPr>
          <w:szCs w:val="28"/>
        </w:rPr>
        <w:t xml:space="preserve">: учебник [по спец. 060105.65 "Стоматология" по дисциплине "Офтальмология"] / Х. П. </w:t>
      </w:r>
      <w:proofErr w:type="spellStart"/>
      <w:r w:rsidRPr="00894D37">
        <w:rPr>
          <w:szCs w:val="28"/>
        </w:rPr>
        <w:t>Тахчиди</w:t>
      </w:r>
      <w:proofErr w:type="spellEnd"/>
      <w:r w:rsidRPr="00894D37">
        <w:rPr>
          <w:szCs w:val="28"/>
        </w:rPr>
        <w:t xml:space="preserve"> [и др.]. –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ГЭОТАР-Медиа, 2011. – 544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ил., </w:t>
      </w:r>
      <w:proofErr w:type="spellStart"/>
      <w:r w:rsidRPr="00894D37">
        <w:rPr>
          <w:szCs w:val="28"/>
        </w:rPr>
        <w:t>цв</w:t>
      </w:r>
      <w:proofErr w:type="spellEnd"/>
      <w:r w:rsidRPr="00894D37">
        <w:rPr>
          <w:szCs w:val="28"/>
        </w:rPr>
        <w:t xml:space="preserve">. ил. – </w:t>
      </w:r>
      <w:proofErr w:type="spellStart"/>
      <w:r w:rsidRPr="00894D37">
        <w:rPr>
          <w:szCs w:val="28"/>
        </w:rPr>
        <w:t>Библиогр</w:t>
      </w:r>
      <w:proofErr w:type="spellEnd"/>
      <w:r w:rsidRPr="00894D37">
        <w:rPr>
          <w:szCs w:val="28"/>
        </w:rPr>
        <w:t xml:space="preserve">. : с. 534-535. </w:t>
      </w:r>
      <w:proofErr w:type="spellStart"/>
      <w:r w:rsidRPr="00894D37">
        <w:rPr>
          <w:szCs w:val="28"/>
        </w:rPr>
        <w:t>Предм.указ</w:t>
      </w:r>
      <w:proofErr w:type="spellEnd"/>
      <w:proofErr w:type="gramStart"/>
      <w:r w:rsidRPr="00894D37">
        <w:rPr>
          <w:szCs w:val="28"/>
        </w:rPr>
        <w:t>. :</w:t>
      </w:r>
      <w:proofErr w:type="gramEnd"/>
      <w:r w:rsidRPr="00894D37">
        <w:rPr>
          <w:szCs w:val="28"/>
        </w:rPr>
        <w:t xml:space="preserve">  с. 536-543. </w:t>
      </w:r>
    </w:p>
    <w:p w14:paraId="3C787B5F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>Планы ведения больных. Офтальмология: диагностика, лечение, предупреждение осложнений</w:t>
      </w:r>
      <w:r w:rsidRPr="00894D37">
        <w:rPr>
          <w:szCs w:val="28"/>
        </w:rPr>
        <w:t>: [</w:t>
      </w:r>
      <w:proofErr w:type="spellStart"/>
      <w:proofErr w:type="gramStart"/>
      <w:r w:rsidRPr="00894D37">
        <w:rPr>
          <w:szCs w:val="28"/>
        </w:rPr>
        <w:t>клин.рек</w:t>
      </w:r>
      <w:proofErr w:type="spellEnd"/>
      <w:proofErr w:type="gramEnd"/>
      <w:r w:rsidRPr="00894D37">
        <w:rPr>
          <w:szCs w:val="28"/>
        </w:rPr>
        <w:t xml:space="preserve">.] / под ред. О. Ю. </w:t>
      </w:r>
      <w:proofErr w:type="spellStart"/>
      <w:r w:rsidRPr="00894D37">
        <w:rPr>
          <w:szCs w:val="28"/>
        </w:rPr>
        <w:t>Атькова</w:t>
      </w:r>
      <w:proofErr w:type="spellEnd"/>
      <w:r w:rsidRPr="00894D37">
        <w:rPr>
          <w:szCs w:val="28"/>
        </w:rPr>
        <w:t xml:space="preserve">, Е. С. </w:t>
      </w:r>
      <w:proofErr w:type="gramStart"/>
      <w:r w:rsidRPr="00894D37">
        <w:rPr>
          <w:szCs w:val="28"/>
        </w:rPr>
        <w:t>Леоновой ;</w:t>
      </w:r>
      <w:proofErr w:type="gramEnd"/>
      <w:r w:rsidRPr="00894D37">
        <w:rPr>
          <w:szCs w:val="28"/>
        </w:rPr>
        <w:t xml:space="preserve"> Ассоциация мед. о-в по качеству. -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ГЭОТАР-Медиа, 2011. - 588 с. - (Доказательная медицина).</w:t>
      </w:r>
    </w:p>
    <w:p w14:paraId="7521B0F8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bCs/>
          <w:szCs w:val="28"/>
        </w:rPr>
        <w:t>Сомов Е. Е.</w:t>
      </w:r>
      <w:r w:rsidRPr="00894D37">
        <w:rPr>
          <w:szCs w:val="28"/>
        </w:rPr>
        <w:t xml:space="preserve">   Офтальмология: учебник для студентов медвузов / Е. Е. Сомов. -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МИА, 2008. - 374, [2]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ил., </w:t>
      </w:r>
      <w:proofErr w:type="spellStart"/>
      <w:r w:rsidRPr="00894D37">
        <w:rPr>
          <w:szCs w:val="28"/>
        </w:rPr>
        <w:t>цв</w:t>
      </w:r>
      <w:proofErr w:type="spellEnd"/>
      <w:r w:rsidRPr="00894D37">
        <w:rPr>
          <w:szCs w:val="28"/>
        </w:rPr>
        <w:t xml:space="preserve">. ил. - </w:t>
      </w:r>
      <w:proofErr w:type="spellStart"/>
      <w:r w:rsidRPr="00894D37">
        <w:rPr>
          <w:szCs w:val="28"/>
        </w:rPr>
        <w:t>Библиогр</w:t>
      </w:r>
      <w:proofErr w:type="spellEnd"/>
      <w:r w:rsidRPr="00894D37">
        <w:rPr>
          <w:szCs w:val="28"/>
        </w:rPr>
        <w:t>. : с. 373-374.</w:t>
      </w:r>
    </w:p>
    <w:p w14:paraId="288F028C" w14:textId="77777777" w:rsidR="0095752A" w:rsidRPr="00894D37" w:rsidRDefault="0095752A" w:rsidP="0095752A">
      <w:pPr>
        <w:pStyle w:val="a3"/>
        <w:numPr>
          <w:ilvl w:val="0"/>
          <w:numId w:val="3"/>
        </w:numPr>
        <w:spacing w:after="100" w:afterAutospacing="1" w:line="240" w:lineRule="auto"/>
        <w:ind w:left="0" w:firstLine="0"/>
        <w:rPr>
          <w:szCs w:val="28"/>
        </w:rPr>
      </w:pPr>
      <w:r w:rsidRPr="00894D37">
        <w:rPr>
          <w:szCs w:val="28"/>
        </w:rPr>
        <w:t xml:space="preserve">Терапевтическая офтальмология / Н. Б. </w:t>
      </w:r>
      <w:proofErr w:type="spellStart"/>
      <w:r w:rsidRPr="00894D37">
        <w:rPr>
          <w:szCs w:val="28"/>
        </w:rPr>
        <w:t>Шульпина</w:t>
      </w:r>
      <w:proofErr w:type="spellEnd"/>
      <w:r w:rsidRPr="00894D37">
        <w:rPr>
          <w:szCs w:val="28"/>
        </w:rPr>
        <w:t xml:space="preserve">, З. А. Алиева, В. И. </w:t>
      </w:r>
      <w:proofErr w:type="gramStart"/>
      <w:r w:rsidRPr="00894D37">
        <w:rPr>
          <w:szCs w:val="28"/>
        </w:rPr>
        <w:t>Боришполец ;</w:t>
      </w:r>
      <w:proofErr w:type="gramEnd"/>
      <w:r w:rsidRPr="00894D37">
        <w:rPr>
          <w:szCs w:val="28"/>
        </w:rPr>
        <w:t xml:space="preserve"> под ред. М. Л. Краснова, Н. Б. </w:t>
      </w:r>
      <w:proofErr w:type="spellStart"/>
      <w:r w:rsidRPr="00894D37">
        <w:rPr>
          <w:szCs w:val="28"/>
        </w:rPr>
        <w:t>Шульпиной</w:t>
      </w:r>
      <w:proofErr w:type="spellEnd"/>
      <w:r w:rsidRPr="00894D37">
        <w:rPr>
          <w:szCs w:val="28"/>
        </w:rPr>
        <w:t xml:space="preserve">. - </w:t>
      </w:r>
      <w:proofErr w:type="gramStart"/>
      <w:r w:rsidRPr="00894D37">
        <w:rPr>
          <w:szCs w:val="28"/>
        </w:rPr>
        <w:t>М. :</w:t>
      </w:r>
      <w:proofErr w:type="gramEnd"/>
      <w:r w:rsidRPr="00894D37">
        <w:rPr>
          <w:szCs w:val="28"/>
        </w:rPr>
        <w:t xml:space="preserve"> Медицина, 1985. - 559 </w:t>
      </w:r>
      <w:proofErr w:type="gramStart"/>
      <w:r w:rsidRPr="00894D37">
        <w:rPr>
          <w:szCs w:val="28"/>
        </w:rPr>
        <w:t>с. :</w:t>
      </w:r>
      <w:proofErr w:type="gramEnd"/>
      <w:r w:rsidRPr="00894D37">
        <w:rPr>
          <w:szCs w:val="28"/>
        </w:rPr>
        <w:t xml:space="preserve"> 8 л. ил.</w:t>
      </w:r>
    </w:p>
    <w:p w14:paraId="1161706E" w14:textId="77777777" w:rsidR="0095752A" w:rsidRPr="00F42857" w:rsidRDefault="0095752A" w:rsidP="0095752A">
      <w:pPr>
        <w:contextualSpacing/>
        <w:rPr>
          <w:b/>
          <w:i/>
          <w:sz w:val="28"/>
          <w:szCs w:val="28"/>
        </w:rPr>
      </w:pPr>
      <w:r w:rsidRPr="004B6B5C">
        <w:rPr>
          <w:i/>
          <w:sz w:val="28"/>
          <w:szCs w:val="28"/>
        </w:rPr>
        <w:t xml:space="preserve"> </w:t>
      </w:r>
      <w:r w:rsidRPr="00F42857">
        <w:rPr>
          <w:b/>
          <w:i/>
          <w:sz w:val="28"/>
          <w:szCs w:val="28"/>
        </w:rPr>
        <w:t xml:space="preserve">Электронный ресурс </w:t>
      </w:r>
    </w:p>
    <w:p w14:paraId="6222EEF2" w14:textId="77777777" w:rsidR="0095752A" w:rsidRPr="006E512B" w:rsidRDefault="0095752A" w:rsidP="0095752A">
      <w:pPr>
        <w:pStyle w:val="a3"/>
        <w:numPr>
          <w:ilvl w:val="0"/>
          <w:numId w:val="4"/>
        </w:numPr>
        <w:spacing w:line="240" w:lineRule="auto"/>
        <w:ind w:left="0" w:firstLine="0"/>
        <w:rPr>
          <w:iCs/>
          <w:szCs w:val="28"/>
        </w:rPr>
      </w:pPr>
      <w:r w:rsidRPr="006E512B">
        <w:rPr>
          <w:szCs w:val="28"/>
        </w:rPr>
        <w:t xml:space="preserve">Офтальмология </w:t>
      </w:r>
      <w:hyperlink r:id="rId5" w:history="1">
        <w:r w:rsidRPr="006E512B">
          <w:rPr>
            <w:szCs w:val="28"/>
            <w:u w:val="single"/>
          </w:rPr>
          <w:t xml:space="preserve"> в вопросах и ответах [Э</w:t>
        </w:r>
        <w:r w:rsidRPr="006E512B">
          <w:rPr>
            <w:iCs/>
            <w:szCs w:val="28"/>
            <w:u w:val="single"/>
          </w:rPr>
          <w:t>лектронный ресурс</w:t>
        </w:r>
        <w:r w:rsidRPr="006E512B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6E512B">
        <w:rPr>
          <w:szCs w:val="28"/>
        </w:rPr>
        <w:t xml:space="preserve"> – </w:t>
      </w:r>
      <w:r w:rsidRPr="006E512B">
        <w:rPr>
          <w:iCs/>
          <w:szCs w:val="28"/>
        </w:rPr>
        <w:t xml:space="preserve">Режим доступа: http://www.studmedlib.ru </w:t>
      </w:r>
    </w:p>
    <w:p w14:paraId="7135A296" w14:textId="77777777" w:rsidR="0095752A" w:rsidRPr="006E512B" w:rsidRDefault="0095752A" w:rsidP="0095752A">
      <w:pPr>
        <w:numPr>
          <w:ilvl w:val="0"/>
          <w:numId w:val="4"/>
        </w:numPr>
        <w:ind w:left="0" w:firstLine="0"/>
        <w:contextualSpacing/>
        <w:rPr>
          <w:sz w:val="28"/>
          <w:szCs w:val="28"/>
        </w:rPr>
      </w:pPr>
      <w:r w:rsidRPr="006E512B">
        <w:rPr>
          <w:sz w:val="28"/>
          <w:szCs w:val="28"/>
        </w:rPr>
        <w:t xml:space="preserve"> Офтальмология </w:t>
      </w:r>
      <w:hyperlink r:id="rId6" w:history="1">
        <w:r w:rsidRPr="006E512B">
          <w:rPr>
            <w:sz w:val="28"/>
            <w:szCs w:val="28"/>
            <w:u w:val="single"/>
          </w:rPr>
          <w:t>[Электронный ресурс]</w:t>
        </w:r>
        <w:r w:rsidRPr="006E512B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6E512B">
        <w:rPr>
          <w:sz w:val="28"/>
          <w:szCs w:val="28"/>
        </w:rPr>
        <w:t xml:space="preserve"> 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31AB4B2E" w14:textId="77777777" w:rsidR="0095752A" w:rsidRPr="006E512B" w:rsidRDefault="0095752A" w:rsidP="0095752A">
      <w:pPr>
        <w:numPr>
          <w:ilvl w:val="0"/>
          <w:numId w:val="4"/>
        </w:numPr>
        <w:ind w:left="0" w:firstLine="0"/>
        <w:rPr>
          <w:sz w:val="28"/>
          <w:szCs w:val="28"/>
        </w:rPr>
      </w:pPr>
      <w:hyperlink r:id="rId7" w:history="1">
        <w:r w:rsidRPr="006E512B">
          <w:rPr>
            <w:bCs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Pr="006E512B">
        <w:rPr>
          <w:sz w:val="28"/>
          <w:szCs w:val="28"/>
        </w:rPr>
        <w:t xml:space="preserve"> .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136FF2C3" w14:textId="77777777" w:rsidR="0095752A" w:rsidRPr="006E512B" w:rsidRDefault="0095752A" w:rsidP="0095752A">
      <w:pPr>
        <w:numPr>
          <w:ilvl w:val="0"/>
          <w:numId w:val="4"/>
        </w:numPr>
        <w:ind w:left="0" w:firstLine="0"/>
        <w:contextualSpacing/>
        <w:rPr>
          <w:iCs/>
          <w:sz w:val="28"/>
          <w:szCs w:val="28"/>
        </w:rPr>
      </w:pPr>
      <w:r w:rsidRPr="006E512B">
        <w:rPr>
          <w:sz w:val="28"/>
          <w:szCs w:val="28"/>
        </w:rPr>
        <w:lastRenderedPageBreak/>
        <w:t>Глазные болезни [Электронный ресурс]:</w:t>
      </w:r>
      <w:hyperlink r:id="rId8" w:history="1">
        <w:r w:rsidRPr="006E512B">
          <w:rPr>
            <w:bCs/>
            <w:sz w:val="28"/>
            <w:szCs w:val="28"/>
          </w:rPr>
          <w:t xml:space="preserve"> Учебник /Под ред. В. Г. Копаевой. – М.: ОАО "Издательство "Медицина", 2008. – 560 с.: ил. (Учеб. лит.Для студентов мед. вузов).</w:t>
        </w:r>
      </w:hyperlink>
      <w:r w:rsidRPr="006E512B">
        <w:rPr>
          <w:sz w:val="28"/>
          <w:szCs w:val="28"/>
        </w:rPr>
        <w:t xml:space="preserve">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48C0EE84" w14:textId="77777777" w:rsidR="0095752A" w:rsidRPr="006E512B" w:rsidRDefault="0095752A" w:rsidP="0095752A">
      <w:pPr>
        <w:numPr>
          <w:ilvl w:val="0"/>
          <w:numId w:val="4"/>
        </w:numPr>
        <w:ind w:left="0" w:firstLine="0"/>
        <w:contextualSpacing/>
        <w:rPr>
          <w:iCs/>
          <w:sz w:val="28"/>
          <w:szCs w:val="28"/>
        </w:rPr>
      </w:pPr>
      <w:hyperlink r:id="rId9" w:history="1">
        <w:r w:rsidRPr="006E512B">
          <w:rPr>
            <w:bCs/>
            <w:sz w:val="28"/>
            <w:szCs w:val="28"/>
            <w:u w:val="single"/>
          </w:rPr>
          <w:t>Клинические лекции по глазным болезням [Электронный ресурс] / Под ред. С. Э. Аветисова. – М.: ОАО "Издательство "Медицина", 2010. – 144 с.: ил.</w:t>
        </w:r>
      </w:hyperlink>
      <w:r w:rsidRPr="006E512B">
        <w:rPr>
          <w:sz w:val="28"/>
          <w:szCs w:val="28"/>
        </w:rPr>
        <w:t xml:space="preserve">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2C8B2954" w14:textId="77777777" w:rsidR="0095752A" w:rsidRPr="006E512B" w:rsidRDefault="0095752A" w:rsidP="0095752A">
      <w:pPr>
        <w:numPr>
          <w:ilvl w:val="0"/>
          <w:numId w:val="4"/>
        </w:numPr>
        <w:ind w:left="0" w:firstLine="0"/>
        <w:contextualSpacing/>
        <w:rPr>
          <w:iCs/>
          <w:sz w:val="28"/>
          <w:szCs w:val="28"/>
        </w:rPr>
      </w:pPr>
      <w:hyperlink r:id="rId10" w:history="1">
        <w:r w:rsidRPr="006E512B">
          <w:rPr>
            <w:bCs/>
            <w:sz w:val="28"/>
            <w:szCs w:val="28"/>
          </w:rPr>
          <w:t>Клинический атлас патологии глазного дна [Электронный ресурс]. – 4-е изд., стер. – М.: ГЭОТАР-Медиа, 2013. -120 с.: ил.</w:t>
        </w:r>
      </w:hyperlink>
      <w:r w:rsidRPr="006E512B">
        <w:rPr>
          <w:sz w:val="28"/>
          <w:szCs w:val="28"/>
        </w:rPr>
        <w:t xml:space="preserve">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71BD3A27" w14:textId="77777777" w:rsidR="0095752A" w:rsidRPr="006E512B" w:rsidRDefault="0095752A" w:rsidP="0095752A">
      <w:pPr>
        <w:keepLines/>
        <w:numPr>
          <w:ilvl w:val="0"/>
          <w:numId w:val="4"/>
        </w:numPr>
        <w:ind w:left="0" w:firstLine="0"/>
        <w:contextualSpacing/>
        <w:rPr>
          <w:iCs/>
          <w:sz w:val="28"/>
          <w:szCs w:val="28"/>
        </w:rPr>
      </w:pPr>
      <w:hyperlink r:id="rId11" w:history="1">
        <w:r w:rsidRPr="006E512B">
          <w:rPr>
            <w:bCs/>
            <w:sz w:val="28"/>
            <w:szCs w:val="28"/>
          </w:rPr>
          <w:t>Избранные лекции по детской офтальмологии [Электронный ресурс]/ под ред. В.В. Нероева. – М. : ГЭОТАР-Медиа, 2009. – 184 с. – (Серия "Библиотека врача-специалиста").</w:t>
        </w:r>
      </w:hyperlink>
      <w:r w:rsidRPr="006E512B">
        <w:rPr>
          <w:sz w:val="28"/>
          <w:szCs w:val="28"/>
        </w:rPr>
        <w:t xml:space="preserve"> – </w:t>
      </w:r>
      <w:r w:rsidRPr="006E512B">
        <w:rPr>
          <w:iCs/>
          <w:sz w:val="28"/>
          <w:szCs w:val="28"/>
        </w:rPr>
        <w:t xml:space="preserve">Режим доступа: </w:t>
      </w:r>
      <w:hyperlink r:id="rId12" w:history="1">
        <w:r w:rsidRPr="006E512B">
          <w:rPr>
            <w:iCs/>
            <w:sz w:val="28"/>
            <w:szCs w:val="28"/>
            <w:u w:val="single"/>
          </w:rPr>
          <w:t>http://www.studmedlib.ru</w:t>
        </w:r>
      </w:hyperlink>
      <w:r w:rsidRPr="006E512B">
        <w:rPr>
          <w:iCs/>
          <w:sz w:val="28"/>
          <w:szCs w:val="28"/>
          <w:u w:val="single"/>
        </w:rPr>
        <w:t xml:space="preserve">     </w:t>
      </w:r>
    </w:p>
    <w:p w14:paraId="036CE4AE" w14:textId="77777777" w:rsidR="0095752A" w:rsidRPr="006E512B" w:rsidRDefault="0095752A" w:rsidP="0095752A">
      <w:pPr>
        <w:keepLines/>
        <w:numPr>
          <w:ilvl w:val="0"/>
          <w:numId w:val="4"/>
        </w:numPr>
        <w:ind w:left="0" w:firstLine="0"/>
        <w:contextualSpacing/>
        <w:rPr>
          <w:iCs/>
          <w:sz w:val="28"/>
          <w:szCs w:val="28"/>
        </w:rPr>
      </w:pPr>
      <w:hyperlink r:id="rId13" w:history="1">
        <w:r w:rsidRPr="006E512B">
          <w:rPr>
            <w:bCs/>
            <w:sz w:val="28"/>
            <w:szCs w:val="28"/>
          </w:rPr>
          <w:t>Клиническая фармакология инфекционных заболеваний глаз [Электронный ресурс] / Е.А. Егоров -M.: ГЭОТАР-Медиа, 2011.</w:t>
        </w:r>
      </w:hyperlink>
      <w:r w:rsidRPr="006E512B">
        <w:rPr>
          <w:sz w:val="28"/>
          <w:szCs w:val="28"/>
        </w:rPr>
        <w:t xml:space="preserve">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038D9A17" w14:textId="77777777" w:rsidR="0095752A" w:rsidRPr="006E512B" w:rsidRDefault="0095752A" w:rsidP="0095752A">
      <w:pPr>
        <w:pStyle w:val="a3"/>
        <w:numPr>
          <w:ilvl w:val="0"/>
          <w:numId w:val="4"/>
        </w:numPr>
        <w:spacing w:line="240" w:lineRule="auto"/>
        <w:ind w:left="0" w:firstLine="0"/>
        <w:rPr>
          <w:iCs/>
          <w:szCs w:val="28"/>
        </w:rPr>
      </w:pPr>
      <w:r w:rsidRPr="006E512B">
        <w:rPr>
          <w:szCs w:val="28"/>
        </w:rPr>
        <w:t xml:space="preserve">Офтальмология </w:t>
      </w:r>
      <w:hyperlink r:id="rId14" w:history="1">
        <w:r w:rsidRPr="006E512B">
          <w:rPr>
            <w:szCs w:val="28"/>
            <w:u w:val="single"/>
          </w:rPr>
          <w:t xml:space="preserve"> в вопросах и ответах [Э</w:t>
        </w:r>
        <w:r w:rsidRPr="006E512B">
          <w:rPr>
            <w:iCs/>
            <w:szCs w:val="28"/>
            <w:u w:val="single"/>
          </w:rPr>
          <w:t>лектронный ресурс</w:t>
        </w:r>
        <w:r w:rsidRPr="006E512B">
          <w:rPr>
            <w:szCs w:val="28"/>
            <w:u w:val="single"/>
          </w:rPr>
          <w:t>] : учеб. пособие / под ред. Х.П. Тахчиди. – М. : ГЭОТАР-Медиа, 2009. – 336 с.</w:t>
        </w:r>
      </w:hyperlink>
      <w:r w:rsidRPr="006E512B">
        <w:rPr>
          <w:szCs w:val="28"/>
        </w:rPr>
        <w:t xml:space="preserve"> – </w:t>
      </w:r>
      <w:r w:rsidRPr="006E512B">
        <w:rPr>
          <w:iCs/>
          <w:szCs w:val="28"/>
        </w:rPr>
        <w:t xml:space="preserve">Режим доступа: http://www.studmedlib.ru </w:t>
      </w:r>
    </w:p>
    <w:p w14:paraId="6A5D24A4" w14:textId="77777777" w:rsidR="0095752A" w:rsidRPr="006E512B" w:rsidRDefault="0095752A" w:rsidP="0095752A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6E512B">
        <w:rPr>
          <w:sz w:val="28"/>
          <w:szCs w:val="28"/>
        </w:rPr>
        <w:t xml:space="preserve">Офтальмология </w:t>
      </w:r>
      <w:hyperlink r:id="rId15" w:history="1">
        <w:r w:rsidRPr="006E512B">
          <w:rPr>
            <w:sz w:val="28"/>
            <w:szCs w:val="28"/>
            <w:u w:val="single"/>
          </w:rPr>
          <w:t>[Электронный ресурс]</w:t>
        </w:r>
        <w:r w:rsidRPr="006E512B">
          <w:rPr>
            <w:bCs/>
            <w:sz w:val="28"/>
            <w:szCs w:val="28"/>
            <w:u w:val="single"/>
          </w:rPr>
          <w:t>: учебник для вузов / Под ред. Е.А. Егорова – М. : ГЭОТАР-Медиа, 2010. – 240 с.</w:t>
        </w:r>
      </w:hyperlink>
      <w:r w:rsidRPr="006E512B">
        <w:rPr>
          <w:sz w:val="28"/>
          <w:szCs w:val="28"/>
        </w:rPr>
        <w:t xml:space="preserve"> 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1253A1F0" w14:textId="77777777" w:rsidR="0095752A" w:rsidRPr="006E512B" w:rsidRDefault="0095752A" w:rsidP="0095752A">
      <w:pPr>
        <w:numPr>
          <w:ilvl w:val="0"/>
          <w:numId w:val="4"/>
        </w:numPr>
        <w:ind w:left="0" w:firstLine="0"/>
        <w:rPr>
          <w:sz w:val="28"/>
          <w:szCs w:val="28"/>
        </w:rPr>
      </w:pPr>
      <w:hyperlink r:id="rId16" w:history="1">
        <w:r w:rsidRPr="006E512B">
          <w:rPr>
            <w:bCs/>
            <w:sz w:val="28"/>
            <w:szCs w:val="28"/>
          </w:rPr>
          <w:t>Неотложная офтальмология [Электронный ресурс]: учеб. пособие / под ред. Е.А. Егорова. – М.: ГЭОТАР-Медиа, 2006. – 184 с.: ил.</w:t>
        </w:r>
      </w:hyperlink>
      <w:r w:rsidRPr="006E512B">
        <w:rPr>
          <w:sz w:val="28"/>
          <w:szCs w:val="28"/>
        </w:rPr>
        <w:t xml:space="preserve"> . – </w:t>
      </w:r>
      <w:r w:rsidRPr="006E512B">
        <w:rPr>
          <w:iCs/>
          <w:sz w:val="28"/>
          <w:szCs w:val="28"/>
        </w:rPr>
        <w:t xml:space="preserve">Режим доступа: http://www.studmedlib.ru </w:t>
      </w:r>
    </w:p>
    <w:p w14:paraId="2D783F6B" w14:textId="77777777" w:rsidR="0095752A" w:rsidRPr="006E512B" w:rsidRDefault="0095752A" w:rsidP="0095752A">
      <w:pPr>
        <w:keepLines/>
        <w:numPr>
          <w:ilvl w:val="0"/>
          <w:numId w:val="4"/>
        </w:numPr>
        <w:ind w:left="0" w:firstLine="0"/>
        <w:contextualSpacing/>
        <w:rPr>
          <w:iCs/>
          <w:sz w:val="28"/>
          <w:szCs w:val="28"/>
        </w:rPr>
      </w:pPr>
      <w:hyperlink r:id="rId17" w:history="1">
        <w:r w:rsidRPr="006E512B">
          <w:rPr>
            <w:bCs/>
            <w:sz w:val="28"/>
            <w:szCs w:val="28"/>
          </w:rPr>
          <w:t>Физиотерапия заболеваний глаз [Электронный ресурс] / С.В. Русева, М.Ю. Герасименко, Е.В. Филатова. – M.: ГЭОТАР-Медиа, 2011.</w:t>
        </w:r>
      </w:hyperlink>
      <w:r w:rsidRPr="006E512B">
        <w:rPr>
          <w:sz w:val="28"/>
          <w:szCs w:val="28"/>
        </w:rPr>
        <w:t xml:space="preserve"> – </w:t>
      </w:r>
      <w:r w:rsidRPr="006E512B">
        <w:rPr>
          <w:iCs/>
          <w:sz w:val="28"/>
          <w:szCs w:val="28"/>
        </w:rPr>
        <w:t>Режим доступа: http://www.studmedlib.ru</w:t>
      </w:r>
    </w:p>
    <w:p w14:paraId="7925AD6E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57B52B1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57202259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06D28634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55733282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F659937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7B3B3B7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04023A11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647A55B2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44367E5B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799A4A16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2F1936D0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7558971C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62AA0D4C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0CD0DD4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45984319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7D53020D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7482A31B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52B842B6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01E41C5C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2720998A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28AF0BBE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5E6242E0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7AAC76D2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45574243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F95D470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7203AD31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12182F35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44D7C837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2528B628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25E0DDA5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EA3D6DD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2E76A08C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17F9E08C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68280B7C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634D8FD4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3193948E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05B6CB94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50ACA4E3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0A3E742E" w14:textId="77777777" w:rsidR="0095752A" w:rsidRDefault="0095752A" w:rsidP="0095752A">
      <w:pPr>
        <w:jc w:val="center"/>
        <w:rPr>
          <w:b/>
          <w:color w:val="000000"/>
          <w:sz w:val="28"/>
          <w:shd w:val="clear" w:color="auto" w:fill="FFFFFF"/>
        </w:rPr>
      </w:pPr>
    </w:p>
    <w:p w14:paraId="475927F3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5841E3"/>
    <w:multiLevelType w:val="hybridMultilevel"/>
    <w:tmpl w:val="BD90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3012E"/>
    <w:multiLevelType w:val="hybridMultilevel"/>
    <w:tmpl w:val="C72C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EE71C3"/>
    <w:multiLevelType w:val="hybridMultilevel"/>
    <w:tmpl w:val="089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15B22"/>
    <w:multiLevelType w:val="hybridMultilevel"/>
    <w:tmpl w:val="62AE0EA0"/>
    <w:lvl w:ilvl="0" w:tplc="89982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97"/>
    <w:rsid w:val="00400829"/>
    <w:rsid w:val="005D3A97"/>
    <w:rsid w:val="00825EAF"/>
    <w:rsid w:val="0095752A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C8C7"/>
  <w15:chartTrackingRefBased/>
  <w15:docId w15:val="{B3305D50-22E2-4305-91D1-BB14912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5752A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uiPriority w:val="99"/>
    <w:rsid w:val="0095752A"/>
    <w:pPr>
      <w:widowControl w:val="0"/>
      <w:autoSpaceDE w:val="0"/>
      <w:autoSpaceDN w:val="0"/>
      <w:adjustRightInd w:val="0"/>
      <w:spacing w:line="221" w:lineRule="exact"/>
      <w:ind w:firstLine="283"/>
      <w:jc w:val="both"/>
    </w:pPr>
  </w:style>
  <w:style w:type="paragraph" w:customStyle="1" w:styleId="2">
    <w:name w:val="Обычный2"/>
    <w:rsid w:val="0095752A"/>
    <w:pPr>
      <w:widowControl w:val="0"/>
      <w:spacing w:after="0" w:line="240" w:lineRule="auto"/>
      <w:ind w:left="360" w:hanging="36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FR1">
    <w:name w:val="FR1"/>
    <w:rsid w:val="0095752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snapToGrid w:val="0"/>
      <w:sz w:val="18"/>
      <w:szCs w:val="20"/>
    </w:rPr>
  </w:style>
  <w:style w:type="paragraph" w:styleId="a3">
    <w:name w:val="List Paragraph"/>
    <w:basedOn w:val="a"/>
    <w:link w:val="a4"/>
    <w:uiPriority w:val="34"/>
    <w:qFormat/>
    <w:rsid w:val="0095752A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5752A"/>
    <w:rPr>
      <w:rFonts w:ascii="Times New Roman" w:eastAsia="Calibri" w:hAnsi="Times New Roman" w:cs="Times New Roman"/>
      <w:sz w:val="28"/>
      <w:lang w:eastAsia="en-US"/>
    </w:rPr>
  </w:style>
  <w:style w:type="character" w:customStyle="1" w:styleId="FontStyle52">
    <w:name w:val="Font Style52"/>
    <w:basedOn w:val="a0"/>
    <w:rsid w:val="0095752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5225047130.html?SSr=330133294c08759a9cb1579pavlova" TargetMode="External"/><Relationship Id="rId13" Type="http://schemas.openxmlformats.org/officeDocument/2006/relationships/hyperlink" Target="http://www.studmedlib.ru/book/970409169V0119.html?SSr=330133294c08759a9cb1579pavlov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medlib.ru/book/ISBN5970402613.html?SSr=330133294c08759a9cb1579pavlova" TargetMode="External"/><Relationship Id="rId12" Type="http://schemas.openxmlformats.org/officeDocument/2006/relationships/hyperlink" Target="http://www.studmedlib.ru" TargetMode="External"/><Relationship Id="rId17" Type="http://schemas.openxmlformats.org/officeDocument/2006/relationships/hyperlink" Target="http://www.studmedlib.ru/book/970411841V0029.html?SSr=330133294c08759a9cb1579pavlov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medlib.ru/book/ISBN5970402613.html?SSr=330133294c08759a9cb1579pavlova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1" Type="http://schemas.openxmlformats.org/officeDocument/2006/relationships/hyperlink" Target="http://www.studmedlib.ru/book/ISBN9785970411346.html?SSr=330133294c08759a9cb1579pavlova" TargetMode="External"/><Relationship Id="rId5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Relationship Id="rId15" Type="http://schemas.openxmlformats.org/officeDocument/2006/relationships/hyperlink" Target="file:///F:\%5b&#1069;&#1083;&#1077;&#1082;&#1090;&#1088;&#1086;&#1085;&#1085;&#1099;&#1081;%20&#1088;&#1077;&#1089;&#1091;&#1088;&#1089;%5d:%20&#1091;&#1095;&#1077;&#1073;&#1085;&#1080;&#1082;%20&#1076;&#1083;&#1103;%20&#1074;&#1091;&#1079;&#1086;&#1074;%20\%20&#1055;&#1086;&#1076;%20&#1088;&#1077;&#1076;.%20&#1045;.&#1040;.%20&#1045;&#1075;&#1086;&#1088;&#1086;&#1074;&#1072;%20-%20&#1052;.%20:%20&#1043;&#1069;&#1054;&#1058;&#1040;&#1056;-&#1052;&#1077;&#1076;&#1080;&#1072;,%202010.%20-%20240%20&#1089;" TargetMode="External"/><Relationship Id="rId10" Type="http://schemas.openxmlformats.org/officeDocument/2006/relationships/hyperlink" Target="http://www.studmedlib.ru/book/ISBN9785970423400.html?SSr=330133294c08759a9cb1579pavlov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3;&#1080;&#1085;&#1080;&#1095;&#1077;&#1089;&#1082;&#1080;&#1077;%20&#1083;&#1077;&#1082;&#1094;&#1080;&#1080;%20&#1087;&#1086;%20&#1075;&#1083;&#1072;&#1079;&#1085;&#1099;&#1084;%20&#1073;&#1086;&#1083;&#1077;&#1079;&#1085;&#1103;&#1084;%20%5b&#1069;&#1083;&#1077;&#1082;&#1090;&#1088;&#1086;&#1085;&#1085;&#1099;&#1081;%20&#1088;&#1077;&#1089;&#1091;&#1088;&#1089;%5d%20\%20&#1055;&#1086;&#1076;%20&#1088;&#1077;&#1076;.%20&#1057;.%20&#1069;.%20&#1040;&#1074;&#1077;&#1090;&#1080;&#1089;&#1086;&#1074;&#1072;.%20-%20&#1054;&#1040;&#1054;%20%22&#1048;&#1079;&#1076;&#1072;&#1090;&#1077;&#1083;&#1100;&#1089;&#1090;&#1074;&#1086;%20%22&#1052;&#1077;&#1076;&#1080;&#1094;&#1080;&#1085;&#1072;%22,%202010.%20-%20144%20&#1089;.:%20&#1080;&#1083;" TargetMode="External"/><Relationship Id="rId14" Type="http://schemas.openxmlformats.org/officeDocument/2006/relationships/hyperlink" Target="file:///F:\&#1074;%20&#1074;&#1086;&#1087;&#1088;&#1086;&#1089;&#1072;&#1093;%20&#1080;%20&#1086;&#1090;&#1074;&#1077;&#1090;&#1072;&#1093;%20%5b&#1069;&#1083;&#1077;&#1082;&#1090;&#1088;&#1086;&#1085;&#1085;&#1099;&#1081;%20&#1088;&#1077;&#1089;&#1091;&#1088;&#1089;%5d%20:%20&#1091;&#1095;&#1077;&#1073;.%20&#1087;&#1086;&#1089;&#1086;&#1073;&#1080;&#1077;%20\%20&#1087;&#1086;&#1076;%20&#1088;&#1077;&#1076;.%20&#1061;.&#1055;.%20&#1058;&#1072;&#1093;&#1095;&#1080;&#1076;&#1080;.%20-%20&#1052;.%20:%20&#1043;&#1069;&#1054;&#1058;&#1040;&#1056;-&#1052;&#1077;&#1076;&#1080;&#1072;,%202009.%20-%20336%20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2020-03-22T11:24:00Z</dcterms:created>
  <dcterms:modified xsi:type="dcterms:W3CDTF">2020-03-22T11:26:00Z</dcterms:modified>
</cp:coreProperties>
</file>