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2B6" w:rsidRPr="007B4EF3" w:rsidRDefault="005162B6" w:rsidP="005162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EF3">
        <w:rPr>
          <w:rFonts w:ascii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sz w:val="28"/>
          <w:szCs w:val="28"/>
        </w:rPr>
        <w:t>Определение доброкачественности</w:t>
      </w:r>
      <w:r w:rsidRPr="007B4EF3">
        <w:rPr>
          <w:rFonts w:ascii="Times New Roman" w:hAnsi="Times New Roman" w:cs="Times New Roman"/>
          <w:b/>
          <w:sz w:val="28"/>
          <w:szCs w:val="28"/>
        </w:rPr>
        <w:t xml:space="preserve"> лекарственного растительного сырья (</w:t>
      </w:r>
      <w:r>
        <w:rPr>
          <w:rFonts w:ascii="Times New Roman" w:hAnsi="Times New Roman" w:cs="Times New Roman"/>
          <w:b/>
          <w:sz w:val="28"/>
          <w:szCs w:val="28"/>
        </w:rPr>
        <w:t>Подземные органы</w:t>
      </w:r>
      <w:r w:rsidRPr="007B4EF3">
        <w:rPr>
          <w:rFonts w:ascii="Times New Roman" w:hAnsi="Times New Roman" w:cs="Times New Roman"/>
          <w:b/>
          <w:sz w:val="28"/>
          <w:szCs w:val="28"/>
        </w:rPr>
        <w:t>)»</w:t>
      </w:r>
    </w:p>
    <w:p w:rsidR="005162B6" w:rsidRDefault="005162B6" w:rsidP="00516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Определить измельченность исследуемого лекарственного растительного сырья (Подземные органы). Определить содержание примесей в и</w:t>
      </w:r>
      <w:r w:rsidRPr="00C36DCA">
        <w:rPr>
          <w:rFonts w:ascii="Times New Roman" w:hAnsi="Times New Roman" w:cs="Times New Roman"/>
          <w:sz w:val="28"/>
          <w:szCs w:val="28"/>
        </w:rPr>
        <w:t>сследуемо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36DCA">
        <w:rPr>
          <w:rFonts w:ascii="Times New Roman" w:hAnsi="Times New Roman" w:cs="Times New Roman"/>
          <w:sz w:val="28"/>
          <w:szCs w:val="28"/>
        </w:rPr>
        <w:t xml:space="preserve"> лекарственно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36DCA">
        <w:rPr>
          <w:rFonts w:ascii="Times New Roman" w:hAnsi="Times New Roman" w:cs="Times New Roman"/>
          <w:sz w:val="28"/>
          <w:szCs w:val="28"/>
        </w:rPr>
        <w:t xml:space="preserve"> растительно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36DCA">
        <w:rPr>
          <w:rFonts w:ascii="Times New Roman" w:hAnsi="Times New Roman" w:cs="Times New Roman"/>
          <w:sz w:val="28"/>
          <w:szCs w:val="28"/>
        </w:rPr>
        <w:t xml:space="preserve"> сырь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36DC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Подземные органы</w:t>
      </w:r>
      <w:r w:rsidRPr="00C36DCA">
        <w:rPr>
          <w:rFonts w:ascii="Times New Roman" w:hAnsi="Times New Roman" w:cs="Times New Roman"/>
          <w:sz w:val="28"/>
          <w:szCs w:val="28"/>
        </w:rPr>
        <w:t>).</w:t>
      </w:r>
    </w:p>
    <w:p w:rsidR="005162B6" w:rsidRPr="007B4EF3" w:rsidRDefault="005162B6" w:rsidP="005162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EF3">
        <w:rPr>
          <w:rFonts w:ascii="Times New Roman" w:hAnsi="Times New Roman" w:cs="Times New Roman"/>
          <w:b/>
          <w:sz w:val="28"/>
          <w:szCs w:val="28"/>
        </w:rPr>
        <w:t>Вопросы исходного уровня:</w:t>
      </w:r>
    </w:p>
    <w:p w:rsidR="005162B6" w:rsidRDefault="005162B6" w:rsidP="005162B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Доброкачественность ЛРС. </w:t>
      </w:r>
    </w:p>
    <w:p w:rsidR="005162B6" w:rsidRDefault="005162B6" w:rsidP="005162B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Чистота ЛРС. Методика определения.</w:t>
      </w:r>
    </w:p>
    <w:p w:rsidR="005162B6" w:rsidRPr="000C6856" w:rsidRDefault="005162B6" w:rsidP="005162B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Измельченность ЛРС. Методика определения.</w:t>
      </w:r>
    </w:p>
    <w:p w:rsidR="005162B6" w:rsidRPr="007B4EF3" w:rsidRDefault="005162B6" w:rsidP="005162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162B6" w:rsidRPr="007B4EF3" w:rsidRDefault="005162B6" w:rsidP="005162B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EF3">
        <w:rPr>
          <w:rFonts w:ascii="Times New Roman" w:hAnsi="Times New Roman" w:cs="Times New Roman"/>
          <w:b/>
          <w:sz w:val="28"/>
          <w:szCs w:val="28"/>
        </w:rPr>
        <w:t>Информационный материал:</w:t>
      </w:r>
    </w:p>
    <w:p w:rsidR="005162B6" w:rsidRPr="00C36DCA" w:rsidRDefault="005162B6" w:rsidP="00516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b/>
          <w:i/>
          <w:sz w:val="28"/>
          <w:szCs w:val="28"/>
        </w:rPr>
        <w:t>Измельченность лекарственного растительного сырья/препарата</w:t>
      </w:r>
      <w:r w:rsidRPr="00C36DCA">
        <w:rPr>
          <w:rFonts w:ascii="Times New Roman" w:hAnsi="Times New Roman" w:cs="Times New Roman"/>
          <w:sz w:val="28"/>
          <w:szCs w:val="28"/>
        </w:rPr>
        <w:t xml:space="preserve"> – показатель качества лекарственного растительного сырья/препарата (цельного, измельченного, порошка), который характеризует количество лекарственного растительного сырья/препарата, имеющего больший или меньший размер частиц в сравнении с установленным фармакопейной статьей для соответствующего вида лекарственного растительного сырья или препа</w:t>
      </w:r>
      <w:r>
        <w:rPr>
          <w:rFonts w:ascii="Times New Roman" w:hAnsi="Times New Roman" w:cs="Times New Roman"/>
          <w:sz w:val="28"/>
          <w:szCs w:val="28"/>
        </w:rPr>
        <w:t>рата, и выражается в процентах.</w:t>
      </w:r>
    </w:p>
    <w:p w:rsidR="005162B6" w:rsidRDefault="005162B6" w:rsidP="00516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b/>
          <w:i/>
          <w:sz w:val="28"/>
          <w:szCs w:val="28"/>
        </w:rPr>
        <w:t>Содержание примесей</w:t>
      </w:r>
      <w:r w:rsidRPr="00C36DCA">
        <w:rPr>
          <w:rFonts w:ascii="Times New Roman" w:hAnsi="Times New Roman" w:cs="Times New Roman"/>
          <w:sz w:val="28"/>
          <w:szCs w:val="28"/>
        </w:rPr>
        <w:t xml:space="preserve"> – показатель качества лекарственного растительного сырья/препарата (цельного, измельченного, порошка), характеризующий содержание в сырье/препарате допустимых примесей, попавших в сырье в процессе его заготовки, и выражающийся в процентах.</w:t>
      </w:r>
    </w:p>
    <w:p w:rsidR="005162B6" w:rsidRPr="007B4EF3" w:rsidRDefault="005162B6" w:rsidP="005162B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EF3">
        <w:rPr>
          <w:rFonts w:ascii="Times New Roman" w:hAnsi="Times New Roman" w:cs="Times New Roman"/>
          <w:b/>
          <w:sz w:val="28"/>
          <w:szCs w:val="28"/>
        </w:rPr>
        <w:t xml:space="preserve">Определение </w:t>
      </w:r>
      <w:proofErr w:type="spellStart"/>
      <w:r w:rsidRPr="007B4EF3">
        <w:rPr>
          <w:rFonts w:ascii="Times New Roman" w:hAnsi="Times New Roman" w:cs="Times New Roman"/>
          <w:b/>
          <w:sz w:val="28"/>
          <w:szCs w:val="28"/>
        </w:rPr>
        <w:t>измельченности</w:t>
      </w:r>
      <w:proofErr w:type="spellEnd"/>
    </w:p>
    <w:p w:rsidR="005162B6" w:rsidRPr="007B4EF3" w:rsidRDefault="005162B6" w:rsidP="00516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Измельченность лекарственного растительного сырья/препарата опред</w:t>
      </w:r>
      <w:r>
        <w:rPr>
          <w:rFonts w:ascii="Times New Roman" w:hAnsi="Times New Roman" w:cs="Times New Roman"/>
          <w:sz w:val="28"/>
          <w:szCs w:val="28"/>
        </w:rPr>
        <w:t>еляют методом ситового анализа.</w:t>
      </w:r>
    </w:p>
    <w:p w:rsidR="005162B6" w:rsidRPr="007B4EF3" w:rsidRDefault="005162B6" w:rsidP="00516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Для цельного лекарственного растительного сырья/препарата, как правило, приводят нормируемое значение частиц меньшего размера, определяемое с помощью сита. Размер отверстий сита и допустимая норма содержания частиц меньшего размера указаны в фармакопейной статье или нормативной документации на лекарственное растительное сырье/препарат.</w:t>
      </w:r>
    </w:p>
    <w:p w:rsidR="005162B6" w:rsidRPr="007B4EF3" w:rsidRDefault="005162B6" w:rsidP="00516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lastRenderedPageBreak/>
        <w:t>В зависимости от морфологических особенностей, структуры и размеров цельного лекарственного растительного сырья для его просеивания используют сита с размером отверстий 3, 2, 1 и 0,5 мм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62B6" w:rsidRPr="007B4EF3" w:rsidRDefault="005162B6" w:rsidP="00516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Для измельченного лекарственного растительного сырья и порошка в фармакопейной статье или нормативной документации приводятся допустимые значения содержания частиц большего и меньшего размера, определяемые с помощью 2 сит, размер отверстий которых указан в фармакопейной статье или нормативной документации на анализируемый вид лека</w:t>
      </w:r>
      <w:r>
        <w:rPr>
          <w:rFonts w:ascii="Times New Roman" w:hAnsi="Times New Roman" w:cs="Times New Roman"/>
          <w:sz w:val="28"/>
          <w:szCs w:val="28"/>
        </w:rPr>
        <w:t>рственного растительного сырья.</w:t>
      </w:r>
    </w:p>
    <w:p w:rsidR="005162B6" w:rsidRPr="007B4EF3" w:rsidRDefault="005162B6" w:rsidP="00516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В зависимости от морфологической группы измельченное лекарственное растительное сырье, как правило, имеет размер частиц не более 7, 5 или 3 мм. Для просеивания измельченного сырья, как правило, используют верхние сита с размером отверстий 7, 5 или 3 мм и нижнее сито с размером отверстий 0,5 мм. В ряде случаев, когда высушенное лекарственное растительное сырье/препарат имеет хрупкую структуру, размер отверстий нижнего сита составляет 0,18 мм (ромашки цветки, мяты перечно</w:t>
      </w:r>
      <w:r>
        <w:rPr>
          <w:rFonts w:ascii="Times New Roman" w:hAnsi="Times New Roman" w:cs="Times New Roman"/>
          <w:sz w:val="28"/>
          <w:szCs w:val="28"/>
        </w:rPr>
        <w:t>й листья, донника трава и др.).</w:t>
      </w:r>
    </w:p>
    <w:p w:rsidR="005162B6" w:rsidRPr="007B4EF3" w:rsidRDefault="005162B6" w:rsidP="00516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Порошок –</w:t>
      </w:r>
      <w:r w:rsidRPr="007B4EF3">
        <w:rPr>
          <w:rFonts w:ascii="Times New Roman" w:hAnsi="Times New Roman" w:cs="Times New Roman"/>
          <w:sz w:val="28"/>
          <w:szCs w:val="28"/>
        </w:rPr>
        <w:t xml:space="preserve"> это, как правило, лекарственное растительное сырье, измельченное до частиц размером не более 2 мм. Для просеивания порошка, как правило, используют верхнее сито с размером отверстий 2 мм и нижнее сит</w:t>
      </w:r>
      <w:r>
        <w:rPr>
          <w:rFonts w:ascii="Times New Roman" w:hAnsi="Times New Roman" w:cs="Times New Roman"/>
          <w:sz w:val="28"/>
          <w:szCs w:val="28"/>
        </w:rPr>
        <w:t>о с размером отверстий 0,18 мм.</w:t>
      </w:r>
    </w:p>
    <w:p w:rsidR="005162B6" w:rsidRPr="007B4EF3" w:rsidRDefault="005162B6" w:rsidP="00516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Для цельного сырья количество частиц, проходящих сквозь сито с указанным размером отверстий, не должно превышать 5 %, если иное не указано в фармакопейной статье и</w:t>
      </w:r>
      <w:r>
        <w:rPr>
          <w:rFonts w:ascii="Times New Roman" w:hAnsi="Times New Roman" w:cs="Times New Roman"/>
          <w:sz w:val="28"/>
          <w:szCs w:val="28"/>
        </w:rPr>
        <w:t>ли нормативной документации.</w:t>
      </w:r>
    </w:p>
    <w:p w:rsidR="005162B6" w:rsidRPr="007B4EF3" w:rsidRDefault="005162B6" w:rsidP="00516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Для измельченного сырья и порошка количество частиц, не проходящих сквозь верхнее сито с указанным размером отверстий, не должно превышать 5 %; количество частиц, проходящих сквозь нижнее сито с указанным размером отверстий, не должно превышать 5 %, если иное не указано в фармакопейной стать</w:t>
      </w:r>
      <w:r>
        <w:rPr>
          <w:rFonts w:ascii="Times New Roman" w:hAnsi="Times New Roman" w:cs="Times New Roman"/>
          <w:sz w:val="28"/>
          <w:szCs w:val="28"/>
        </w:rPr>
        <w:t>е или нормативной документации.</w:t>
      </w:r>
    </w:p>
    <w:p w:rsidR="005162B6" w:rsidRPr="007B4EF3" w:rsidRDefault="005162B6" w:rsidP="005162B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EF3">
        <w:rPr>
          <w:rFonts w:ascii="Times New Roman" w:hAnsi="Times New Roman" w:cs="Times New Roman"/>
          <w:b/>
          <w:sz w:val="28"/>
          <w:szCs w:val="28"/>
        </w:rPr>
        <w:lastRenderedPageBreak/>
        <w:t>Мето</w:t>
      </w:r>
      <w:r>
        <w:rPr>
          <w:rFonts w:ascii="Times New Roman" w:hAnsi="Times New Roman" w:cs="Times New Roman"/>
          <w:b/>
          <w:sz w:val="28"/>
          <w:szCs w:val="28"/>
        </w:rPr>
        <w:t xml:space="preserve">дика определения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измельченности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лекарственного растительного сырья</w:t>
      </w:r>
    </w:p>
    <w:p w:rsidR="005162B6" w:rsidRPr="007B4EF3" w:rsidRDefault="005162B6" w:rsidP="00516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Часть аналитической пробы лекарственного растительного сырья или лекарственного растительного препарата помещают на сито, указанное в соответствующей фармакопейной статье или нормативной документации на лекарственное растительное сырье/препарат, и осторожно, плавными вращательными движениями просеивают, не допуская дополнительного измельчения. Просеивание измельченных частей считается законченным, если количество сырья/препарата, прошедшего сквозь сито при дополнительном просеве в течение 1 мин, составляет менее 1 % сырья/</w:t>
      </w:r>
      <w:r>
        <w:rPr>
          <w:rFonts w:ascii="Times New Roman" w:hAnsi="Times New Roman" w:cs="Times New Roman"/>
          <w:sz w:val="28"/>
          <w:szCs w:val="28"/>
        </w:rPr>
        <w:t>препарата, оставшегося на сите.</w:t>
      </w:r>
    </w:p>
    <w:p w:rsidR="005162B6" w:rsidRPr="007B4EF3" w:rsidRDefault="005162B6" w:rsidP="00516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Для цельного сырья частицы, прошедшие сквозь сито, взвешивают и вычисляют их процентное содержание</w:t>
      </w:r>
      <w:r>
        <w:rPr>
          <w:rFonts w:ascii="Times New Roman" w:hAnsi="Times New Roman" w:cs="Times New Roman"/>
          <w:sz w:val="28"/>
          <w:szCs w:val="28"/>
        </w:rPr>
        <w:t xml:space="preserve"> к массе аналитической навески.</w:t>
      </w:r>
    </w:p>
    <w:p w:rsidR="005162B6" w:rsidRPr="007B4EF3" w:rsidRDefault="005162B6" w:rsidP="00516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Для просеивания измельченного лекарственного растительного сырья/препарата и порошка берут 2 сита. Часть аналитической пробы сырья/препарата помещают на верхнее сито и просеивают. Затем отдельно взвешивают сырье/препарат, оставшееся на верхнем сите и прошедшее сквозь нижнее сито, и вычисляют процентное содержание частиц, не прошедших сквозь верхнее сито, и содержание частиц, прошедших сквозь нижнее сито, к массе аналитической навески. Взвешивание проводят с погрешностью ±0,1 г при массе аналитической навески свыше 100 г и ±0,05 г при массе анали</w:t>
      </w:r>
      <w:r>
        <w:rPr>
          <w:rFonts w:ascii="Times New Roman" w:hAnsi="Times New Roman" w:cs="Times New Roman"/>
          <w:sz w:val="28"/>
          <w:szCs w:val="28"/>
        </w:rPr>
        <w:t>тической навески 100 г и менее.</w:t>
      </w:r>
    </w:p>
    <w:p w:rsidR="005162B6" w:rsidRPr="007B4EF3" w:rsidRDefault="005162B6" w:rsidP="00516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Допустимая норма содержания измельченных частиц для каждого вида лекарственного растительного сырья/препарата должна быть указана в фармакопейной стать</w:t>
      </w:r>
      <w:r>
        <w:rPr>
          <w:rFonts w:ascii="Times New Roman" w:hAnsi="Times New Roman" w:cs="Times New Roman"/>
          <w:sz w:val="28"/>
          <w:szCs w:val="28"/>
        </w:rPr>
        <w:t>е или нормативной документации.</w:t>
      </w:r>
    </w:p>
    <w:p w:rsidR="005162B6" w:rsidRPr="007B4EF3" w:rsidRDefault="005162B6" w:rsidP="005162B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EF3">
        <w:rPr>
          <w:rFonts w:ascii="Times New Roman" w:hAnsi="Times New Roman" w:cs="Times New Roman"/>
          <w:b/>
          <w:sz w:val="28"/>
          <w:szCs w:val="28"/>
        </w:rPr>
        <w:t>Определение содержания примесей</w:t>
      </w:r>
    </w:p>
    <w:p w:rsidR="005162B6" w:rsidRPr="007B4EF3" w:rsidRDefault="005162B6" w:rsidP="00516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Обычно к допустимым примесям лекарственного растительного сырья и лекарственных р</w:t>
      </w:r>
      <w:r>
        <w:rPr>
          <w:rFonts w:ascii="Times New Roman" w:hAnsi="Times New Roman" w:cs="Times New Roman"/>
          <w:sz w:val="28"/>
          <w:szCs w:val="28"/>
        </w:rPr>
        <w:t>астительных препаратов относят:</w:t>
      </w:r>
    </w:p>
    <w:p w:rsidR="005162B6" w:rsidRPr="007B4EF3" w:rsidRDefault="005162B6" w:rsidP="00516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lastRenderedPageBreak/>
        <w:t> части сырья, изменившие окраску, присущую данному виду лекарственного растительного сырья/препарата (побуревшие, п</w:t>
      </w:r>
      <w:r>
        <w:rPr>
          <w:rFonts w:ascii="Times New Roman" w:hAnsi="Times New Roman" w:cs="Times New Roman"/>
          <w:sz w:val="28"/>
          <w:szCs w:val="28"/>
        </w:rPr>
        <w:t>очерневшие, выцветшие и т. д.);</w:t>
      </w:r>
    </w:p>
    <w:p w:rsidR="005162B6" w:rsidRPr="007B4EF3" w:rsidRDefault="005162B6" w:rsidP="00516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 другие части растения, не соответствующие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установленному описанию сырья;</w:t>
      </w:r>
    </w:p>
    <w:p w:rsidR="005162B6" w:rsidRPr="007B4EF3" w:rsidRDefault="005162B6" w:rsidP="00516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 органическую примесь (час</w:t>
      </w:r>
      <w:r>
        <w:rPr>
          <w:rFonts w:ascii="Times New Roman" w:hAnsi="Times New Roman" w:cs="Times New Roman"/>
          <w:sz w:val="28"/>
          <w:szCs w:val="28"/>
        </w:rPr>
        <w:t>ти других неядовитых растений);</w:t>
      </w:r>
    </w:p>
    <w:p w:rsidR="005162B6" w:rsidRPr="007B4EF3" w:rsidRDefault="005162B6" w:rsidP="00516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 минеральную п</w:t>
      </w:r>
      <w:r>
        <w:rPr>
          <w:rFonts w:ascii="Times New Roman" w:hAnsi="Times New Roman" w:cs="Times New Roman"/>
          <w:sz w:val="28"/>
          <w:szCs w:val="28"/>
        </w:rPr>
        <w:t>римесь (земля, песок, камешки).</w:t>
      </w:r>
    </w:p>
    <w:p w:rsidR="005162B6" w:rsidRPr="007B4EF3" w:rsidRDefault="005162B6" w:rsidP="00516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К недопустимым примесям относят стекло, помет грызунов и птиц, части ядовитых растений, части растений, утратившие свою окраску (с указанием в фармакопейной статье или нормативной докумен</w:t>
      </w:r>
      <w:r>
        <w:rPr>
          <w:rFonts w:ascii="Times New Roman" w:hAnsi="Times New Roman" w:cs="Times New Roman"/>
          <w:sz w:val="28"/>
          <w:szCs w:val="28"/>
        </w:rPr>
        <w:t>тации их недопустимой окраски).</w:t>
      </w:r>
    </w:p>
    <w:p w:rsidR="005162B6" w:rsidRPr="007B4EF3" w:rsidRDefault="005162B6" w:rsidP="00516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 xml:space="preserve">Часть аналитической пробы цельного и измельченного лекарственного растительного сырья/препарата, оставшуюся после определения подлинности и </w:t>
      </w:r>
      <w:proofErr w:type="spellStart"/>
      <w:r w:rsidRPr="007B4EF3">
        <w:rPr>
          <w:rFonts w:ascii="Times New Roman" w:hAnsi="Times New Roman" w:cs="Times New Roman"/>
          <w:sz w:val="28"/>
          <w:szCs w:val="28"/>
        </w:rPr>
        <w:t>измельченности</w:t>
      </w:r>
      <w:proofErr w:type="spellEnd"/>
      <w:r w:rsidRPr="007B4EF3">
        <w:rPr>
          <w:rFonts w:ascii="Times New Roman" w:hAnsi="Times New Roman" w:cs="Times New Roman"/>
          <w:sz w:val="28"/>
          <w:szCs w:val="28"/>
        </w:rPr>
        <w:t>, взвешивают с погрешностью ± 0,01 г, затем помещают на чистую гладкую поверхность и лопаточкой или пинцетом выделяют примеси, указанные в фармакопейной статье или нормативной документации на лекарственное растительное сырье или лекар</w:t>
      </w:r>
      <w:r>
        <w:rPr>
          <w:rFonts w:ascii="Times New Roman" w:hAnsi="Times New Roman" w:cs="Times New Roman"/>
          <w:sz w:val="28"/>
          <w:szCs w:val="28"/>
        </w:rPr>
        <w:t>ственный растительный препарат.</w:t>
      </w:r>
    </w:p>
    <w:p w:rsidR="005162B6" w:rsidRPr="007B4EF3" w:rsidRDefault="005162B6" w:rsidP="00516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 xml:space="preserve">Для порошка, как правило, определяют только минеральную примесь, так как определение других </w:t>
      </w:r>
      <w:r>
        <w:rPr>
          <w:rFonts w:ascii="Times New Roman" w:hAnsi="Times New Roman" w:cs="Times New Roman"/>
          <w:sz w:val="28"/>
          <w:szCs w:val="28"/>
        </w:rPr>
        <w:t>допустимых примесей затруднено.</w:t>
      </w:r>
    </w:p>
    <w:p w:rsidR="005162B6" w:rsidRPr="007B4EF3" w:rsidRDefault="005162B6" w:rsidP="00516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Одновременно обращают внимание на наличие вредителей запасов в соответствии с требованиями ОФС «Определение степени зараженности лекарственного растительного сырья и лекарственных растительных п</w:t>
      </w:r>
      <w:r>
        <w:rPr>
          <w:rFonts w:ascii="Times New Roman" w:hAnsi="Times New Roman" w:cs="Times New Roman"/>
          <w:sz w:val="28"/>
          <w:szCs w:val="28"/>
        </w:rPr>
        <w:t>репаратов вредителями запасов».</w:t>
      </w:r>
    </w:p>
    <w:p w:rsidR="005162B6" w:rsidRPr="007B4EF3" w:rsidRDefault="005162B6" w:rsidP="00516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Каждый вид примеси взвешивают отдельно с погрешностью ±0,1 г при массе аналитической навески более 100 г и погрешностью ±0,05 г при массе анали</w:t>
      </w:r>
      <w:r>
        <w:rPr>
          <w:rFonts w:ascii="Times New Roman" w:hAnsi="Times New Roman" w:cs="Times New Roman"/>
          <w:sz w:val="28"/>
          <w:szCs w:val="28"/>
        </w:rPr>
        <w:t>тической навески 100 г и менее.</w:t>
      </w:r>
    </w:p>
    <w:p w:rsidR="005162B6" w:rsidRDefault="005162B6" w:rsidP="00516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Содержание каждого вида примеси в процентах (X) вычисляют по формуле:</w:t>
      </w:r>
    </w:p>
    <w:p w:rsidR="005162B6" w:rsidRDefault="005162B6" w:rsidP="005162B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889000" cy="406400"/>
            <wp:effectExtent l="0" t="0" r="6350" b="0"/>
            <wp:docPr id="2" name="Рисунок 1" descr="https://studfiles.net/html/2706/28/html_tRHGU59XgE.0idd/img-AkThE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s.net/html/2706/28/html_tRHGU59XgE.0idd/img-AkThE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162B6" w:rsidRPr="007B4EF3" w:rsidRDefault="005162B6" w:rsidP="00516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ab/>
        <w:t>m</w:t>
      </w:r>
      <w:r w:rsidRPr="007B4EF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масса примеси, г;</w:t>
      </w:r>
    </w:p>
    <w:p w:rsidR="005162B6" w:rsidRPr="007B4EF3" w:rsidRDefault="005162B6" w:rsidP="00516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Pr="007B4EF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7B4EF3">
        <w:rPr>
          <w:rFonts w:ascii="Times New Roman" w:hAnsi="Times New Roman" w:cs="Times New Roman"/>
          <w:sz w:val="28"/>
          <w:szCs w:val="28"/>
        </w:rPr>
        <w:t xml:space="preserve"> навеска лекарственного ра</w:t>
      </w:r>
      <w:r>
        <w:rPr>
          <w:rFonts w:ascii="Times New Roman" w:hAnsi="Times New Roman" w:cs="Times New Roman"/>
          <w:sz w:val="28"/>
          <w:szCs w:val="28"/>
        </w:rPr>
        <w:t>стительного сырья/препарата, г.</w:t>
      </w:r>
    </w:p>
    <w:p w:rsidR="005162B6" w:rsidRPr="007B4EF3" w:rsidRDefault="005162B6" w:rsidP="00516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Для допустимых примесей устанавливаются следующие нормы: органическая примесь должна составлять не более 1 %; минеральная примесь – не более 1 %; части сырья, утратившие окраску</w:t>
      </w:r>
      <w:r>
        <w:rPr>
          <w:rFonts w:ascii="Times New Roman" w:hAnsi="Times New Roman" w:cs="Times New Roman"/>
          <w:sz w:val="28"/>
          <w:szCs w:val="28"/>
        </w:rPr>
        <w:t>, присущую данному виду сырья, -</w:t>
      </w:r>
      <w:r w:rsidRPr="007B4EF3">
        <w:rPr>
          <w:rFonts w:ascii="Times New Roman" w:hAnsi="Times New Roman" w:cs="Times New Roman"/>
          <w:sz w:val="28"/>
          <w:szCs w:val="28"/>
        </w:rPr>
        <w:t xml:space="preserve"> не более 3 %; другие части растения, не соответствующие </w:t>
      </w:r>
      <w:r>
        <w:rPr>
          <w:rFonts w:ascii="Times New Roman" w:hAnsi="Times New Roman" w:cs="Times New Roman"/>
          <w:sz w:val="28"/>
          <w:szCs w:val="28"/>
        </w:rPr>
        <w:t>установленному описанию сырья, -</w:t>
      </w:r>
      <w:r w:rsidRPr="007B4EF3">
        <w:rPr>
          <w:rFonts w:ascii="Times New Roman" w:hAnsi="Times New Roman" w:cs="Times New Roman"/>
          <w:sz w:val="28"/>
          <w:szCs w:val="28"/>
        </w:rPr>
        <w:t xml:space="preserve"> не более 2 %, если иное не указано в фармакопейной стать</w:t>
      </w:r>
      <w:r>
        <w:rPr>
          <w:rFonts w:ascii="Times New Roman" w:hAnsi="Times New Roman" w:cs="Times New Roman"/>
          <w:sz w:val="28"/>
          <w:szCs w:val="28"/>
        </w:rPr>
        <w:t>е или нормативной документации.</w:t>
      </w:r>
    </w:p>
    <w:p w:rsidR="005162B6" w:rsidRPr="007B4EF3" w:rsidRDefault="005162B6" w:rsidP="00516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 xml:space="preserve">Для определения содержания минеральной примеси, имеющей размеры менее 2 мм, анализируемую пробу цельного и измельченного лекарственного растительного сырья/препарата просеивают сквозь </w:t>
      </w:r>
      <w:r>
        <w:rPr>
          <w:rFonts w:ascii="Times New Roman" w:hAnsi="Times New Roman" w:cs="Times New Roman"/>
          <w:sz w:val="28"/>
          <w:szCs w:val="28"/>
        </w:rPr>
        <w:t>сито с размером отверстий 2 мм.</w:t>
      </w:r>
    </w:p>
    <w:p w:rsidR="005162B6" w:rsidRPr="007B4EF3" w:rsidRDefault="005162B6" w:rsidP="00516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Частицы, прошедшие сквозь сито, помещают в стеклянный стакан вместимостью 1000 мл и далее используют метод определения содержания</w:t>
      </w:r>
      <w:r>
        <w:rPr>
          <w:rFonts w:ascii="Times New Roman" w:hAnsi="Times New Roman" w:cs="Times New Roman"/>
          <w:sz w:val="28"/>
          <w:szCs w:val="28"/>
        </w:rPr>
        <w:t xml:space="preserve"> минеральной примеси в порошке.</w:t>
      </w:r>
    </w:p>
    <w:p w:rsidR="005162B6" w:rsidRPr="007B4EF3" w:rsidRDefault="005162B6" w:rsidP="00516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Массу минеральной примеси, полученную в отсеве, присоединяют к массе минеральной примеси, отобранной механическим способом с помощью пинцета, и рассчитывают её суммарное содержание по формуле (1).</w:t>
      </w:r>
    </w:p>
    <w:p w:rsidR="005162B6" w:rsidRPr="007B4EF3" w:rsidRDefault="005162B6" w:rsidP="00516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 xml:space="preserve">Для определения содержания минеральной примеси в порошке лекарственного растительного сырья/препарата часть аналитической пробы взвешивают с погрешностью ± 0,01 г, затем помещают в стеклянный стакан вместимостью 1000 мл, прибавляют 200 мл воды. Чтобы устранить комочки из слипшихся частиц, содержимое размешивают до полного смачивания сырья /препарата, равномерно распределяя в объёме раствора. Выдерживают 3 </w:t>
      </w:r>
      <w:r w:rsidRPr="007B4EF3">
        <w:rPr>
          <w:rFonts w:ascii="Times New Roman" w:hAnsi="Times New Roman" w:cs="Times New Roman"/>
          <w:sz w:val="28"/>
          <w:szCs w:val="28"/>
        </w:rPr>
        <w:t xml:space="preserve"> 5 мин. После оседания минеральной примеси воду со взвешенными частицами быстро (не давая разбухнуть частицам сырья) сливают с осадка. </w:t>
      </w:r>
      <w:r w:rsidRPr="007B4EF3">
        <w:rPr>
          <w:rFonts w:ascii="Times New Roman" w:hAnsi="Times New Roman" w:cs="Times New Roman"/>
          <w:sz w:val="28"/>
          <w:szCs w:val="28"/>
        </w:rPr>
        <w:lastRenderedPageBreak/>
        <w:t>Осадок в стакане несколько раз промывают водой до полного уд</w:t>
      </w:r>
      <w:r>
        <w:rPr>
          <w:rFonts w:ascii="Times New Roman" w:hAnsi="Times New Roman" w:cs="Times New Roman"/>
          <w:sz w:val="28"/>
          <w:szCs w:val="28"/>
        </w:rPr>
        <w:t>аления взвешенных частиц сырья.</w:t>
      </w:r>
    </w:p>
    <w:p w:rsidR="005162B6" w:rsidRDefault="005162B6" w:rsidP="005162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По окончании промывания в стакане должен остаться осадок минеральной примеси с минимальным количеством воды. Стакан с осадком помещают в сушильный шкаф и с</w:t>
      </w:r>
      <w:r>
        <w:rPr>
          <w:rFonts w:ascii="Times New Roman" w:hAnsi="Times New Roman" w:cs="Times New Roman"/>
          <w:sz w:val="28"/>
          <w:szCs w:val="28"/>
        </w:rPr>
        <w:t>ушат при температуре около 100 -</w:t>
      </w:r>
      <w:r w:rsidRPr="007B4EF3">
        <w:rPr>
          <w:rFonts w:ascii="Times New Roman" w:hAnsi="Times New Roman" w:cs="Times New Roman"/>
          <w:sz w:val="28"/>
          <w:szCs w:val="28"/>
        </w:rPr>
        <w:t xml:space="preserve"> 105 </w:t>
      </w:r>
      <w:proofErr w:type="spellStart"/>
      <w:r w:rsidRPr="007B4EF3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7B4EF3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7B4EF3">
        <w:rPr>
          <w:rFonts w:ascii="Times New Roman" w:hAnsi="Times New Roman" w:cs="Times New Roman"/>
          <w:sz w:val="28"/>
          <w:szCs w:val="28"/>
        </w:rPr>
        <w:t xml:space="preserve"> до приобретения осадком сыпучести. Высушенный осадок (минеральную примесь) охлаждают и взвешивают с погрешностью ± 0,01 г. Содержание минеральной примеси рассчитывают по формуле (1).</w:t>
      </w:r>
    </w:p>
    <w:p w:rsidR="00841A31" w:rsidRDefault="00841A31" w:rsidP="00841A3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1A31" w:rsidRPr="00841A31" w:rsidRDefault="00841A31" w:rsidP="00841A3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498">
        <w:rPr>
          <w:rFonts w:ascii="Times New Roman" w:hAnsi="Times New Roman" w:cs="Times New Roman"/>
          <w:b/>
          <w:sz w:val="28"/>
          <w:szCs w:val="28"/>
        </w:rPr>
        <w:t>Работа 1. Обсуждение ЛР и ЛРС,  произрастающего на территории Волгогра</w:t>
      </w:r>
      <w:r>
        <w:rPr>
          <w:rFonts w:ascii="Times New Roman" w:hAnsi="Times New Roman" w:cs="Times New Roman"/>
          <w:b/>
          <w:sz w:val="28"/>
          <w:szCs w:val="28"/>
        </w:rPr>
        <w:t>дской о</w:t>
      </w:r>
      <w:r w:rsidRPr="00E93498">
        <w:rPr>
          <w:rFonts w:ascii="Times New Roman" w:hAnsi="Times New Roman" w:cs="Times New Roman"/>
          <w:b/>
          <w:sz w:val="28"/>
          <w:szCs w:val="28"/>
        </w:rPr>
        <w:t>бласти  и пригодное для заготовок (на примере</w:t>
      </w:r>
      <w:r w:rsidRPr="00841A31">
        <w:rPr>
          <w:rFonts w:ascii="Times New Roman" w:hAnsi="Times New Roman" w:cs="Times New Roman"/>
          <w:b/>
          <w:sz w:val="28"/>
          <w:szCs w:val="28"/>
        </w:rPr>
        <w:t xml:space="preserve"> донника лекарственного; дуба </w:t>
      </w:r>
      <w:proofErr w:type="spellStart"/>
      <w:r w:rsidRPr="00841A31">
        <w:rPr>
          <w:rFonts w:ascii="Times New Roman" w:hAnsi="Times New Roman" w:cs="Times New Roman"/>
          <w:b/>
          <w:sz w:val="28"/>
          <w:szCs w:val="28"/>
        </w:rPr>
        <w:t>черешчатого</w:t>
      </w:r>
      <w:proofErr w:type="spellEnd"/>
      <w:r w:rsidRPr="00841A31">
        <w:rPr>
          <w:rFonts w:ascii="Times New Roman" w:hAnsi="Times New Roman" w:cs="Times New Roman"/>
          <w:b/>
          <w:sz w:val="28"/>
          <w:szCs w:val="28"/>
        </w:rPr>
        <w:t xml:space="preserve">; дурмана обыкновенного; душицы </w:t>
      </w:r>
      <w:proofErr w:type="spellStart"/>
      <w:r w:rsidRPr="00841A31">
        <w:rPr>
          <w:rFonts w:ascii="Times New Roman" w:hAnsi="Times New Roman" w:cs="Times New Roman"/>
          <w:b/>
          <w:sz w:val="28"/>
          <w:szCs w:val="28"/>
        </w:rPr>
        <w:t>аобыкновенной</w:t>
      </w:r>
      <w:proofErr w:type="spellEnd"/>
      <w:r w:rsidRPr="00841A31">
        <w:rPr>
          <w:rFonts w:ascii="Times New Roman" w:hAnsi="Times New Roman" w:cs="Times New Roman"/>
          <w:b/>
          <w:sz w:val="28"/>
          <w:szCs w:val="28"/>
        </w:rPr>
        <w:t xml:space="preserve">; жостера слабительного </w:t>
      </w:r>
      <w:r>
        <w:rPr>
          <w:rFonts w:ascii="Times New Roman" w:hAnsi="Times New Roman" w:cs="Times New Roman"/>
          <w:b/>
          <w:sz w:val="28"/>
          <w:szCs w:val="28"/>
        </w:rPr>
        <w:t>).</w:t>
      </w:r>
    </w:p>
    <w:p w:rsidR="00841A31" w:rsidRPr="005901AD" w:rsidRDefault="00841A31" w:rsidP="00841A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1AD">
        <w:rPr>
          <w:rFonts w:ascii="Times New Roman" w:hAnsi="Times New Roman" w:cs="Times New Roman"/>
          <w:sz w:val="28"/>
          <w:szCs w:val="28"/>
        </w:rPr>
        <w:t>Студенты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Pr="005901AD">
        <w:rPr>
          <w:rFonts w:ascii="Times New Roman" w:hAnsi="Times New Roman" w:cs="Times New Roman"/>
          <w:sz w:val="28"/>
          <w:szCs w:val="28"/>
        </w:rPr>
        <w:t xml:space="preserve">арактеризуют лекарственные растения и примеси к ним по схеме: </w:t>
      </w:r>
    </w:p>
    <w:p w:rsidR="00841A31" w:rsidRPr="005901AD" w:rsidRDefault="00841A31" w:rsidP="00841A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1AD">
        <w:rPr>
          <w:rFonts w:ascii="Times New Roman" w:hAnsi="Times New Roman" w:cs="Times New Roman"/>
          <w:sz w:val="28"/>
          <w:szCs w:val="28"/>
        </w:rPr>
        <w:t>1.</w:t>
      </w:r>
      <w:r w:rsidRPr="005901AD">
        <w:rPr>
          <w:rFonts w:ascii="Times New Roman" w:hAnsi="Times New Roman" w:cs="Times New Roman"/>
          <w:sz w:val="28"/>
          <w:szCs w:val="28"/>
        </w:rPr>
        <w:tab/>
        <w:t>Название сырья на русском и латинском языке.</w:t>
      </w:r>
    </w:p>
    <w:p w:rsidR="00841A31" w:rsidRPr="005901AD" w:rsidRDefault="00841A31" w:rsidP="00841A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1AD">
        <w:rPr>
          <w:rFonts w:ascii="Times New Roman" w:hAnsi="Times New Roman" w:cs="Times New Roman"/>
          <w:sz w:val="28"/>
          <w:szCs w:val="28"/>
        </w:rPr>
        <w:t>2.</w:t>
      </w:r>
      <w:r w:rsidRPr="005901AD">
        <w:rPr>
          <w:rFonts w:ascii="Times New Roman" w:hAnsi="Times New Roman" w:cs="Times New Roman"/>
          <w:sz w:val="28"/>
          <w:szCs w:val="28"/>
        </w:rPr>
        <w:tab/>
        <w:t xml:space="preserve">Название производящего растения и семейства на русском и латинском языке. </w:t>
      </w:r>
    </w:p>
    <w:p w:rsidR="00841A31" w:rsidRPr="005901AD" w:rsidRDefault="00841A31" w:rsidP="00841A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1AD">
        <w:rPr>
          <w:rFonts w:ascii="Times New Roman" w:hAnsi="Times New Roman" w:cs="Times New Roman"/>
          <w:sz w:val="28"/>
          <w:szCs w:val="28"/>
        </w:rPr>
        <w:t>3.</w:t>
      </w:r>
      <w:r w:rsidRPr="005901AD">
        <w:rPr>
          <w:rFonts w:ascii="Times New Roman" w:hAnsi="Times New Roman" w:cs="Times New Roman"/>
          <w:sz w:val="28"/>
          <w:szCs w:val="28"/>
        </w:rPr>
        <w:tab/>
        <w:t xml:space="preserve">Ботаническая характеристика растения. </w:t>
      </w:r>
    </w:p>
    <w:p w:rsidR="00841A31" w:rsidRPr="005901AD" w:rsidRDefault="00841A31" w:rsidP="00841A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1AD">
        <w:rPr>
          <w:rFonts w:ascii="Times New Roman" w:hAnsi="Times New Roman" w:cs="Times New Roman"/>
          <w:sz w:val="28"/>
          <w:szCs w:val="28"/>
        </w:rPr>
        <w:t>4.</w:t>
      </w:r>
      <w:r w:rsidRPr="005901AD">
        <w:rPr>
          <w:rFonts w:ascii="Times New Roman" w:hAnsi="Times New Roman" w:cs="Times New Roman"/>
          <w:sz w:val="28"/>
          <w:szCs w:val="28"/>
        </w:rPr>
        <w:tab/>
        <w:t xml:space="preserve">Географическое распространение производящего растения, районы заготовки и возделывания. </w:t>
      </w:r>
    </w:p>
    <w:p w:rsidR="00841A31" w:rsidRPr="005901AD" w:rsidRDefault="00841A31" w:rsidP="00841A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1AD">
        <w:rPr>
          <w:rFonts w:ascii="Times New Roman" w:hAnsi="Times New Roman" w:cs="Times New Roman"/>
          <w:sz w:val="28"/>
          <w:szCs w:val="28"/>
        </w:rPr>
        <w:t>5.</w:t>
      </w:r>
      <w:r w:rsidRPr="005901AD">
        <w:rPr>
          <w:rFonts w:ascii="Times New Roman" w:hAnsi="Times New Roman" w:cs="Times New Roman"/>
          <w:sz w:val="28"/>
          <w:szCs w:val="28"/>
        </w:rPr>
        <w:tab/>
        <w:t xml:space="preserve">Приемы, сроки сбора и сушки сырья. </w:t>
      </w:r>
    </w:p>
    <w:p w:rsidR="00841A31" w:rsidRPr="005901AD" w:rsidRDefault="00841A31" w:rsidP="00841A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1AD">
        <w:rPr>
          <w:rFonts w:ascii="Times New Roman" w:hAnsi="Times New Roman" w:cs="Times New Roman"/>
          <w:sz w:val="28"/>
          <w:szCs w:val="28"/>
        </w:rPr>
        <w:t>6.</w:t>
      </w:r>
      <w:r w:rsidRPr="005901AD">
        <w:rPr>
          <w:rFonts w:ascii="Times New Roman" w:hAnsi="Times New Roman" w:cs="Times New Roman"/>
          <w:sz w:val="28"/>
          <w:szCs w:val="28"/>
        </w:rPr>
        <w:tab/>
        <w:t xml:space="preserve">Возможные примеси. </w:t>
      </w:r>
    </w:p>
    <w:p w:rsidR="00841A31" w:rsidRPr="005901AD" w:rsidRDefault="00841A31" w:rsidP="00841A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1AD">
        <w:rPr>
          <w:rFonts w:ascii="Times New Roman" w:hAnsi="Times New Roman" w:cs="Times New Roman"/>
          <w:sz w:val="28"/>
          <w:szCs w:val="28"/>
        </w:rPr>
        <w:t>7.</w:t>
      </w:r>
      <w:r w:rsidRPr="005901AD">
        <w:rPr>
          <w:rFonts w:ascii="Times New Roman" w:hAnsi="Times New Roman" w:cs="Times New Roman"/>
          <w:sz w:val="28"/>
          <w:szCs w:val="28"/>
        </w:rPr>
        <w:tab/>
        <w:t xml:space="preserve">Описание внешних признаков сырья. </w:t>
      </w:r>
    </w:p>
    <w:p w:rsidR="00841A31" w:rsidRPr="005901AD" w:rsidRDefault="00841A31" w:rsidP="00841A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1AD">
        <w:rPr>
          <w:rFonts w:ascii="Times New Roman" w:hAnsi="Times New Roman" w:cs="Times New Roman"/>
          <w:sz w:val="28"/>
          <w:szCs w:val="28"/>
        </w:rPr>
        <w:t>8.</w:t>
      </w:r>
      <w:r w:rsidRPr="005901AD">
        <w:rPr>
          <w:rFonts w:ascii="Times New Roman" w:hAnsi="Times New Roman" w:cs="Times New Roman"/>
          <w:sz w:val="28"/>
          <w:szCs w:val="28"/>
        </w:rPr>
        <w:tab/>
        <w:t xml:space="preserve">Диагностические признаки при микроскопическом исследовании сырья. </w:t>
      </w:r>
    </w:p>
    <w:p w:rsidR="00841A31" w:rsidRPr="005901AD" w:rsidRDefault="00841A31" w:rsidP="00841A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1AD">
        <w:rPr>
          <w:rFonts w:ascii="Times New Roman" w:hAnsi="Times New Roman" w:cs="Times New Roman"/>
          <w:sz w:val="28"/>
          <w:szCs w:val="28"/>
        </w:rPr>
        <w:t>9.</w:t>
      </w:r>
      <w:r w:rsidRPr="005901AD">
        <w:rPr>
          <w:rFonts w:ascii="Times New Roman" w:hAnsi="Times New Roman" w:cs="Times New Roman"/>
          <w:sz w:val="28"/>
          <w:szCs w:val="28"/>
        </w:rPr>
        <w:tab/>
        <w:t xml:space="preserve">Химический состав. </w:t>
      </w:r>
    </w:p>
    <w:p w:rsidR="00841A31" w:rsidRPr="005901AD" w:rsidRDefault="00841A31" w:rsidP="00841A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1AD">
        <w:rPr>
          <w:rFonts w:ascii="Times New Roman" w:hAnsi="Times New Roman" w:cs="Times New Roman"/>
          <w:sz w:val="28"/>
          <w:szCs w:val="28"/>
        </w:rPr>
        <w:t>10.</w:t>
      </w:r>
      <w:r w:rsidRPr="005901AD">
        <w:rPr>
          <w:rFonts w:ascii="Times New Roman" w:hAnsi="Times New Roman" w:cs="Times New Roman"/>
          <w:sz w:val="28"/>
          <w:szCs w:val="28"/>
        </w:rPr>
        <w:tab/>
        <w:t xml:space="preserve">Хранение сырья. </w:t>
      </w:r>
    </w:p>
    <w:p w:rsidR="00841A31" w:rsidRDefault="00841A31" w:rsidP="00841A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1AD">
        <w:rPr>
          <w:rFonts w:ascii="Times New Roman" w:hAnsi="Times New Roman" w:cs="Times New Roman"/>
          <w:sz w:val="28"/>
          <w:szCs w:val="28"/>
        </w:rPr>
        <w:t>11.</w:t>
      </w:r>
      <w:r w:rsidRPr="005901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Фармакологическое действие. П</w:t>
      </w:r>
      <w:r w:rsidRPr="005901AD">
        <w:rPr>
          <w:rFonts w:ascii="Times New Roman" w:hAnsi="Times New Roman" w:cs="Times New Roman"/>
          <w:sz w:val="28"/>
          <w:szCs w:val="28"/>
        </w:rPr>
        <w:t>рименение в медицине. Препараты.</w:t>
      </w:r>
    </w:p>
    <w:p w:rsidR="005162B6" w:rsidRPr="0093003A" w:rsidRDefault="005162B6" w:rsidP="005162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03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Работа </w:t>
      </w:r>
      <w:r w:rsidR="00905BB3">
        <w:rPr>
          <w:rFonts w:ascii="Times New Roman" w:hAnsi="Times New Roman" w:cs="Times New Roman"/>
          <w:b/>
          <w:sz w:val="28"/>
          <w:szCs w:val="28"/>
        </w:rPr>
        <w:t>2</w:t>
      </w:r>
      <w:r w:rsidRPr="0093003A">
        <w:rPr>
          <w:rFonts w:ascii="Times New Roman" w:hAnsi="Times New Roman" w:cs="Times New Roman"/>
          <w:b/>
          <w:sz w:val="28"/>
          <w:szCs w:val="28"/>
        </w:rPr>
        <w:t xml:space="preserve">. Определение </w:t>
      </w:r>
      <w:proofErr w:type="spellStart"/>
      <w:r w:rsidRPr="0093003A">
        <w:rPr>
          <w:rFonts w:ascii="Times New Roman" w:hAnsi="Times New Roman" w:cs="Times New Roman"/>
          <w:b/>
          <w:sz w:val="28"/>
          <w:szCs w:val="28"/>
        </w:rPr>
        <w:t>измельченности</w:t>
      </w:r>
      <w:proofErr w:type="spellEnd"/>
      <w:r w:rsidRPr="0093003A">
        <w:rPr>
          <w:rFonts w:ascii="Times New Roman" w:hAnsi="Times New Roman" w:cs="Times New Roman"/>
          <w:b/>
          <w:sz w:val="28"/>
          <w:szCs w:val="28"/>
        </w:rPr>
        <w:t xml:space="preserve"> и чистоты </w:t>
      </w:r>
      <w:r>
        <w:rPr>
          <w:rFonts w:ascii="Times New Roman" w:hAnsi="Times New Roman" w:cs="Times New Roman"/>
          <w:b/>
          <w:sz w:val="28"/>
          <w:szCs w:val="28"/>
        </w:rPr>
        <w:t>алтея корней</w:t>
      </w:r>
      <w:r w:rsidRPr="0093003A">
        <w:rPr>
          <w:rFonts w:ascii="Times New Roman" w:hAnsi="Times New Roman" w:cs="Times New Roman"/>
          <w:b/>
          <w:sz w:val="28"/>
          <w:szCs w:val="28"/>
        </w:rPr>
        <w:t>.</w:t>
      </w:r>
    </w:p>
    <w:p w:rsidR="00841A31" w:rsidRDefault="00841A31" w:rsidP="00841A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7D8">
        <w:rPr>
          <w:rFonts w:ascii="Times New Roman" w:hAnsi="Times New Roman" w:cs="Times New Roman"/>
          <w:sz w:val="28"/>
          <w:szCs w:val="28"/>
        </w:rPr>
        <w:t xml:space="preserve">Проведите определение степени </w:t>
      </w:r>
      <w:proofErr w:type="spellStart"/>
      <w:r w:rsidRPr="005347D8">
        <w:rPr>
          <w:rFonts w:ascii="Times New Roman" w:hAnsi="Times New Roman" w:cs="Times New Roman"/>
          <w:sz w:val="28"/>
          <w:szCs w:val="28"/>
        </w:rPr>
        <w:t>измельченности</w:t>
      </w:r>
      <w:proofErr w:type="spellEnd"/>
      <w:r w:rsidRPr="005347D8">
        <w:rPr>
          <w:rFonts w:ascii="Times New Roman" w:hAnsi="Times New Roman" w:cs="Times New Roman"/>
          <w:sz w:val="28"/>
          <w:szCs w:val="28"/>
        </w:rPr>
        <w:t xml:space="preserve"> и чистоты сырья </w:t>
      </w:r>
      <w:r>
        <w:rPr>
          <w:rFonts w:ascii="Times New Roman" w:hAnsi="Times New Roman" w:cs="Times New Roman"/>
          <w:sz w:val="28"/>
          <w:szCs w:val="28"/>
        </w:rPr>
        <w:t>алтея (измельченное сырье)</w:t>
      </w:r>
      <w:r w:rsidRPr="005347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1A31" w:rsidRDefault="00841A31" w:rsidP="00841A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Исходные данные: масса сырья, оставшаяся на верхнем сите с отверстиями размером 7 мм  равна </w:t>
      </w:r>
      <w:r w:rsidR="00905BB3">
        <w:rPr>
          <w:rFonts w:ascii="Times New Roman" w:hAnsi="Times New Roman" w:cs="Times New Roman"/>
          <w:sz w:val="28"/>
          <w:szCs w:val="28"/>
        </w:rPr>
        <w:t>3,8</w:t>
      </w:r>
      <w:r>
        <w:rPr>
          <w:rFonts w:ascii="Times New Roman" w:hAnsi="Times New Roman" w:cs="Times New Roman"/>
          <w:sz w:val="28"/>
          <w:szCs w:val="28"/>
        </w:rPr>
        <w:t xml:space="preserve"> г;</w:t>
      </w:r>
      <w:r w:rsidRPr="008E6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масса частиц, проходящих сквозь сито с отверстиями размером 0,5 мм - </w:t>
      </w:r>
      <w:r w:rsidR="00905BB3">
        <w:rPr>
          <w:rFonts w:ascii="Times New Roman" w:hAnsi="Times New Roman" w:cs="Times New Roman"/>
          <w:sz w:val="28"/>
          <w:szCs w:val="28"/>
        </w:rPr>
        <w:t>1,45 г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  <w:r w:rsidR="00905BB3">
        <w:rPr>
          <w:rFonts w:ascii="Times New Roman" w:hAnsi="Times New Roman" w:cs="Times New Roman"/>
          <w:sz w:val="28"/>
          <w:szCs w:val="28"/>
        </w:rPr>
        <w:t>корней, плохо очищенных от пробки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905BB3">
        <w:rPr>
          <w:rFonts w:ascii="Times New Roman" w:hAnsi="Times New Roman" w:cs="Times New Roman"/>
          <w:sz w:val="28"/>
          <w:szCs w:val="28"/>
        </w:rPr>
        <w:t>1,15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905BB3">
        <w:rPr>
          <w:rFonts w:ascii="Times New Roman" w:hAnsi="Times New Roman" w:cs="Times New Roman"/>
          <w:sz w:val="28"/>
          <w:szCs w:val="28"/>
        </w:rPr>
        <w:t>дуба коры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BB3">
        <w:rPr>
          <w:rFonts w:ascii="Times New Roman" w:hAnsi="Times New Roman" w:cs="Times New Roman"/>
          <w:sz w:val="28"/>
          <w:szCs w:val="28"/>
        </w:rPr>
        <w:t>1,2</w:t>
      </w:r>
      <w:r>
        <w:rPr>
          <w:rFonts w:ascii="Times New Roman" w:hAnsi="Times New Roman" w:cs="Times New Roman"/>
          <w:sz w:val="28"/>
          <w:szCs w:val="28"/>
        </w:rPr>
        <w:t xml:space="preserve"> г;  мелких камней - </w:t>
      </w:r>
      <w:r w:rsidR="00905BB3">
        <w:rPr>
          <w:rFonts w:ascii="Times New Roman" w:hAnsi="Times New Roman" w:cs="Times New Roman"/>
          <w:sz w:val="28"/>
          <w:szCs w:val="28"/>
        </w:rPr>
        <w:t>0,69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162B6" w:rsidRPr="005347D8" w:rsidRDefault="005162B6" w:rsidP="00516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7D8">
        <w:rPr>
          <w:rFonts w:ascii="Times New Roman" w:hAnsi="Times New Roman" w:cs="Times New Roman"/>
          <w:sz w:val="28"/>
          <w:szCs w:val="28"/>
        </w:rPr>
        <w:t>Полученные результаты занесите в протоколы анализа.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7D8">
        <w:rPr>
          <w:rFonts w:ascii="Times New Roman" w:hAnsi="Times New Roman" w:cs="Times New Roman"/>
          <w:sz w:val="28"/>
          <w:szCs w:val="28"/>
        </w:rPr>
        <w:t>Сделайте заключение о качестве сырья.</w:t>
      </w:r>
    </w:p>
    <w:p w:rsidR="005162B6" w:rsidRDefault="005162B6" w:rsidP="00516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BB3" w:rsidRPr="0093003A" w:rsidRDefault="00905BB3" w:rsidP="00905BB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3003A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3003A">
        <w:rPr>
          <w:rFonts w:ascii="Times New Roman" w:hAnsi="Times New Roman" w:cs="Times New Roman"/>
          <w:b/>
          <w:sz w:val="28"/>
          <w:szCs w:val="28"/>
        </w:rPr>
        <w:t xml:space="preserve">. Определение </w:t>
      </w:r>
      <w:proofErr w:type="spellStart"/>
      <w:r w:rsidRPr="0093003A">
        <w:rPr>
          <w:rFonts w:ascii="Times New Roman" w:hAnsi="Times New Roman" w:cs="Times New Roman"/>
          <w:b/>
          <w:sz w:val="28"/>
          <w:szCs w:val="28"/>
        </w:rPr>
        <w:t>измельченности</w:t>
      </w:r>
      <w:proofErr w:type="spellEnd"/>
      <w:r w:rsidRPr="0093003A">
        <w:rPr>
          <w:rFonts w:ascii="Times New Roman" w:hAnsi="Times New Roman" w:cs="Times New Roman"/>
          <w:b/>
          <w:sz w:val="28"/>
          <w:szCs w:val="28"/>
        </w:rPr>
        <w:t xml:space="preserve"> и чистоты </w:t>
      </w:r>
      <w:r>
        <w:rPr>
          <w:rFonts w:ascii="Times New Roman" w:hAnsi="Times New Roman" w:cs="Times New Roman"/>
          <w:b/>
          <w:sz w:val="28"/>
          <w:szCs w:val="28"/>
        </w:rPr>
        <w:t>аира</w:t>
      </w:r>
      <w:r w:rsidRPr="003A6A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обыкновенного корневищ</w:t>
      </w:r>
      <w:r w:rsidRPr="0093003A">
        <w:rPr>
          <w:rFonts w:ascii="Times New Roman" w:hAnsi="Times New Roman" w:cs="Times New Roman"/>
          <w:b/>
          <w:sz w:val="28"/>
          <w:szCs w:val="28"/>
        </w:rPr>
        <w:t>.</w:t>
      </w:r>
    </w:p>
    <w:p w:rsidR="00905BB3" w:rsidRDefault="00905BB3" w:rsidP="00905B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7D8">
        <w:rPr>
          <w:rFonts w:ascii="Times New Roman" w:hAnsi="Times New Roman" w:cs="Times New Roman"/>
          <w:sz w:val="28"/>
          <w:szCs w:val="28"/>
        </w:rPr>
        <w:t xml:space="preserve">Проведите определение степени </w:t>
      </w:r>
      <w:proofErr w:type="spellStart"/>
      <w:r w:rsidRPr="005347D8">
        <w:rPr>
          <w:rFonts w:ascii="Times New Roman" w:hAnsi="Times New Roman" w:cs="Times New Roman"/>
          <w:sz w:val="28"/>
          <w:szCs w:val="28"/>
        </w:rPr>
        <w:t>измельченности</w:t>
      </w:r>
      <w:proofErr w:type="spellEnd"/>
      <w:r w:rsidRPr="005347D8">
        <w:rPr>
          <w:rFonts w:ascii="Times New Roman" w:hAnsi="Times New Roman" w:cs="Times New Roman"/>
          <w:sz w:val="28"/>
          <w:szCs w:val="28"/>
        </w:rPr>
        <w:t xml:space="preserve"> и чистоты сырья </w:t>
      </w:r>
      <w:r>
        <w:rPr>
          <w:rFonts w:ascii="Times New Roman" w:hAnsi="Times New Roman" w:cs="Times New Roman"/>
          <w:sz w:val="28"/>
          <w:szCs w:val="28"/>
        </w:rPr>
        <w:t>аира болотного(измельченное сырье)</w:t>
      </w:r>
      <w:r w:rsidRPr="005347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5BB3" w:rsidRDefault="00905BB3" w:rsidP="00905B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Исходные данные: масса сырья, оставшаяся на верхнем сите с отверстиями размером 7 мм  равна 1,3 г;</w:t>
      </w:r>
      <w:r w:rsidRPr="008E6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масса частиц, проходящих сквозь сито с отверстиями размером 0,5 мм - 2 г. Потемневших и побуревших корневищ на изломе - 7 г;  корневищ с остатками корней  - 3,3 г. Пижмы обыкновенной цветков 0,43 г;  мелких камней - 0,7 г.</w:t>
      </w:r>
    </w:p>
    <w:p w:rsidR="00905BB3" w:rsidRPr="005347D8" w:rsidRDefault="00905BB3" w:rsidP="00905B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7D8">
        <w:rPr>
          <w:rFonts w:ascii="Times New Roman" w:hAnsi="Times New Roman" w:cs="Times New Roman"/>
          <w:sz w:val="28"/>
          <w:szCs w:val="28"/>
        </w:rPr>
        <w:t>Полученные результаты занесите в протоколы анализа.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7D8">
        <w:rPr>
          <w:rFonts w:ascii="Times New Roman" w:hAnsi="Times New Roman" w:cs="Times New Roman"/>
          <w:sz w:val="28"/>
          <w:szCs w:val="28"/>
        </w:rPr>
        <w:t>Сделайте заключение о качестве сырья.</w:t>
      </w:r>
    </w:p>
    <w:p w:rsidR="005162B6" w:rsidRDefault="005162B6" w:rsidP="00516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2B6" w:rsidRDefault="005162B6" w:rsidP="005162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83B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r w:rsidR="00C07EAD">
        <w:rPr>
          <w:rFonts w:ascii="Times New Roman" w:hAnsi="Times New Roman" w:cs="Times New Roman"/>
          <w:b/>
          <w:sz w:val="28"/>
          <w:szCs w:val="28"/>
        </w:rPr>
        <w:t>4</w:t>
      </w:r>
      <w:r w:rsidRPr="0065483B">
        <w:rPr>
          <w:rFonts w:ascii="Times New Roman" w:hAnsi="Times New Roman" w:cs="Times New Roman"/>
          <w:b/>
          <w:sz w:val="28"/>
          <w:szCs w:val="28"/>
        </w:rPr>
        <w:t>.</w:t>
      </w:r>
      <w:r w:rsidRPr="0065483B">
        <w:rPr>
          <w:b/>
        </w:rPr>
        <w:t xml:space="preserve"> </w:t>
      </w:r>
      <w:r w:rsidRPr="0065483B">
        <w:rPr>
          <w:rFonts w:ascii="Times New Roman" w:hAnsi="Times New Roman" w:cs="Times New Roman"/>
          <w:b/>
          <w:sz w:val="28"/>
          <w:szCs w:val="28"/>
        </w:rPr>
        <w:t xml:space="preserve">Определение </w:t>
      </w:r>
      <w:proofErr w:type="spellStart"/>
      <w:r w:rsidRPr="0065483B">
        <w:rPr>
          <w:rFonts w:ascii="Times New Roman" w:hAnsi="Times New Roman" w:cs="Times New Roman"/>
          <w:b/>
          <w:sz w:val="28"/>
          <w:szCs w:val="28"/>
        </w:rPr>
        <w:t>измельченности</w:t>
      </w:r>
      <w:proofErr w:type="spellEnd"/>
      <w:r w:rsidRPr="0065483B">
        <w:rPr>
          <w:rFonts w:ascii="Times New Roman" w:hAnsi="Times New Roman" w:cs="Times New Roman"/>
          <w:b/>
          <w:sz w:val="28"/>
          <w:szCs w:val="28"/>
        </w:rPr>
        <w:t xml:space="preserve"> и чистоты</w:t>
      </w:r>
      <w:r w:rsidRPr="0065483B">
        <w:rPr>
          <w:b/>
        </w:rPr>
        <w:t xml:space="preserve"> </w:t>
      </w:r>
      <w:r w:rsidR="00C07EAD">
        <w:rPr>
          <w:rFonts w:ascii="Times New Roman" w:hAnsi="Times New Roman" w:cs="Times New Roman"/>
          <w:b/>
          <w:sz w:val="28"/>
          <w:szCs w:val="28"/>
        </w:rPr>
        <w:t xml:space="preserve">одуванчика лекарственного </w:t>
      </w:r>
      <w:r>
        <w:rPr>
          <w:rFonts w:ascii="Times New Roman" w:hAnsi="Times New Roman" w:cs="Times New Roman"/>
          <w:b/>
          <w:sz w:val="28"/>
          <w:szCs w:val="28"/>
        </w:rPr>
        <w:t>корней</w:t>
      </w:r>
      <w:r w:rsidRPr="0065483B">
        <w:rPr>
          <w:rFonts w:ascii="Times New Roman" w:hAnsi="Times New Roman" w:cs="Times New Roman"/>
          <w:b/>
          <w:sz w:val="28"/>
          <w:szCs w:val="28"/>
        </w:rPr>
        <w:t>.</w:t>
      </w:r>
    </w:p>
    <w:p w:rsidR="00C07EAD" w:rsidRDefault="005162B6" w:rsidP="00516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7D8">
        <w:rPr>
          <w:rFonts w:ascii="Times New Roman" w:hAnsi="Times New Roman" w:cs="Times New Roman"/>
          <w:sz w:val="28"/>
          <w:szCs w:val="28"/>
        </w:rPr>
        <w:t xml:space="preserve">Проведите определение степени </w:t>
      </w:r>
      <w:proofErr w:type="spellStart"/>
      <w:r w:rsidRPr="005347D8">
        <w:rPr>
          <w:rFonts w:ascii="Times New Roman" w:hAnsi="Times New Roman" w:cs="Times New Roman"/>
          <w:sz w:val="28"/>
          <w:szCs w:val="28"/>
        </w:rPr>
        <w:t>измельченности</w:t>
      </w:r>
      <w:proofErr w:type="spellEnd"/>
      <w:r w:rsidRPr="005347D8">
        <w:rPr>
          <w:rFonts w:ascii="Times New Roman" w:hAnsi="Times New Roman" w:cs="Times New Roman"/>
          <w:sz w:val="28"/>
          <w:szCs w:val="28"/>
        </w:rPr>
        <w:t xml:space="preserve"> и чистоты сырья </w:t>
      </w:r>
      <w:r>
        <w:rPr>
          <w:rFonts w:ascii="Times New Roman" w:hAnsi="Times New Roman" w:cs="Times New Roman"/>
          <w:sz w:val="28"/>
          <w:szCs w:val="28"/>
        </w:rPr>
        <w:t>одуванчика лекарственного</w:t>
      </w:r>
      <w:r w:rsidR="00C07EAD">
        <w:rPr>
          <w:rFonts w:ascii="Times New Roman" w:hAnsi="Times New Roman" w:cs="Times New Roman"/>
          <w:sz w:val="28"/>
          <w:szCs w:val="28"/>
        </w:rPr>
        <w:t xml:space="preserve"> (измельченное сырье)</w:t>
      </w:r>
      <w:r w:rsidR="00C07EAD" w:rsidRPr="005347D8">
        <w:rPr>
          <w:rFonts w:ascii="Times New Roman" w:hAnsi="Times New Roman" w:cs="Times New Roman"/>
          <w:sz w:val="28"/>
          <w:szCs w:val="28"/>
        </w:rPr>
        <w:t>.</w:t>
      </w:r>
    </w:p>
    <w:p w:rsidR="00C07EAD" w:rsidRDefault="005162B6" w:rsidP="00C07E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7D8">
        <w:rPr>
          <w:rFonts w:ascii="Times New Roman" w:hAnsi="Times New Roman" w:cs="Times New Roman"/>
          <w:sz w:val="28"/>
          <w:szCs w:val="28"/>
        </w:rPr>
        <w:t xml:space="preserve"> </w:t>
      </w:r>
      <w:r w:rsidR="00C07EAD">
        <w:rPr>
          <w:rFonts w:ascii="Times New Roman" w:hAnsi="Times New Roman" w:cs="Times New Roman"/>
          <w:sz w:val="28"/>
          <w:szCs w:val="28"/>
        </w:rPr>
        <w:t>Исходные данные: масса сырья, оставшаяся на верхнем сите с отверстиями размером 7 мм  равна 6,5 г;</w:t>
      </w:r>
      <w:r w:rsidR="00C07EAD" w:rsidRPr="008E6341">
        <w:rPr>
          <w:rFonts w:ascii="Times New Roman" w:hAnsi="Times New Roman" w:cs="Times New Roman"/>
          <w:sz w:val="28"/>
          <w:szCs w:val="28"/>
        </w:rPr>
        <w:t xml:space="preserve"> </w:t>
      </w:r>
      <w:r w:rsidR="00C07EAD">
        <w:rPr>
          <w:rFonts w:ascii="Times New Roman" w:hAnsi="Times New Roman" w:cs="Times New Roman"/>
          <w:sz w:val="28"/>
          <w:szCs w:val="28"/>
        </w:rPr>
        <w:t xml:space="preserve">масса частиц, проходящих сквозь сито с отверстиями размером 0,5 мм - 2,8 г. Потемневших и побуревших </w:t>
      </w:r>
      <w:r w:rsidR="00C07EAD">
        <w:rPr>
          <w:rFonts w:ascii="Times New Roman" w:hAnsi="Times New Roman" w:cs="Times New Roman"/>
          <w:sz w:val="28"/>
          <w:szCs w:val="28"/>
        </w:rPr>
        <w:lastRenderedPageBreak/>
        <w:t>корней - 7,3 г;  плохо очищенных корней  - 3,8 г. брусники обыкновенной листьев 0,16 г;  мелких камней - 0,9 г.</w:t>
      </w:r>
    </w:p>
    <w:p w:rsidR="00C07EAD" w:rsidRPr="005347D8" w:rsidRDefault="00C07EAD" w:rsidP="00C07E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7D8">
        <w:rPr>
          <w:rFonts w:ascii="Times New Roman" w:hAnsi="Times New Roman" w:cs="Times New Roman"/>
          <w:sz w:val="28"/>
          <w:szCs w:val="28"/>
        </w:rPr>
        <w:t>Полученные результаты занесите в протоколы анализа.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7D8">
        <w:rPr>
          <w:rFonts w:ascii="Times New Roman" w:hAnsi="Times New Roman" w:cs="Times New Roman"/>
          <w:sz w:val="28"/>
          <w:szCs w:val="28"/>
        </w:rPr>
        <w:t>Сделайте заключение о качестве сырья.</w:t>
      </w:r>
    </w:p>
    <w:p w:rsidR="005162B6" w:rsidRDefault="005162B6" w:rsidP="00C07EAD">
      <w:pPr>
        <w:spacing w:after="0" w:line="360" w:lineRule="auto"/>
        <w:ind w:firstLine="709"/>
        <w:jc w:val="both"/>
      </w:pPr>
    </w:p>
    <w:p w:rsidR="00C07EAD" w:rsidRDefault="00C07EAD" w:rsidP="00C07EAD">
      <w:pPr>
        <w:jc w:val="both"/>
        <w:rPr>
          <w:rFonts w:ascii="Times New Roman" w:hAnsi="Times New Roman" w:cs="Times New Roman"/>
          <w:sz w:val="28"/>
          <w:szCs w:val="28"/>
        </w:rPr>
      </w:pPr>
      <w:r w:rsidRPr="00356B1B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 w:rsidRPr="00356B1B">
        <w:rPr>
          <w:rFonts w:ascii="Times New Roman" w:hAnsi="Times New Roman" w:cs="Times New Roman"/>
          <w:sz w:val="28"/>
          <w:szCs w:val="28"/>
        </w:rPr>
        <w:tab/>
      </w:r>
      <w:r w:rsidRPr="00356B1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ст. преп. Арутюновой В.В.</w:t>
      </w:r>
    </w:p>
    <w:p w:rsidR="00C07EAD" w:rsidRPr="009234D9" w:rsidRDefault="00C07EAD" w:rsidP="00C07EAD">
      <w:pPr>
        <w:jc w:val="both"/>
        <w:rPr>
          <w:rFonts w:ascii="Times New Roman" w:hAnsi="Times New Roman" w:cs="Times New Roman"/>
          <w:sz w:val="28"/>
          <w:szCs w:val="28"/>
        </w:rPr>
      </w:pPr>
      <w:r w:rsidRPr="00356B1B">
        <w:rPr>
          <w:rFonts w:ascii="Times New Roman" w:hAnsi="Times New Roman" w:cs="Times New Roman"/>
          <w:sz w:val="28"/>
          <w:szCs w:val="28"/>
        </w:rPr>
        <w:t xml:space="preserve">составлены 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356B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356B1B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56B1B">
        <w:rPr>
          <w:rFonts w:ascii="Times New Roman" w:hAnsi="Times New Roman" w:cs="Times New Roman"/>
          <w:sz w:val="28"/>
          <w:szCs w:val="28"/>
        </w:rPr>
        <w:t>.</w:t>
      </w:r>
      <w:r w:rsidRPr="00356B1B">
        <w:rPr>
          <w:rFonts w:ascii="Times New Roman" w:hAnsi="Times New Roman" w:cs="Times New Roman"/>
          <w:sz w:val="28"/>
          <w:szCs w:val="28"/>
        </w:rPr>
        <w:tab/>
      </w:r>
      <w:r w:rsidRPr="00356B1B">
        <w:rPr>
          <w:rFonts w:ascii="Times New Roman" w:hAnsi="Times New Roman" w:cs="Times New Roman"/>
          <w:sz w:val="28"/>
          <w:szCs w:val="28"/>
        </w:rPr>
        <w:tab/>
      </w:r>
      <w:r w:rsidRPr="00356B1B">
        <w:rPr>
          <w:rFonts w:ascii="Times New Roman" w:hAnsi="Times New Roman" w:cs="Times New Roman"/>
          <w:sz w:val="28"/>
          <w:szCs w:val="28"/>
        </w:rPr>
        <w:tab/>
      </w:r>
    </w:p>
    <w:p w:rsidR="008B4099" w:rsidRDefault="008B4099"/>
    <w:sectPr w:rsidR="008B4099" w:rsidSect="00764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F2CEB"/>
    <w:multiLevelType w:val="hybridMultilevel"/>
    <w:tmpl w:val="6E461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C0724"/>
    <w:multiLevelType w:val="hybridMultilevel"/>
    <w:tmpl w:val="D36A45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5162B6"/>
    <w:rsid w:val="00482E94"/>
    <w:rsid w:val="005162B6"/>
    <w:rsid w:val="00841A31"/>
    <w:rsid w:val="008B4099"/>
    <w:rsid w:val="008D6781"/>
    <w:rsid w:val="00905BB3"/>
    <w:rsid w:val="00BA0B17"/>
    <w:rsid w:val="00C07EAD"/>
    <w:rsid w:val="00CA61A9"/>
    <w:rsid w:val="00E1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2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6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2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01A77-BF74-4C70-A3E3-A692CB7B2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1692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cp:lastPrinted>2018-08-30T06:49:00Z</cp:lastPrinted>
  <dcterms:created xsi:type="dcterms:W3CDTF">2020-05-18T02:42:00Z</dcterms:created>
  <dcterms:modified xsi:type="dcterms:W3CDTF">2020-05-18T04:38:00Z</dcterms:modified>
</cp:coreProperties>
</file>