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1414"/>
        <w:gridCol w:w="8061"/>
      </w:tblGrid>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Проблемы</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План действий медсестры</w:t>
            </w:r>
          </w:p>
        </w:tc>
      </w:tr>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Тошнота, рвота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1. Успокоить пациента. 2. Выяснить причину. 3. Рекомендовать пациенту: · полоскание ротовой полости холодной водой; · обтирание шеи, лица, груди холодной водой. 4. Обучить пациента методике глубокого дыхания. 5. Обеспечить пациенту комфортные условия (проветривание помещения). 6. Рекомендовать пациенту прогулки на свежем воздухе. 7. Вести контроль за: · приемом лекарственных средств (</w:t>
            </w:r>
            <w:proofErr w:type="spellStart"/>
            <w:r w:rsidRPr="00FA39A2">
              <w:rPr>
                <w:rFonts w:ascii="Verdana" w:eastAsia="Times New Roman" w:hAnsi="Verdana" w:cs="Times New Roman"/>
                <w:color w:val="202521"/>
                <w:sz w:val="20"/>
                <w:szCs w:val="20"/>
                <w:lang w:eastAsia="ru-RU"/>
              </w:rPr>
              <w:t>церукал</w:t>
            </w:r>
            <w:proofErr w:type="spellEnd"/>
            <w:r w:rsidRPr="00FA39A2">
              <w:rPr>
                <w:rFonts w:ascii="Verdana" w:eastAsia="Times New Roman" w:hAnsi="Verdana" w:cs="Times New Roman"/>
                <w:color w:val="202521"/>
                <w:sz w:val="20"/>
                <w:szCs w:val="20"/>
                <w:lang w:eastAsia="ru-RU"/>
              </w:rPr>
              <w:t xml:space="preserve">, реглан, </w:t>
            </w:r>
            <w:proofErr w:type="spellStart"/>
            <w:r w:rsidRPr="00FA39A2">
              <w:rPr>
                <w:rFonts w:ascii="Verdana" w:eastAsia="Times New Roman" w:hAnsi="Verdana" w:cs="Times New Roman"/>
                <w:color w:val="202521"/>
                <w:sz w:val="20"/>
                <w:szCs w:val="20"/>
                <w:lang w:eastAsia="ru-RU"/>
              </w:rPr>
              <w:t>мотилиум</w:t>
            </w:r>
            <w:proofErr w:type="spellEnd"/>
            <w:r w:rsidRPr="00FA39A2">
              <w:rPr>
                <w:rFonts w:ascii="Verdana" w:eastAsia="Times New Roman" w:hAnsi="Verdana" w:cs="Times New Roman"/>
                <w:color w:val="202521"/>
                <w:sz w:val="20"/>
                <w:szCs w:val="20"/>
                <w:lang w:eastAsia="ru-RU"/>
              </w:rPr>
              <w:t xml:space="preserve">, аэрон); · общим состоянием пациента (температурой тела, пульсом, АД). 8. Обучить пациента элементам </w:t>
            </w:r>
            <w:proofErr w:type="spellStart"/>
            <w:r w:rsidRPr="00FA39A2">
              <w:rPr>
                <w:rFonts w:ascii="Verdana" w:eastAsia="Times New Roman" w:hAnsi="Verdana" w:cs="Times New Roman"/>
                <w:color w:val="202521"/>
                <w:sz w:val="20"/>
                <w:szCs w:val="20"/>
                <w:lang w:eastAsia="ru-RU"/>
              </w:rPr>
              <w:t>самоухода</w:t>
            </w:r>
            <w:proofErr w:type="spellEnd"/>
            <w:r w:rsidRPr="00FA39A2">
              <w:rPr>
                <w:rFonts w:ascii="Verdana" w:eastAsia="Times New Roman" w:hAnsi="Verdana" w:cs="Times New Roman"/>
                <w:color w:val="202521"/>
                <w:sz w:val="20"/>
                <w:szCs w:val="20"/>
                <w:lang w:eastAsia="ru-RU"/>
              </w:rPr>
              <w:t>. 9. Информировать врача об эффективности проведенных мероприятий.</w:t>
            </w:r>
          </w:p>
        </w:tc>
      </w:tr>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Изжога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 xml:space="preserve">1. Выяснить у пациента время появления и причины изжоги. 2. Рекомендовать пациенту приём минеральной щелочной воды «Боржоми», или 1 стакан теплого молока. 3. </w:t>
            </w:r>
            <w:proofErr w:type="gramStart"/>
            <w:r w:rsidRPr="00FA39A2">
              <w:rPr>
                <w:rFonts w:ascii="Verdana" w:eastAsia="Times New Roman" w:hAnsi="Verdana" w:cs="Times New Roman"/>
                <w:color w:val="202521"/>
                <w:sz w:val="20"/>
                <w:szCs w:val="20"/>
                <w:lang w:eastAsia="ru-RU"/>
              </w:rPr>
              <w:t>Вести контроль за: · соблюдением диеты (исключить: крепкие мясные и рыбные бульоны, жареное, копченое, соления и маринады, специи, кофе, чай, кислые соки); · приемом лекарственных средств (</w:t>
            </w:r>
            <w:proofErr w:type="spellStart"/>
            <w:r w:rsidRPr="00FA39A2">
              <w:rPr>
                <w:rFonts w:ascii="Verdana" w:eastAsia="Times New Roman" w:hAnsi="Verdana" w:cs="Times New Roman"/>
                <w:color w:val="202521"/>
                <w:sz w:val="20"/>
                <w:szCs w:val="20"/>
                <w:lang w:eastAsia="ru-RU"/>
              </w:rPr>
              <w:t>альмагель</w:t>
            </w:r>
            <w:proofErr w:type="spellEnd"/>
            <w:r w:rsidRPr="00FA39A2">
              <w:rPr>
                <w:rFonts w:ascii="Verdana" w:eastAsia="Times New Roman" w:hAnsi="Verdana" w:cs="Times New Roman"/>
                <w:color w:val="202521"/>
                <w:sz w:val="20"/>
                <w:szCs w:val="20"/>
                <w:lang w:eastAsia="ru-RU"/>
              </w:rPr>
              <w:t xml:space="preserve">, </w:t>
            </w:r>
            <w:proofErr w:type="spellStart"/>
            <w:r w:rsidRPr="00FA39A2">
              <w:rPr>
                <w:rFonts w:ascii="Verdana" w:eastAsia="Times New Roman" w:hAnsi="Verdana" w:cs="Times New Roman"/>
                <w:color w:val="202521"/>
                <w:sz w:val="20"/>
                <w:szCs w:val="20"/>
                <w:lang w:eastAsia="ru-RU"/>
              </w:rPr>
              <w:t>фосфалюгель</w:t>
            </w:r>
            <w:proofErr w:type="spellEnd"/>
            <w:r w:rsidRPr="00FA39A2">
              <w:rPr>
                <w:rFonts w:ascii="Verdana" w:eastAsia="Times New Roman" w:hAnsi="Verdana" w:cs="Times New Roman"/>
                <w:color w:val="202521"/>
                <w:sz w:val="20"/>
                <w:szCs w:val="20"/>
                <w:lang w:eastAsia="ru-RU"/>
              </w:rPr>
              <w:t xml:space="preserve">, маалокс, </w:t>
            </w:r>
            <w:proofErr w:type="spellStart"/>
            <w:r w:rsidRPr="00FA39A2">
              <w:rPr>
                <w:rFonts w:ascii="Verdana" w:eastAsia="Times New Roman" w:hAnsi="Verdana" w:cs="Times New Roman"/>
                <w:color w:val="202521"/>
                <w:sz w:val="20"/>
                <w:szCs w:val="20"/>
                <w:lang w:eastAsia="ru-RU"/>
              </w:rPr>
              <w:t>ротер</w:t>
            </w:r>
            <w:proofErr w:type="spellEnd"/>
            <w:r w:rsidRPr="00FA39A2">
              <w:rPr>
                <w:rFonts w:ascii="Verdana" w:eastAsia="Times New Roman" w:hAnsi="Verdana" w:cs="Times New Roman"/>
                <w:color w:val="202521"/>
                <w:sz w:val="20"/>
                <w:szCs w:val="20"/>
                <w:lang w:eastAsia="ru-RU"/>
              </w:rPr>
              <w:t xml:space="preserve">, </w:t>
            </w:r>
            <w:proofErr w:type="spellStart"/>
            <w:r w:rsidRPr="00FA39A2">
              <w:rPr>
                <w:rFonts w:ascii="Verdana" w:eastAsia="Times New Roman" w:hAnsi="Verdana" w:cs="Times New Roman"/>
                <w:color w:val="202521"/>
                <w:sz w:val="20"/>
                <w:szCs w:val="20"/>
                <w:lang w:eastAsia="ru-RU"/>
              </w:rPr>
              <w:t>викалин</w:t>
            </w:r>
            <w:proofErr w:type="spellEnd"/>
            <w:r w:rsidRPr="00FA39A2">
              <w:rPr>
                <w:rFonts w:ascii="Verdana" w:eastAsia="Times New Roman" w:hAnsi="Verdana" w:cs="Times New Roman"/>
                <w:color w:val="202521"/>
                <w:sz w:val="20"/>
                <w:szCs w:val="20"/>
                <w:lang w:eastAsia="ru-RU"/>
              </w:rPr>
              <w:t>, смесь Бурже); · общим состоянием пациента (АД, пульс, ЧДД). 4.</w:t>
            </w:r>
            <w:proofErr w:type="gramEnd"/>
            <w:r w:rsidRPr="00FA39A2">
              <w:rPr>
                <w:rFonts w:ascii="Verdana" w:eastAsia="Times New Roman" w:hAnsi="Verdana" w:cs="Times New Roman"/>
                <w:color w:val="202521"/>
                <w:sz w:val="20"/>
                <w:szCs w:val="20"/>
                <w:lang w:eastAsia="ru-RU"/>
              </w:rPr>
              <w:t xml:space="preserve"> Информировать врача об эффективности проведенных мероприятий.</w:t>
            </w:r>
          </w:p>
        </w:tc>
      </w:tr>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Запор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 xml:space="preserve">1. Информировать врача об отсутствии стула у пациента. 2. Устранить причину запора. 3. </w:t>
            </w:r>
            <w:proofErr w:type="gramStart"/>
            <w:r w:rsidRPr="00FA39A2">
              <w:rPr>
                <w:rFonts w:ascii="Verdana" w:eastAsia="Times New Roman" w:hAnsi="Verdana" w:cs="Times New Roman"/>
                <w:color w:val="202521"/>
                <w:sz w:val="20"/>
                <w:szCs w:val="20"/>
                <w:lang w:eastAsia="ru-RU"/>
              </w:rPr>
              <w:t xml:space="preserve">Вести контроль за: · соблюдением пациентом диеты (свежие кисломолочные продукты, фруктовые и овощные соки, блюда из кабачков, свеклы, капусты, отруби, черный хлеб, растительное масло, холодная минеральная вода с газом); · приемом лекарственных средств (сульфат магния, масло касторовое, порошок корня ревеня, экстракт сены, </w:t>
            </w:r>
            <w:proofErr w:type="spellStart"/>
            <w:r w:rsidRPr="00FA39A2">
              <w:rPr>
                <w:rFonts w:ascii="Verdana" w:eastAsia="Times New Roman" w:hAnsi="Verdana" w:cs="Times New Roman"/>
                <w:color w:val="202521"/>
                <w:sz w:val="20"/>
                <w:szCs w:val="20"/>
                <w:lang w:eastAsia="ru-RU"/>
              </w:rPr>
              <w:t>сенаде</w:t>
            </w:r>
            <w:proofErr w:type="spellEnd"/>
            <w:r w:rsidRPr="00FA39A2">
              <w:rPr>
                <w:rFonts w:ascii="Verdana" w:eastAsia="Times New Roman" w:hAnsi="Verdana" w:cs="Times New Roman"/>
                <w:color w:val="202521"/>
                <w:sz w:val="20"/>
                <w:szCs w:val="20"/>
                <w:lang w:eastAsia="ru-RU"/>
              </w:rPr>
              <w:t xml:space="preserve">, </w:t>
            </w:r>
            <w:proofErr w:type="spellStart"/>
            <w:r w:rsidRPr="00FA39A2">
              <w:rPr>
                <w:rFonts w:ascii="Verdana" w:eastAsia="Times New Roman" w:hAnsi="Verdana" w:cs="Times New Roman"/>
                <w:color w:val="202521"/>
                <w:sz w:val="20"/>
                <w:szCs w:val="20"/>
                <w:lang w:eastAsia="ru-RU"/>
              </w:rPr>
              <w:t>гутталакс</w:t>
            </w:r>
            <w:proofErr w:type="spellEnd"/>
            <w:r w:rsidRPr="00FA39A2">
              <w:rPr>
                <w:rFonts w:ascii="Verdana" w:eastAsia="Times New Roman" w:hAnsi="Verdana" w:cs="Times New Roman"/>
                <w:color w:val="202521"/>
                <w:sz w:val="20"/>
                <w:szCs w:val="20"/>
                <w:lang w:eastAsia="ru-RU"/>
              </w:rPr>
              <w:t xml:space="preserve">, </w:t>
            </w:r>
            <w:proofErr w:type="spellStart"/>
            <w:r w:rsidRPr="00FA39A2">
              <w:rPr>
                <w:rFonts w:ascii="Verdana" w:eastAsia="Times New Roman" w:hAnsi="Verdana" w:cs="Times New Roman"/>
                <w:color w:val="202521"/>
                <w:sz w:val="20"/>
                <w:szCs w:val="20"/>
                <w:lang w:eastAsia="ru-RU"/>
              </w:rPr>
              <w:t>дюфалак</w:t>
            </w:r>
            <w:proofErr w:type="spellEnd"/>
            <w:r w:rsidRPr="00FA39A2">
              <w:rPr>
                <w:rFonts w:ascii="Verdana" w:eastAsia="Times New Roman" w:hAnsi="Verdana" w:cs="Times New Roman"/>
                <w:color w:val="202521"/>
                <w:sz w:val="20"/>
                <w:szCs w:val="20"/>
                <w:lang w:eastAsia="ru-RU"/>
              </w:rPr>
              <w:t xml:space="preserve"> и др.). 4.</w:t>
            </w:r>
            <w:proofErr w:type="gramEnd"/>
            <w:r w:rsidRPr="00FA39A2">
              <w:rPr>
                <w:rFonts w:ascii="Verdana" w:eastAsia="Times New Roman" w:hAnsi="Verdana" w:cs="Times New Roman"/>
                <w:color w:val="202521"/>
                <w:sz w:val="20"/>
                <w:szCs w:val="20"/>
                <w:lang w:eastAsia="ru-RU"/>
              </w:rPr>
              <w:t xml:space="preserve"> Рекомендовать пациенту двигательную активность. 5. Поставить очистительную клизму, по назначению врача. 6. Обучить пациента методам массажа живота. 7. Выработать у пациента условный рефлекс на дефекацию в определенное время суток (прием утром натощак 1 стакана холодной воды). 8. Обучить родственников пациента элементам ухода (постановка очистительной клизмы). 9. Вести регистрацию стула в листе назначений. 10. Информировать врача об эффективности проведенных мероприятий.</w:t>
            </w:r>
          </w:p>
        </w:tc>
      </w:tr>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Диарея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 xml:space="preserve">1. Успокоить пациента. 2. Установить причины диарея. 3. Информировать врача. 4. </w:t>
            </w:r>
            <w:proofErr w:type="gramStart"/>
            <w:r w:rsidRPr="00FA39A2">
              <w:rPr>
                <w:rFonts w:ascii="Verdana" w:eastAsia="Times New Roman" w:hAnsi="Verdana" w:cs="Times New Roman"/>
                <w:color w:val="202521"/>
                <w:sz w:val="20"/>
                <w:szCs w:val="20"/>
                <w:lang w:eastAsia="ru-RU"/>
              </w:rPr>
              <w:t>Вести контроль за: · частотой и характером (количество, консистенция, запах, наличие крови, слизи) стула; · соблюдением диеты (высококалорийная, легко усваиваемая, малыми порциями, 4-5 раз в день, сухари, обезжиренные мясные, рыбные слизистые супы, рисовая, манная каши, творог, кефир, кисели, желе); · соблюдением питьевого режима до 2-х литров в сутки (соки, минеральная вода без газа);</w:t>
            </w:r>
            <w:proofErr w:type="gramEnd"/>
            <w:r w:rsidRPr="00FA39A2">
              <w:rPr>
                <w:rFonts w:ascii="Verdana" w:eastAsia="Times New Roman" w:hAnsi="Verdana" w:cs="Times New Roman"/>
                <w:color w:val="202521"/>
                <w:sz w:val="20"/>
                <w:szCs w:val="20"/>
                <w:lang w:eastAsia="ru-RU"/>
              </w:rPr>
              <w:t xml:space="preserve"> · </w:t>
            </w:r>
            <w:proofErr w:type="gramStart"/>
            <w:r w:rsidRPr="00FA39A2">
              <w:rPr>
                <w:rFonts w:ascii="Verdana" w:eastAsia="Times New Roman" w:hAnsi="Verdana" w:cs="Times New Roman"/>
                <w:color w:val="202521"/>
                <w:sz w:val="20"/>
                <w:szCs w:val="20"/>
                <w:lang w:eastAsia="ru-RU"/>
              </w:rPr>
              <w:t>приемом лекарственных средств (</w:t>
            </w:r>
            <w:proofErr w:type="spellStart"/>
            <w:r w:rsidRPr="00FA39A2">
              <w:rPr>
                <w:rFonts w:ascii="Verdana" w:eastAsia="Times New Roman" w:hAnsi="Verdana" w:cs="Times New Roman"/>
                <w:color w:val="202521"/>
                <w:sz w:val="20"/>
                <w:szCs w:val="20"/>
                <w:lang w:eastAsia="ru-RU"/>
              </w:rPr>
              <w:t>имодиум</w:t>
            </w:r>
            <w:proofErr w:type="spellEnd"/>
            <w:r w:rsidRPr="00FA39A2">
              <w:rPr>
                <w:rFonts w:ascii="Verdana" w:eastAsia="Times New Roman" w:hAnsi="Verdana" w:cs="Times New Roman"/>
                <w:color w:val="202521"/>
                <w:sz w:val="20"/>
                <w:szCs w:val="20"/>
                <w:lang w:eastAsia="ru-RU"/>
              </w:rPr>
              <w:t xml:space="preserve">, реглан, кальций карбонат, отвары коры дуба, кожуры граната, зверобоя, черники); · сменой нательного и постельного белья; · </w:t>
            </w:r>
            <w:proofErr w:type="spellStart"/>
            <w:r w:rsidRPr="00FA39A2">
              <w:rPr>
                <w:rFonts w:ascii="Verdana" w:eastAsia="Times New Roman" w:hAnsi="Verdana" w:cs="Times New Roman"/>
                <w:color w:val="202521"/>
                <w:sz w:val="20"/>
                <w:szCs w:val="20"/>
                <w:lang w:eastAsia="ru-RU"/>
              </w:rPr>
              <w:t>дез</w:t>
            </w:r>
            <w:proofErr w:type="spellEnd"/>
            <w:r w:rsidRPr="00FA39A2">
              <w:rPr>
                <w:rFonts w:ascii="Verdana" w:eastAsia="Times New Roman" w:hAnsi="Verdana" w:cs="Times New Roman"/>
                <w:color w:val="202521"/>
                <w:sz w:val="20"/>
                <w:szCs w:val="20"/>
                <w:lang w:eastAsia="ru-RU"/>
              </w:rPr>
              <w:t>. обработкой судна и выделений пациента; · общим состоянием пациента (пульс, АД); · массой тела пациента. 5.</w:t>
            </w:r>
            <w:proofErr w:type="gramEnd"/>
            <w:r w:rsidRPr="00FA39A2">
              <w:rPr>
                <w:rFonts w:ascii="Verdana" w:eastAsia="Times New Roman" w:hAnsi="Verdana" w:cs="Times New Roman"/>
                <w:color w:val="202521"/>
                <w:sz w:val="20"/>
                <w:szCs w:val="20"/>
                <w:lang w:eastAsia="ru-RU"/>
              </w:rPr>
              <w:t xml:space="preserve"> Обеспечить пациента при необходимости судном. 6. Соблюдать комфортные условия в палате (проветривание, использование дезодорантов). 7. Использовать при недержании кала прикладные судна, ширму. 8. Обучить пациента туалету промежности (подмывание, обработка анального отверстия вазелином после дефекации). 9. Обучить родственников пациента элементам ухода. 10. Информировать врача об эффективности проведенных мероприятий.</w:t>
            </w:r>
          </w:p>
        </w:tc>
      </w:tr>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Снижение аппетита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 xml:space="preserve">1. Выяснить причины пациента. 2. Провести беседы пациента о необходимости полноценного питания. 3. Вести контроль </w:t>
            </w:r>
            <w:proofErr w:type="gramStart"/>
            <w:r w:rsidRPr="00FA39A2">
              <w:rPr>
                <w:rFonts w:ascii="Verdana" w:eastAsia="Times New Roman" w:hAnsi="Verdana" w:cs="Times New Roman"/>
                <w:color w:val="202521"/>
                <w:sz w:val="20"/>
                <w:szCs w:val="20"/>
                <w:lang w:eastAsia="ru-RU"/>
              </w:rPr>
              <w:t>за</w:t>
            </w:r>
            <w:proofErr w:type="gramEnd"/>
            <w:r w:rsidRPr="00FA39A2">
              <w:rPr>
                <w:rFonts w:ascii="Verdana" w:eastAsia="Times New Roman" w:hAnsi="Verdana" w:cs="Times New Roman"/>
                <w:color w:val="202521"/>
                <w:sz w:val="20"/>
                <w:szCs w:val="20"/>
                <w:lang w:eastAsia="ru-RU"/>
              </w:rPr>
              <w:t xml:space="preserve">: · </w:t>
            </w:r>
            <w:proofErr w:type="gramStart"/>
            <w:r w:rsidRPr="00FA39A2">
              <w:rPr>
                <w:rFonts w:ascii="Verdana" w:eastAsia="Times New Roman" w:hAnsi="Verdana" w:cs="Times New Roman"/>
                <w:color w:val="202521"/>
                <w:sz w:val="20"/>
                <w:szCs w:val="20"/>
                <w:lang w:eastAsia="ru-RU"/>
              </w:rPr>
              <w:t>приема</w:t>
            </w:r>
            <w:proofErr w:type="gramEnd"/>
            <w:r w:rsidRPr="00FA39A2">
              <w:rPr>
                <w:rFonts w:ascii="Verdana" w:eastAsia="Times New Roman" w:hAnsi="Verdana" w:cs="Times New Roman"/>
                <w:color w:val="202521"/>
                <w:sz w:val="20"/>
                <w:szCs w:val="20"/>
                <w:lang w:eastAsia="ru-RU"/>
              </w:rPr>
              <w:t xml:space="preserve"> пищи малыми порциями (5-6 раз в день, эстетическое оформление приема пищи, включение в рацион питания блюд повышающих аппетит, учитывать вкусы пациента); · приемом лекарственных средств по назначению врача (настой полыни, отвар и настой аира, золототысячника, подорожника, одуванчика); · массой тела пациента. 4. Рекомендовать </w:t>
            </w:r>
            <w:r w:rsidRPr="00FA39A2">
              <w:rPr>
                <w:rFonts w:ascii="Verdana" w:eastAsia="Times New Roman" w:hAnsi="Verdana" w:cs="Times New Roman"/>
                <w:color w:val="202521"/>
                <w:sz w:val="20"/>
                <w:szCs w:val="20"/>
                <w:lang w:eastAsia="ru-RU"/>
              </w:rPr>
              <w:lastRenderedPageBreak/>
              <w:t>пациенту прогулки на свежем воздухе, занятия физической культурой за 30-40 минут до еды. 5. Привлекать при необходимости к кормлению пациента родственников. 6. Информировать врача об эффективности проведенных мероприятий.</w:t>
            </w:r>
          </w:p>
        </w:tc>
      </w:tr>
      <w:tr w:rsidR="00FA39A2"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lastRenderedPageBreak/>
              <w:t>Метеоризм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A39A2" w:rsidRPr="00FA39A2" w:rsidRDefault="00FA39A2" w:rsidP="00FA39A2">
            <w:pPr>
              <w:spacing w:after="0" w:line="240" w:lineRule="auto"/>
              <w:rPr>
                <w:rFonts w:ascii="Verdana" w:eastAsia="Times New Roman" w:hAnsi="Verdana" w:cs="Times New Roman"/>
                <w:color w:val="202521"/>
                <w:sz w:val="20"/>
                <w:szCs w:val="20"/>
                <w:lang w:eastAsia="ru-RU"/>
              </w:rPr>
            </w:pPr>
            <w:r w:rsidRPr="00FA39A2">
              <w:rPr>
                <w:rFonts w:ascii="Verdana" w:eastAsia="Times New Roman" w:hAnsi="Verdana" w:cs="Times New Roman"/>
                <w:color w:val="202521"/>
                <w:sz w:val="20"/>
                <w:szCs w:val="20"/>
                <w:lang w:eastAsia="ru-RU"/>
              </w:rPr>
              <w:t xml:space="preserve">1. Выяснить причины метеоризма. 2. </w:t>
            </w:r>
            <w:proofErr w:type="gramStart"/>
            <w:r w:rsidRPr="00FA39A2">
              <w:rPr>
                <w:rFonts w:ascii="Verdana" w:eastAsia="Times New Roman" w:hAnsi="Verdana" w:cs="Times New Roman"/>
                <w:color w:val="202521"/>
                <w:sz w:val="20"/>
                <w:szCs w:val="20"/>
                <w:lang w:eastAsia="ru-RU"/>
              </w:rPr>
              <w:t>Вести контроль за: · соблюдением диеты (исключить газообразующие продукты питания: капусту, редьку, репу, бобовые, молочные продукты, ржаной хлеб); · приемом лекарственных средств по назначению врача (</w:t>
            </w:r>
            <w:proofErr w:type="spellStart"/>
            <w:r w:rsidRPr="00FA39A2">
              <w:rPr>
                <w:rFonts w:ascii="Verdana" w:eastAsia="Times New Roman" w:hAnsi="Verdana" w:cs="Times New Roman"/>
                <w:color w:val="202521"/>
                <w:sz w:val="20"/>
                <w:szCs w:val="20"/>
                <w:lang w:eastAsia="ru-RU"/>
              </w:rPr>
              <w:t>полифепан</w:t>
            </w:r>
            <w:proofErr w:type="spellEnd"/>
            <w:r w:rsidRPr="00FA39A2">
              <w:rPr>
                <w:rFonts w:ascii="Verdana" w:eastAsia="Times New Roman" w:hAnsi="Verdana" w:cs="Times New Roman"/>
                <w:color w:val="202521"/>
                <w:sz w:val="20"/>
                <w:szCs w:val="20"/>
                <w:lang w:eastAsia="ru-RU"/>
              </w:rPr>
              <w:t>, активированный уголь, настой ромашки, отвар тмина, фенхеля). 3.</w:t>
            </w:r>
            <w:proofErr w:type="gramEnd"/>
            <w:r w:rsidRPr="00FA39A2">
              <w:rPr>
                <w:rFonts w:ascii="Verdana" w:eastAsia="Times New Roman" w:hAnsi="Verdana" w:cs="Times New Roman"/>
                <w:color w:val="202521"/>
                <w:sz w:val="20"/>
                <w:szCs w:val="20"/>
                <w:lang w:eastAsia="ru-RU"/>
              </w:rPr>
              <w:t xml:space="preserve"> Поставить газоотводную трубку. 4. Поставить очистительную клизму по назначению врача. 5. Провести пальпацию живота на наличие метеоризма. 6. Провести массаж живота. 7. Обучить пациента и его родственников мерам профилактики метеоризма (рациональное питание, массаж живота, постановка очистительной клизмы). 8. Информировать врача об эффективности проведенных мероприятий.</w:t>
            </w:r>
          </w:p>
        </w:tc>
      </w:tr>
      <w:tr w:rsidR="00757117"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757117" w:rsidRPr="00FA39A2" w:rsidRDefault="00757117" w:rsidP="00FA39A2">
            <w:pPr>
              <w:spacing w:after="0" w:line="240" w:lineRule="auto"/>
              <w:rPr>
                <w:rFonts w:ascii="Verdana" w:eastAsia="Times New Roman" w:hAnsi="Verdana" w:cs="Times New Roman"/>
                <w:color w:val="20252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757117" w:rsidRPr="00FA39A2" w:rsidRDefault="00757117" w:rsidP="00FA39A2">
            <w:pPr>
              <w:spacing w:after="0" w:line="240" w:lineRule="auto"/>
              <w:rPr>
                <w:rFonts w:ascii="Verdana" w:eastAsia="Times New Roman" w:hAnsi="Verdana" w:cs="Times New Roman"/>
                <w:color w:val="202521"/>
                <w:sz w:val="20"/>
                <w:szCs w:val="20"/>
                <w:lang w:eastAsia="ru-RU"/>
              </w:rPr>
            </w:pPr>
          </w:p>
        </w:tc>
      </w:tr>
      <w:tr w:rsidR="00757117" w:rsidRPr="00FA39A2" w:rsidTr="00FA39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757117" w:rsidRPr="00FA39A2" w:rsidRDefault="00757117" w:rsidP="00FA39A2">
            <w:pPr>
              <w:spacing w:after="0" w:line="240" w:lineRule="auto"/>
              <w:rPr>
                <w:rFonts w:ascii="Verdana" w:eastAsia="Times New Roman" w:hAnsi="Verdana" w:cs="Times New Roman"/>
                <w:color w:val="20252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757117" w:rsidRPr="00FA39A2" w:rsidRDefault="00757117" w:rsidP="00FA39A2">
            <w:pPr>
              <w:spacing w:after="0" w:line="240" w:lineRule="auto"/>
              <w:rPr>
                <w:rFonts w:ascii="Verdana" w:eastAsia="Times New Roman" w:hAnsi="Verdana" w:cs="Times New Roman"/>
                <w:color w:val="202521"/>
                <w:sz w:val="20"/>
                <w:szCs w:val="20"/>
                <w:lang w:eastAsia="ru-RU"/>
              </w:rPr>
            </w:pPr>
          </w:p>
        </w:tc>
      </w:tr>
    </w:tbl>
    <w:p w:rsidR="002208D6" w:rsidRDefault="002208D6"/>
    <w:p w:rsidR="00757117" w:rsidRDefault="00757117">
      <w:bookmarkStart w:id="0" w:name="_GoBack"/>
      <w:bookmarkEnd w:id="0"/>
    </w:p>
    <w:sectPr w:rsidR="0075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A2"/>
    <w:rsid w:val="002208D6"/>
    <w:rsid w:val="00757117"/>
    <w:rsid w:val="00FA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8991">
      <w:bodyDiv w:val="1"/>
      <w:marLeft w:val="0"/>
      <w:marRight w:val="0"/>
      <w:marTop w:val="0"/>
      <w:marBottom w:val="0"/>
      <w:divBdr>
        <w:top w:val="none" w:sz="0" w:space="0" w:color="auto"/>
        <w:left w:val="none" w:sz="0" w:space="0" w:color="auto"/>
        <w:bottom w:val="none" w:sz="0" w:space="0" w:color="auto"/>
        <w:right w:val="none" w:sz="0" w:space="0" w:color="auto"/>
      </w:divBdr>
    </w:div>
    <w:div w:id="674069795">
      <w:bodyDiv w:val="1"/>
      <w:marLeft w:val="0"/>
      <w:marRight w:val="0"/>
      <w:marTop w:val="0"/>
      <w:marBottom w:val="0"/>
      <w:divBdr>
        <w:top w:val="none" w:sz="0" w:space="0" w:color="auto"/>
        <w:left w:val="none" w:sz="0" w:space="0" w:color="auto"/>
        <w:bottom w:val="none" w:sz="0" w:space="0" w:color="auto"/>
        <w:right w:val="none" w:sz="0" w:space="0" w:color="auto"/>
      </w:divBdr>
    </w:div>
    <w:div w:id="17527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2020-05-31T01:15:00Z</dcterms:created>
  <dcterms:modified xsi:type="dcterms:W3CDTF">2020-05-31T01:19:00Z</dcterms:modified>
</cp:coreProperties>
</file>