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</w:t>
      </w:r>
      <w:r>
        <w:rPr>
          <w:rFonts w:cs="Times New Roman" w:ascii="Times New Roman" w:hAnsi="Times New Roman"/>
          <w:b/>
          <w:bCs/>
          <w:sz w:val="24"/>
          <w:szCs w:val="24"/>
        </w:rPr>
        <w:t>АНГАБЕ ИШИМВЕ Николь гр 29 лечебного факультета 2 курса.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Билет №1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Задача 1 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Мужчина, 28 лет, решил узнать концентрацию холестерина в сыворотке крови из-за беспокойства, что его отец умер в возрасте 35 лет, а у деда была ишемическая болезнь сердца в возрасте 40 лет и дед умер в возрасте 48 лет от инфаркта миокарда. Пациент занимается спортом, питается здоровой пищей, не курит и имеет нормальное артериальное давление.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Осмотр пациента:</w:t>
      </w:r>
      <w:r>
        <w:rPr>
          <w:rFonts w:cs="Times New Roman" w:ascii="Times New Roman" w:hAnsi="Times New Roman"/>
          <w:sz w:val="24"/>
          <w:szCs w:val="24"/>
        </w:rPr>
        <w:t xml:space="preserve"> Врач обнаружил ксантомы на ахилловых сухожилиях.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Лабораторные исследования:</w:t>
      </w:r>
    </w:p>
    <w:tbl>
      <w:tblPr>
        <w:tblStyle w:val="a3"/>
        <w:tblW w:w="8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80"/>
        <w:gridCol w:w="1558"/>
        <w:gridCol w:w="3116"/>
      </w:tblGrid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Сыворотка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11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Референтные значения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Холестерин, ммоль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311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3,5-5,0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Триглицериды, ммоль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311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0,3-1,5</w:t>
            </w:r>
          </w:p>
        </w:tc>
      </w:tr>
      <w:tr>
        <w:trPr/>
        <w:tc>
          <w:tcPr>
            <w:tcW w:w="368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Холестерин ЛПВП, ммоль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311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1,0-1,8</w:t>
            </w:r>
          </w:p>
        </w:tc>
      </w:tr>
    </w:tbl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Задание: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</w:rPr>
        <w:t>1. Прокомментируйте клинический случай и результаты исследования.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</w:rPr>
        <w:t>2. Назовите основные функции холестерина в организме.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</w:rPr>
        <w:t>3. Укажите место синтеза ЛПВП.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Ответы:</w:t>
      </w:r>
    </w:p>
    <w:p>
      <w:pPr>
        <w:pStyle w:val="Normal"/>
        <w:spacing w:lineRule="auto" w:line="276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</w:t>
      </w:r>
    </w:p>
    <w:p>
      <w:pPr>
        <w:pStyle w:val="Normal"/>
        <w:spacing w:lineRule="auto" w:line="276" w:before="0" w:after="0"/>
        <w:rPr>
          <w:b w:val="false"/>
          <w:b w:val="false"/>
          <w:bCs w:val="false"/>
          <w:color w:val="21409A"/>
        </w:rPr>
      </w:pP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>концетрация холестерина в сыворотке выше норма</w:t>
      </w:r>
    </w:p>
    <w:p>
      <w:pPr>
        <w:pStyle w:val="Normal"/>
        <w:spacing w:lineRule="auto" w:line="276" w:before="0" w:after="0"/>
        <w:rPr>
          <w:b w:val="false"/>
          <w:b w:val="false"/>
          <w:bCs w:val="false"/>
          <w:color w:val="21409A"/>
        </w:rPr>
      </w:pP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>концетрация триглицеридов нормальная</w:t>
      </w:r>
    </w:p>
    <w:p>
      <w:pPr>
        <w:pStyle w:val="Normal"/>
        <w:spacing w:lineRule="auto" w:line="276" w:before="0" w:after="0"/>
        <w:rPr>
          <w:b w:val="false"/>
          <w:b w:val="false"/>
          <w:bCs w:val="false"/>
          <w:color w:val="21409A"/>
        </w:rPr>
      </w:pP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 xml:space="preserve">концетрация ЛПВП выше норма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color w:val="21409A"/>
        </w:rPr>
      </w:r>
    </w:p>
    <w:p>
      <w:pPr>
        <w:pStyle w:val="Normal"/>
        <w:spacing w:lineRule="auto" w:line="276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409A"/>
          <w:spacing w:val="0"/>
          <w:sz w:val="24"/>
          <w:szCs w:val="24"/>
        </w:rPr>
        <w:t>У мужчина есть гиперхолестеринемия, входит в перечень самых основных факторов риска, провоцирующих возникновение инфаркта миокарда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21409A"/>
          <w:spacing w:val="0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color w:val="21409A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>
          <w:rFonts w:cs="Times New Roman" w:ascii="Times New Roman" w:hAnsi="Times New Roman"/>
          <w:color w:val="21409A"/>
          <w:sz w:val="24"/>
          <w:szCs w:val="24"/>
        </w:rPr>
        <w:t xml:space="preserve">Понижает жидкостность и проницаемость биологических мембран 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>
          <w:rFonts w:cs="Times New Roman" w:ascii="Times New Roman" w:hAnsi="Times New Roman"/>
          <w:color w:val="21409A"/>
          <w:sz w:val="24"/>
          <w:szCs w:val="24"/>
        </w:rPr>
        <w:t xml:space="preserve">Участвует в обеспечении барьерной функции мембран 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>
          <w:rFonts w:cs="Times New Roman" w:ascii="Times New Roman" w:hAnsi="Times New Roman"/>
          <w:color w:val="21409A"/>
          <w:sz w:val="24"/>
          <w:szCs w:val="24"/>
        </w:rPr>
        <w:t xml:space="preserve">Влияет на активность мембранных ферментов 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>
          <w:rFonts w:cs="Times New Roman" w:ascii="Times New Roman" w:hAnsi="Times New Roman"/>
          <w:color w:val="21409A"/>
          <w:sz w:val="24"/>
          <w:szCs w:val="24"/>
        </w:rPr>
        <w:t xml:space="preserve">Избыток холестерина в цитоплазматической мембране затрудняет работу кальциевых насосов 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>
          <w:rFonts w:cs="Times New Roman" w:ascii="Times New Roman" w:hAnsi="Times New Roman"/>
          <w:color w:val="21409A"/>
          <w:sz w:val="24"/>
          <w:szCs w:val="24"/>
        </w:rPr>
        <w:t xml:space="preserve">Является предшественником стероидных гормонов надпочечников и половых гормонов, витамина Д 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>
          <w:rFonts w:cs="Times New Roman" w:ascii="Times New Roman" w:hAnsi="Times New Roman"/>
          <w:color w:val="21409A"/>
          <w:sz w:val="24"/>
          <w:szCs w:val="24"/>
        </w:rPr>
        <w:t xml:space="preserve">Окисляясь, превращается в желчные кислоты и выводится из организма 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>
          <w:rFonts w:cs="Times New Roman" w:ascii="Times New Roman" w:hAnsi="Times New Roman"/>
          <w:color w:val="21409A"/>
          <w:sz w:val="24"/>
          <w:szCs w:val="24"/>
        </w:rPr>
        <w:t>Недостаток холестерина в организме способствует повышенному риску развития опухолевых и вирусных заболеваний</w:t>
      </w:r>
    </w:p>
    <w:p>
      <w:pPr>
        <w:pStyle w:val="Normal"/>
        <w:spacing w:lineRule="auto" w:line="276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</w:t>
      </w:r>
    </w:p>
    <w:p>
      <w:pPr>
        <w:pStyle w:val="Normal"/>
        <w:spacing w:lineRule="auto" w:line="276" w:before="0" w:after="0"/>
        <w:rPr>
          <w:b w:val="false"/>
          <w:b w:val="false"/>
          <w:bCs w:val="false"/>
          <w:color w:val="21409A"/>
        </w:rPr>
      </w:pP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>ЛПВП синтезируется в печени и в тонкой кишке</w:t>
      </w:r>
      <w:r>
        <w:br w:type="page"/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Задача 2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Больной 28 лет, электрик. Поступил с жалобами на резкую слабость, отек лица, голеней, головную боль, одышку. Эти жалобы появились внезапно через неделю после перенесенной </w:t>
      </w:r>
      <w:hyperlink r:id="rId2" w:tgtFrame="Ангина">
        <w:r>
          <w:rPr>
            <w:rStyle w:val="ListLabel1"/>
            <w:rFonts w:eastAsia="Times New Roman" w:cs="Times New Roman" w:ascii="Times New Roman" w:hAnsi="Times New Roman"/>
            <w:sz w:val="24"/>
            <w:szCs w:val="24"/>
            <w:lang w:eastAsia="ru-RU"/>
          </w:rPr>
          <w:t>ангины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одновременно резко уменьшилось количество выделяемой мочи, которая имеет красновато-бурый цвет.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Лабораторные исследования: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Анализ мочи: Микроскопия мочи: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Суточное количество мочи – 300 мл. Почечный эпителий – 5-6 в поле зрения.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Цвет – красно-бурый. Лейкоциты – 4-6 в поле зрения.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Прозрачность – мутная. Эритроциты более 100 в поле зрения.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Относительная плотность – 1030. Цилиндры гиалиновые - 1-2-3 в поле зрения.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Реакция – резко-кислая. Цилиндры зернистые – 1-2-3 в поле зрения.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Белок – 4 г/л.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Глюкоза 0,2 %.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Задание: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1.О какой патологии можно думать и почему?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2.Показан ли количественный метод исследования?</w:t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3.Какие дополнительные исследования мочи необходимо провести?</w:t>
      </w:r>
    </w:p>
    <w:p>
      <w:pPr>
        <w:pStyle w:val="Normal"/>
        <w:shd w:val="clear" w:color="auto" w:fill="FFFFFF"/>
        <w:spacing w:lineRule="auto" w:line="276" w:before="0" w:after="0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4.Как провести данные исследования?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color w:val="21409A"/>
        </w:rPr>
      </w:r>
    </w:p>
    <w:p>
      <w:pPr>
        <w:pStyle w:val="Normal"/>
        <w:spacing w:lineRule="auto" w:line="276" w:before="0" w:after="0"/>
        <w:rPr>
          <w:b w:val="false"/>
          <w:b w:val="false"/>
          <w:bCs w:val="false"/>
          <w:color w:val="21409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>Острый</w:t>
      </w: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 xml:space="preserve"> гломерулонефрит – цвет мочи (красно-бурный) в результате гематурия; снижение объема мочи; </w:t>
      </w: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>присутсвуют гиалиновые цилиндры. Но менее 6 месяцев потому что более 100 эритроцитов в поле зрения.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color w:val="21409A"/>
        </w:rPr>
      </w:r>
    </w:p>
    <w:p>
      <w:pPr>
        <w:pStyle w:val="Normal"/>
        <w:spacing w:lineRule="auto" w:line="276" w:before="0" w:after="0"/>
        <w:rPr>
          <w:b w:val="false"/>
          <w:b w:val="false"/>
          <w:bCs w:val="false"/>
          <w:color w:val="21409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 xml:space="preserve"> Да. Тест каковского-аддиса – количеств эритроцитов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color w:val="21409A"/>
        </w:rPr>
      </w:r>
    </w:p>
    <w:p>
      <w:pPr>
        <w:pStyle w:val="Normal"/>
        <w:spacing w:lineRule="auto" w:line="276" w:before="0" w:after="0"/>
        <w:rPr>
          <w:b w:val="false"/>
          <w:b w:val="false"/>
          <w:bCs w:val="false"/>
          <w:color w:val="21409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>проба Реберга-Тареева – оценить скорость клубочковой фильтрации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color w:val="21409A"/>
        </w:rPr>
      </w:r>
    </w:p>
    <w:p>
      <w:pPr>
        <w:pStyle w:val="Normal"/>
        <w:spacing w:lineRule="auto" w:line="276" w:before="0" w:after="0"/>
        <w:rPr>
          <w:color w:val="21409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cs="Times New Roman" w:ascii="Times New Roman" w:hAnsi="Times New Roman"/>
          <w:b w:val="false"/>
          <w:bCs w:val="false"/>
          <w:color w:val="21409A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21409A"/>
          <w:sz w:val="24"/>
          <w:szCs w:val="24"/>
        </w:rPr>
        <w:t>В суточной пробе Реберга</w:t>
      </w:r>
      <w:r>
        <w:rPr>
          <w:rFonts w:cs="Times New Roman" w:ascii="Times New Roman" w:hAnsi="Times New Roman"/>
          <w:color w:val="21409A"/>
          <w:sz w:val="24"/>
          <w:szCs w:val="24"/>
        </w:rPr>
        <w:t xml:space="preserve"> определяется концентрация креатинина в сыворотке крови и в моче, собранной за сутки (24ч). Вычисляется минутный диурез: общее количество мочи за сутки (мл) разделить на 24 (ч) и на 60 (мин). Далее скорость клубочковой фильтрации рассчитывается по формуле:</w:t>
      </w:r>
    </w:p>
    <w:p>
      <w:pPr>
        <w:pStyle w:val="Normal"/>
        <w:spacing w:lineRule="auto" w:line="276" w:before="0" w:after="0"/>
        <w:rPr>
          <w:color w:val="21409A"/>
        </w:rPr>
      </w:pPr>
      <w:r>
        <w:rPr>
          <w:rFonts w:cs="Times New Roman" w:ascii="Times New Roman" w:hAnsi="Times New Roman"/>
          <w:color w:val="21409A"/>
          <w:sz w:val="24"/>
          <w:szCs w:val="24"/>
        </w:rPr>
        <w:t>СКФ=Креатинин мочи (моль/л) х минутный диурез (мл/мин)/ Креатинин крови (моль/л)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color w:val="21409A"/>
        </w:rPr>
      </w:r>
    </w:p>
    <w:p>
      <w:pPr>
        <w:pStyle w:val="Normal"/>
        <w:spacing w:lineRule="auto" w:line="276" w:before="0" w:after="0"/>
        <w:rPr>
          <w:color w:val="21409A"/>
        </w:rPr>
      </w:pPr>
      <w:r>
        <w:rPr>
          <w:rFonts w:cs="Times New Roman" w:ascii="Times New Roman" w:hAnsi="Times New Roman"/>
          <w:color w:val="21409A"/>
          <w:sz w:val="24"/>
          <w:szCs w:val="24"/>
        </w:rPr>
        <w:t></w:t>
      </w:r>
      <w:r>
        <w:rPr>
          <w:rFonts w:cs="Times New Roman" w:ascii="Times New Roman" w:hAnsi="Times New Roman"/>
          <w:color w:val="21409A"/>
          <w:sz w:val="24"/>
          <w:szCs w:val="24"/>
        </w:rPr>
        <w:t>Разовая проба Реберга проводиться утром до приема жидкости и после опоржнения мочевого пузыря. Далее обследуемый выпивает поллитра воды и через полчаса сдает кровь. Еще через полчаса собирается вся моча. Измеряется объем собранной мочи. Вычисляется минутный диурез: количество собранной мочи (мл) разделить на 60 (мин). СКФ вычисляется по ранее приведенной формуле.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angin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2</Pages>
  <Words>477</Words>
  <Characters>3104</Characters>
  <CharactersWithSpaces>3535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2020-12-22T15:45:29Z</dcterms:created>
  <dc:creator/>
  <dc:description/>
  <dc:language>en-GB</dc:language>
  <cp:lastModifiedBy/>
  <dcterms:modified xsi:type="dcterms:W3CDTF">2020-12-22T16:33:02Z</dcterms:modified>
  <cp:revision>1</cp:revision>
  <dc:subject/>
  <dc:title/>
</cp:coreProperties>
</file>