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1.</w:t>
      </w:r>
    </w:p>
    <w:p w:rsidR="00517596" w:rsidRPr="00107111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Оториноларингологи на амбулаторном приеме до 50 % рабочего времени находятся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неудобной позе, что обусловлено спецификой лечебно-диагностического процесса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организацией рабочего места, Основные элементы трудовой деятельности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обследовании пациентов и выполнении лечебных манипуляций 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нефиксированными руками при наклоне корпуса вперед на 17-25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о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D1877" w:rsidRPr="005D1877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070D8E">
        <w:rPr>
          <w:rFonts w:ascii="Times New Roman" w:hAnsi="Times New Roman"/>
          <w:color w:val="000000"/>
          <w:sz w:val="28"/>
          <w:szCs w:val="28"/>
        </w:rPr>
        <w:t>1 .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</w:t>
      </w:r>
      <w:proofErr w:type="gramEnd"/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 условий труда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данному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показателю тяжести трудового процесса.</w:t>
      </w:r>
      <w:r w:rsidR="005D1877">
        <w:rPr>
          <w:rFonts w:ascii="Times New Roman" w:eastAsia="Times New Roman" w:hAnsi="Times New Roman"/>
          <w:color w:val="000000"/>
          <w:sz w:val="28"/>
          <w:szCs w:val="28"/>
        </w:rPr>
        <w:t xml:space="preserve"> Вредный тяжёлый труд 1 степени (3.1)- рабочая поза 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2.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Какие отклонения в состоянии здоровья врачей можно прогнозировать?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2.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Изучение труда палатных медсестер хирургического отделения показало, что за рабочий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день они в среднем проходят 6,5-7 км. С помощью </w:t>
      </w:r>
      <w:proofErr w:type="spellStart"/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плантографии</w:t>
      </w:r>
      <w:proofErr w:type="spellEnd"/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 у медсестер выявлено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значительное уплощение свода стоп обеих ног к концу дневного дежурства на 24 %,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ночного - на 19 %.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данному показателю тяжести трудового процесса.</w:t>
      </w:r>
      <w:r w:rsidR="005D1877">
        <w:rPr>
          <w:rFonts w:ascii="Times New Roman" w:eastAsia="Times New Roman" w:hAnsi="Times New Roman"/>
          <w:color w:val="000000"/>
          <w:sz w:val="28"/>
          <w:szCs w:val="28"/>
        </w:rPr>
        <w:t xml:space="preserve"> Допустимая (средняя физическая нагрузка)-2 класс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2.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Какие заболевания ног связаны с работой в позе стоя? Назовите меры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этих заболеваний.</w:t>
      </w:r>
    </w:p>
    <w:p w:rsidR="005D1877" w:rsidRDefault="005D1877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3.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Офтальмолог осуществляет оперативные вмешательства с применением </w:t>
      </w:r>
      <w:bookmarkStart w:id="0" w:name="_GoBack"/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микроскопа.</w:t>
      </w:r>
      <w:bookmarkEnd w:id="0"/>
    </w:p>
    <w:p w:rsidR="005D1877" w:rsidRPr="00070D8E" w:rsidRDefault="00517596" w:rsidP="001A5A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Суммарное время работы с оптическим прибором составляет 3 часа 20 минут при 6-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часовом рабочем дне.</w:t>
      </w:r>
      <w:r w:rsidR="005D18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70D8E">
        <w:rPr>
          <w:rFonts w:ascii="Times New Roman" w:hAnsi="Times New Roman"/>
          <w:color w:val="000000"/>
          <w:sz w:val="28"/>
          <w:szCs w:val="28"/>
        </w:rPr>
        <w:t>1 .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</w:t>
      </w:r>
      <w:proofErr w:type="gramEnd"/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 условий труда по данному показателю напряженности 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процесса.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2.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Какие отклонения в состоянии здоровья врачей можно прогнозировать?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4.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В операционный день хирург работает в неудобной позе стоя с наклоном туловища вперед более 50 % времени рабочей смены. Эмоциональное напряжение определяется высокой ответственностью за здоровье и жизнь пациентов. Частота сердечных сокращений хирурга в период оперативного вмешательства увеличивается до 120 ударов в минуту, а </w:t>
      </w:r>
      <w:r w:rsidRPr="00485020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отдельные моменты (например, при остановке сердца у больного) достигает 130-155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ударов в минуту.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1.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данным показателям тяжести и напряженности</w:t>
      </w:r>
      <w:r w:rsidR="00D8470B"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трудового процесса.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Какие заболевания, связанные с особенностями трудового процесса, часто возникают у</w:t>
      </w:r>
      <w:r w:rsidR="00D8470B"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врачей хирургического профиля?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5.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При физиолого-гигиенической оценке труда врачей скорой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влено, что этот вид труда характеризует большая ответственность, срочность 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помощи при значительной продолжительности рабочего дня и особенностях режима труда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и отдыха: используются суточные дежурства в разные дни недели. Чувство усталости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дежурстве появлялось к шестому часу работы у 2 % врачей, к одиннадцатому часу - у 70</w:t>
      </w:r>
      <w:r w:rsidRPr="00070D8E">
        <w:rPr>
          <w:rFonts w:ascii="Times New Roman" w:hAnsi="Times New Roman"/>
          <w:color w:val="000000"/>
          <w:sz w:val="28"/>
          <w:szCs w:val="28"/>
        </w:rPr>
        <w:t xml:space="preserve">%,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 семнадцатому часу - у 100 %. К концу рабочих суток усталость у врачей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усиливалась, у части появлялась головная боль.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1 .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данным показателям напряженности 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процесса.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 xml:space="preserve">2.0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чем свидетельствует чувство усталости?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6.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Продолжительность рабочего дня стоматолога-терапевта составляет 6 часов.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дня не менее</w:t>
      </w:r>
      <w:r w:rsidR="00142371">
        <w:rPr>
          <w:rFonts w:ascii="Times New Roman" w:eastAsia="Times New Roman" w:hAnsi="Times New Roman"/>
          <w:color w:val="000000"/>
          <w:sz w:val="28"/>
          <w:szCs w:val="28"/>
        </w:rPr>
        <w:t xml:space="preserve"> 4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656CF" w:rsidRPr="00070D8E">
        <w:rPr>
          <w:rFonts w:ascii="Times New Roman" w:eastAsia="Times New Roman" w:hAnsi="Times New Roman"/>
          <w:color w:val="000000"/>
          <w:sz w:val="28"/>
          <w:szCs w:val="28"/>
        </w:rPr>
        <w:t>часов стоматолог-терапевт находится в неудобной позе - сидя,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 с наклоном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тела вперед и вбок. Исследование, проведенное сотрудниками кафедры гигиены,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показало, что11 % обследованных стоматологов-терапевтов с профессиональным стажем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и более лет имели искривление позвоночника, 9 % - деформирующий спондилез, 17 % -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шейно-грудной радикулит, 16 % - варикозное расширение вен голени.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1 .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данному показателю тяжести трудового процесса.</w:t>
      </w:r>
    </w:p>
    <w:p w:rsidR="00517596" w:rsidRPr="001C68EA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Pr="001C68EA">
        <w:rPr>
          <w:rFonts w:ascii="Times New Roman" w:eastAsia="Times New Roman" w:hAnsi="Times New Roman"/>
          <w:color w:val="000000"/>
          <w:sz w:val="28"/>
          <w:szCs w:val="28"/>
        </w:rPr>
        <w:t>Каковы меры профилактики профессиональной патологии у врачей-стоматологов?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7.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Сборщица часов на конвейерной линии выполняет однообразные многократно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повторяющиеся операции. Продолжительность одной операции 9 секунд, число 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в каждой операции - 2. Через три часа работы у сборщиц наблюдается снижение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активности и возбудимости центральной нервной системы, регистрируемое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физиологическими методами (увеличение времени латентного периода </w:t>
      </w:r>
      <w:proofErr w:type="spellStart"/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слухо</w:t>
      </w:r>
      <w:proofErr w:type="spellEnd"/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-моторной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реакции, возрастание количества ошибок в тестах на внимание).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1 .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данным показателям напряженности 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процесса.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2.Укажите характер труда сборщицы часов.</w:t>
      </w:r>
    </w:p>
    <w:p w:rsidR="00517596" w:rsidRPr="00693160" w:rsidRDefault="00517596" w:rsidP="005175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8.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 невропатологу обратилась женщина-программист с жалобами на судорожное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сокращение пальцев правой кисти при работе на клавиатуре. При других видах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деятельности этого не наблюдается. В среднем за рабочую смену программист совершает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более 60000 стереотипных рабочих движений пальцев рук. В течение рабочего дня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женщины-оператора имеется обеденный перерыв продолжительностью 1 час, однако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последнее время он обычно используется ею для дополнительной работы.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1 .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данному показателю тяжести трудового процесса.</w:t>
      </w:r>
    </w:p>
    <w:p w:rsidR="00517596" w:rsidRPr="00406652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Каким заболеванием страдает женщина и связано ли это заболевание с особенностями</w:t>
      </w:r>
      <w:r w:rsidR="00406652"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ее профессии?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9.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Характер труда авиационного диспетчера - это работа в условиях дефицита времени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повышенной ответственностью за безопасность полетов самолетов. Длительность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сосредоточенного наблюдения за пультом управления более 75 % времени смены.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1 .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данным показателям напряженности 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процесса.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2.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Какую патологию может прогнозировать врач у своих пациентов данной профессии?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10.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 участковому врачу обратился мужчина с жалобами на болезненность и припухлость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области правого коленного сустава. Профессия мужчины - паркетчик, при укладке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паркета он работает в вынужденной позе (на коленях) более 40 % времени рабочей смены.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Врач поставил мужчине диагноз «</w:t>
      </w:r>
      <w:proofErr w:type="spellStart"/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препателлярный</w:t>
      </w:r>
      <w:proofErr w:type="spellEnd"/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 бурсит» и направил его на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консультацию к врачу-</w:t>
      </w:r>
      <w:proofErr w:type="spellStart"/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профпатологу</w:t>
      </w:r>
      <w:proofErr w:type="spellEnd"/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данному показателю тяжести трудового процесса.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2.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Правильно ли поступил врач?</w:t>
      </w:r>
    </w:p>
    <w:p w:rsidR="00517596" w:rsidRPr="00693160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11.</w:t>
      </w:r>
    </w:p>
    <w:p w:rsidR="00517596" w:rsidRPr="00693160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Разнося по рабочему поселку письма, журналы и газеты, женщина - сельский почтальон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проходит расстояние до 7 км. К концу рабочего дня почтальон ощущает чувство тяжести,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боли в спине и ногах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1.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данному показателю тяжести трудового процесса.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2.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Какие заболевания ног могут возникать при работе, связанной с передвижением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пространстве на значительные расстояния? Назовите меры профилактики 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заболеваний.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Задача 12.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Врач-бактериолог осуществляет работу с использованием микроскопа марки МБ-74.</w:t>
      </w:r>
      <w:r w:rsidR="0057711E"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Суммарное время работы врача с этим оптическим прибором составляет 4 часа при 6-часовом рабочем дне.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1 .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данным показателям напряженности 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процесса.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2.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Какую патологию можно спрогнозировать у представителей данной профессии?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13.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Телеграфист в течение рабочего дня выполняет до 50000 стереотипных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движений, осуществляющихся с участием мышц кистей и пальцев рук.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>1.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данному показателю тяжести трудового процесса.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Какие рабочие движения называют стереотипными?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14.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Укладчица хлеба вручную в позе стоя 75% времени смены укладывает готовый хлеб с укладочного стола в лотки. Лотки, в которые укладывают хлеб, стоят в контейнерах и при укладке в нижние ряды работница вынуждена совершать глубокие (более 30°) наклоны, число которых достигает 200 за смену.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данным показателям тяжести трудового процесса.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 2.Какие заболевания, связанные с особенностями трудового процесса, могут возникнуть у представителей данной профессии?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15.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Диспетчер узловой станции железной дороги обеспечивает безаварийное отправление и движение поездов в своей зоне обслуживания. В течение 1 часа диспетчер получает информацию от 25 до 30 поездов через локаторное слежение. В задачи диспетчера входят:    фиксация   и   переработка   получаемой   информации,   принятие   решений оперативного характера </w:t>
      </w:r>
      <w:r w:rsidRPr="00070D8E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(в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течение нескольких секунд), выдача устных распоряжений машинистам поездов. Плотность поступающих сигналов в 1 час составляет 550—600. 1 .Определите класс условий труда по данным показателям напряженности трудового процесса.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 xml:space="preserve">2.  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Укажите   мероприятия,   направленные   на   снижение   утомления   у   диспетчера железнодорожной станции.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16.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процессе трудовой деятельности маляр-штукатур выполняет около 120 стереотипных рабочих движений большой амплитуды (с участием мышц рук и плечевого пояса) в минуту. Продолжительность рабочей смены маляра составляет 8 часов, при этом около 65 % рабочего времени затрачивается на основную работу.</w:t>
      </w:r>
    </w:p>
    <w:p w:rsidR="00517596" w:rsidRPr="00070D8E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Определите класс условий труда по данному показателю тяжести трудового процесса.</w:t>
      </w:r>
    </w:p>
    <w:p w:rsidR="00517596" w:rsidRDefault="00517596" w:rsidP="00517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0D8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70D8E">
        <w:rPr>
          <w:rFonts w:ascii="Times New Roman" w:eastAsia="Times New Roman" w:hAnsi="Times New Roman"/>
          <w:color w:val="000000"/>
          <w:sz w:val="28"/>
          <w:szCs w:val="28"/>
        </w:rPr>
        <w:t>Какие заболевания можно спрогнозировать у представителей данной профессии?</w:t>
      </w:r>
    </w:p>
    <w:p w:rsidR="00121D94" w:rsidRDefault="00B37413"/>
    <w:sectPr w:rsidR="00121D94" w:rsidSect="0060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596"/>
    <w:rsid w:val="00142371"/>
    <w:rsid w:val="001656CF"/>
    <w:rsid w:val="001A5AD6"/>
    <w:rsid w:val="00406652"/>
    <w:rsid w:val="00517596"/>
    <w:rsid w:val="0057711E"/>
    <w:rsid w:val="005D1877"/>
    <w:rsid w:val="00600DA1"/>
    <w:rsid w:val="00B37413"/>
    <w:rsid w:val="00CE3836"/>
    <w:rsid w:val="00D149D2"/>
    <w:rsid w:val="00D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927C"/>
  <w15:docId w15:val="{5B710E8B-A095-46B3-85E5-C08F3DFA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2020-03-23T07:50:00Z</dcterms:created>
  <dcterms:modified xsi:type="dcterms:W3CDTF">2022-04-06T13:04:00Z</dcterms:modified>
</cp:coreProperties>
</file>