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00" w:rsidRPr="00083400" w:rsidRDefault="00083400" w:rsidP="00083400">
      <w:pPr>
        <w:tabs>
          <w:tab w:val="left" w:pos="2977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8"/>
        </w:rPr>
      </w:pPr>
      <w:r w:rsidRPr="00083400">
        <w:rPr>
          <w:rFonts w:ascii="Times New Roman" w:hAnsi="Times New Roman" w:cs="Times New Roman"/>
          <w:sz w:val="24"/>
          <w:szCs w:val="28"/>
        </w:rPr>
        <w:t>«Утверждаю»</w:t>
      </w:r>
    </w:p>
    <w:p w:rsidR="00083400" w:rsidRDefault="00083400" w:rsidP="00083400">
      <w:pPr>
        <w:tabs>
          <w:tab w:val="left" w:pos="2977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зав. кафедрой онкологии </w:t>
      </w:r>
      <w:proofErr w:type="spellStart"/>
      <w:r>
        <w:rPr>
          <w:rFonts w:ascii="Times New Roman" w:hAnsi="Times New Roman" w:cs="Times New Roman"/>
          <w:sz w:val="24"/>
          <w:szCs w:val="28"/>
        </w:rPr>
        <w:t>ВолгГМУ</w:t>
      </w:r>
      <w:proofErr w:type="spellEnd"/>
    </w:p>
    <w:p w:rsidR="00083400" w:rsidRDefault="00083400" w:rsidP="00083400">
      <w:pPr>
        <w:tabs>
          <w:tab w:val="left" w:pos="2977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-1905</wp:posOffset>
            </wp:positionV>
            <wp:extent cx="609600" cy="45651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3400" w:rsidRDefault="00083400" w:rsidP="00083400">
      <w:pPr>
        <w:tabs>
          <w:tab w:val="left" w:pos="2977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к.м.н.___________В.В</w:t>
      </w:r>
      <w:proofErr w:type="spellEnd"/>
      <w:r>
        <w:rPr>
          <w:rFonts w:ascii="Times New Roman" w:hAnsi="Times New Roman" w:cs="Times New Roman"/>
          <w:sz w:val="24"/>
          <w:szCs w:val="28"/>
        </w:rPr>
        <w:t>. Жаворонкова</w:t>
      </w:r>
    </w:p>
    <w:p w:rsidR="005B2AB7" w:rsidRDefault="005B2AB7" w:rsidP="00083400">
      <w:pPr>
        <w:tabs>
          <w:tab w:val="left" w:pos="2977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8"/>
        </w:rPr>
      </w:pPr>
    </w:p>
    <w:p w:rsidR="005B2AB7" w:rsidRPr="00083400" w:rsidRDefault="005B2AB7" w:rsidP="00083400">
      <w:pPr>
        <w:tabs>
          <w:tab w:val="left" w:pos="2977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30.08.202</w:t>
      </w:r>
      <w:r w:rsidR="00065F82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.</w:t>
      </w:r>
      <w:bookmarkStart w:id="0" w:name="_GoBack"/>
      <w:bookmarkEnd w:id="0"/>
    </w:p>
    <w:p w:rsidR="00083400" w:rsidRDefault="00083400" w:rsidP="002144C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47AAB" w:rsidRPr="00955909" w:rsidRDefault="00A47AAB" w:rsidP="002144C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5909">
        <w:rPr>
          <w:rFonts w:ascii="Times New Roman" w:hAnsi="Times New Roman" w:cs="Times New Roman"/>
          <w:b/>
          <w:sz w:val="24"/>
          <w:szCs w:val="28"/>
        </w:rPr>
        <w:t xml:space="preserve">Порядок проведения аттестации </w:t>
      </w:r>
    </w:p>
    <w:p w:rsidR="00A47AAB" w:rsidRPr="00955909" w:rsidRDefault="00A47AAB" w:rsidP="002144C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5909">
        <w:rPr>
          <w:rFonts w:ascii="Times New Roman" w:hAnsi="Times New Roman" w:cs="Times New Roman"/>
          <w:b/>
          <w:sz w:val="24"/>
          <w:szCs w:val="28"/>
        </w:rPr>
        <w:t>по дисциплине «</w:t>
      </w:r>
      <w:proofErr w:type="spellStart"/>
      <w:r w:rsidR="00327B57">
        <w:rPr>
          <w:rFonts w:ascii="Times New Roman" w:hAnsi="Times New Roman" w:cs="Times New Roman"/>
          <w:b/>
          <w:sz w:val="24"/>
          <w:szCs w:val="28"/>
        </w:rPr>
        <w:t>Онко</w:t>
      </w:r>
      <w:r w:rsidR="009D6CE5">
        <w:rPr>
          <w:rFonts w:ascii="Times New Roman" w:hAnsi="Times New Roman" w:cs="Times New Roman"/>
          <w:b/>
          <w:sz w:val="24"/>
          <w:szCs w:val="28"/>
        </w:rPr>
        <w:t>стоматология</w:t>
      </w:r>
      <w:proofErr w:type="spellEnd"/>
      <w:r w:rsidR="00065F82">
        <w:rPr>
          <w:rFonts w:ascii="Times New Roman" w:hAnsi="Times New Roman" w:cs="Times New Roman"/>
          <w:b/>
          <w:sz w:val="24"/>
          <w:szCs w:val="28"/>
        </w:rPr>
        <w:t xml:space="preserve"> и</w:t>
      </w:r>
      <w:r w:rsidR="00327B57">
        <w:rPr>
          <w:rFonts w:ascii="Times New Roman" w:hAnsi="Times New Roman" w:cs="Times New Roman"/>
          <w:b/>
          <w:sz w:val="24"/>
          <w:szCs w:val="28"/>
        </w:rPr>
        <w:t xml:space="preserve"> лучевая терапия</w:t>
      </w:r>
      <w:r w:rsidRPr="00955909">
        <w:rPr>
          <w:rFonts w:ascii="Times New Roman" w:hAnsi="Times New Roman" w:cs="Times New Roman"/>
          <w:b/>
          <w:sz w:val="24"/>
          <w:szCs w:val="28"/>
        </w:rPr>
        <w:t>»</w:t>
      </w:r>
    </w:p>
    <w:p w:rsidR="00A47AAB" w:rsidRPr="00955909" w:rsidRDefault="00A47AAB" w:rsidP="002144C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5909">
        <w:rPr>
          <w:rFonts w:ascii="Times New Roman" w:hAnsi="Times New Roman" w:cs="Times New Roman"/>
          <w:b/>
          <w:sz w:val="24"/>
          <w:szCs w:val="28"/>
        </w:rPr>
        <w:t>для обучающихся</w:t>
      </w:r>
    </w:p>
    <w:p w:rsidR="00A47AAB" w:rsidRPr="00955909" w:rsidRDefault="00A47AAB" w:rsidP="002144C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5909">
        <w:rPr>
          <w:rFonts w:ascii="Times New Roman" w:hAnsi="Times New Roman" w:cs="Times New Roman"/>
          <w:b/>
          <w:sz w:val="24"/>
          <w:szCs w:val="28"/>
        </w:rPr>
        <w:t xml:space="preserve">по направлению подготовки </w:t>
      </w:r>
      <w:r w:rsidR="00083400">
        <w:rPr>
          <w:rFonts w:ascii="Times New Roman" w:hAnsi="Times New Roman" w:cs="Times New Roman"/>
          <w:b/>
          <w:sz w:val="24"/>
          <w:szCs w:val="28"/>
        </w:rPr>
        <w:t>3</w:t>
      </w:r>
      <w:r w:rsidR="006D7920">
        <w:rPr>
          <w:rFonts w:ascii="Times New Roman" w:hAnsi="Times New Roman" w:cs="Times New Roman"/>
          <w:b/>
          <w:sz w:val="24"/>
          <w:szCs w:val="28"/>
        </w:rPr>
        <w:t>1</w:t>
      </w:r>
      <w:r w:rsidR="00083400">
        <w:rPr>
          <w:rFonts w:ascii="Times New Roman" w:hAnsi="Times New Roman" w:cs="Times New Roman"/>
          <w:b/>
          <w:sz w:val="24"/>
          <w:szCs w:val="28"/>
        </w:rPr>
        <w:t>.05.0</w:t>
      </w:r>
      <w:r w:rsidR="009D6CE5">
        <w:rPr>
          <w:rFonts w:ascii="Times New Roman" w:hAnsi="Times New Roman" w:cs="Times New Roman"/>
          <w:b/>
          <w:sz w:val="24"/>
          <w:szCs w:val="28"/>
        </w:rPr>
        <w:t>3</w:t>
      </w:r>
      <w:r w:rsidR="0008340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55909">
        <w:rPr>
          <w:rFonts w:ascii="Times New Roman" w:hAnsi="Times New Roman" w:cs="Times New Roman"/>
          <w:b/>
          <w:sz w:val="24"/>
          <w:szCs w:val="28"/>
        </w:rPr>
        <w:t>«</w:t>
      </w:r>
      <w:r w:rsidR="009D6CE5">
        <w:rPr>
          <w:rFonts w:ascii="Times New Roman" w:hAnsi="Times New Roman" w:cs="Times New Roman"/>
          <w:b/>
          <w:sz w:val="24"/>
          <w:szCs w:val="28"/>
        </w:rPr>
        <w:t>Стоматология</w:t>
      </w:r>
      <w:r w:rsidRPr="00955909">
        <w:rPr>
          <w:rFonts w:ascii="Times New Roman" w:hAnsi="Times New Roman" w:cs="Times New Roman"/>
          <w:b/>
          <w:sz w:val="24"/>
          <w:szCs w:val="28"/>
        </w:rPr>
        <w:t>»</w:t>
      </w:r>
    </w:p>
    <w:p w:rsidR="00B378BA" w:rsidRDefault="00A47AAB" w:rsidP="00214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5909">
        <w:rPr>
          <w:rFonts w:ascii="Times New Roman" w:hAnsi="Times New Roman" w:cs="Times New Roman"/>
          <w:b/>
          <w:sz w:val="24"/>
          <w:szCs w:val="28"/>
        </w:rPr>
        <w:t>в 20</w:t>
      </w:r>
      <w:r w:rsidR="00083400">
        <w:rPr>
          <w:rFonts w:ascii="Times New Roman" w:hAnsi="Times New Roman" w:cs="Times New Roman"/>
          <w:b/>
          <w:sz w:val="24"/>
          <w:szCs w:val="28"/>
        </w:rPr>
        <w:t>2</w:t>
      </w:r>
      <w:r w:rsidR="00065F82">
        <w:rPr>
          <w:rFonts w:ascii="Times New Roman" w:hAnsi="Times New Roman" w:cs="Times New Roman"/>
          <w:b/>
          <w:sz w:val="24"/>
          <w:szCs w:val="28"/>
        </w:rPr>
        <w:t>1</w:t>
      </w:r>
      <w:r w:rsidRPr="00955909">
        <w:rPr>
          <w:rFonts w:ascii="Times New Roman" w:hAnsi="Times New Roman" w:cs="Times New Roman"/>
          <w:b/>
          <w:sz w:val="24"/>
          <w:szCs w:val="28"/>
        </w:rPr>
        <w:t>-20</w:t>
      </w:r>
      <w:r w:rsidR="00083400">
        <w:rPr>
          <w:rFonts w:ascii="Times New Roman" w:hAnsi="Times New Roman" w:cs="Times New Roman"/>
          <w:b/>
          <w:sz w:val="24"/>
          <w:szCs w:val="28"/>
        </w:rPr>
        <w:t>2</w:t>
      </w:r>
      <w:r w:rsidR="00065F82">
        <w:rPr>
          <w:rFonts w:ascii="Times New Roman" w:hAnsi="Times New Roman" w:cs="Times New Roman"/>
          <w:b/>
          <w:sz w:val="24"/>
          <w:szCs w:val="28"/>
        </w:rPr>
        <w:t>2</w:t>
      </w:r>
      <w:r w:rsidRPr="00955909">
        <w:rPr>
          <w:rFonts w:ascii="Times New Roman" w:hAnsi="Times New Roman" w:cs="Times New Roman"/>
          <w:b/>
          <w:sz w:val="24"/>
          <w:szCs w:val="28"/>
        </w:rPr>
        <w:t xml:space="preserve"> учебном году</w:t>
      </w:r>
    </w:p>
    <w:p w:rsidR="002144C3" w:rsidRDefault="002144C3" w:rsidP="00214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47AAB" w:rsidRPr="00A47AAB" w:rsidRDefault="00A47AAB" w:rsidP="00214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AAB">
        <w:rPr>
          <w:rFonts w:ascii="Times New Roman" w:hAnsi="Times New Roman" w:cs="Times New Roman"/>
          <w:sz w:val="24"/>
          <w:szCs w:val="24"/>
        </w:rPr>
        <w:t xml:space="preserve">Разработан на основании «Положения о </w:t>
      </w:r>
      <w:proofErr w:type="spellStart"/>
      <w:r w:rsidRPr="00A47AAB">
        <w:rPr>
          <w:rFonts w:ascii="Times New Roman" w:hAnsi="Times New Roman" w:cs="Times New Roman"/>
          <w:sz w:val="24"/>
          <w:szCs w:val="24"/>
        </w:rPr>
        <w:t>балльно-рейтинговой</w:t>
      </w:r>
      <w:proofErr w:type="spellEnd"/>
      <w:r w:rsidRPr="00A47AAB">
        <w:rPr>
          <w:rFonts w:ascii="Times New Roman" w:hAnsi="Times New Roman" w:cs="Times New Roman"/>
          <w:sz w:val="24"/>
          <w:szCs w:val="24"/>
        </w:rPr>
        <w:t xml:space="preserve"> системе оценки успеваемости обучающихся в Федеральном государственном бюджетном образовательном учреждении высшего образования «Волгоградский государственный медицинский университет» Министерства здравоохранения Российской Федерации» (приказ о введении в действие №381-КМ от 16 марта 2017 г.) и  «Положения о формах, периодичности и порядке текущего контроля успеваемости и промежуточной аттестации обучающихся, а так же об отчислении обучающихся в ФГБОУ ВО</w:t>
      </w:r>
      <w:proofErr w:type="gramEnd"/>
      <w:r w:rsidRPr="00A4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AB"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 w:rsidRPr="00A47AAB">
        <w:rPr>
          <w:rFonts w:ascii="Times New Roman" w:hAnsi="Times New Roman" w:cs="Times New Roman"/>
          <w:sz w:val="24"/>
          <w:szCs w:val="24"/>
        </w:rPr>
        <w:t xml:space="preserve"> Минздрава России» (принято на заседании Ученого Совета ФГБОУ ВО </w:t>
      </w:r>
      <w:proofErr w:type="spellStart"/>
      <w:r w:rsidRPr="00A47AAB"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 w:rsidRPr="00A47AAB">
        <w:rPr>
          <w:rFonts w:ascii="Times New Roman" w:hAnsi="Times New Roman" w:cs="Times New Roman"/>
          <w:sz w:val="24"/>
          <w:szCs w:val="24"/>
        </w:rPr>
        <w:t xml:space="preserve"> Минздрава России 15 февраля 2017 г., протокол №6).</w:t>
      </w:r>
    </w:p>
    <w:p w:rsidR="00A47AAB" w:rsidRDefault="00A47AAB" w:rsidP="00214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proofErr w:type="spellEnd"/>
      <w:r w:rsidRPr="00A47AAB">
        <w:rPr>
          <w:rFonts w:ascii="Times New Roman" w:hAnsi="Times New Roman" w:cs="Times New Roman"/>
          <w:sz w:val="24"/>
          <w:szCs w:val="24"/>
        </w:rPr>
        <w:t xml:space="preserve"> – рейтинг по дисциплине итоговый – индивидуальная накопительная оценка усвоения учебной дисциплины в баллах с учетом промежуточной аттестации, максимальное количество баллов – 100, минимальное количество баллов, при котором дисциплина может быть зачтена – 61 (см. таблицу 1).</w:t>
      </w:r>
    </w:p>
    <w:p w:rsidR="00AE55FC" w:rsidRDefault="00AE55FC" w:rsidP="00214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55FC" w:rsidRPr="00A47AAB" w:rsidRDefault="00AE55FC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Рейтинг по  дисциплине итоговый (</w:t>
      </w:r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r w:rsidRPr="00A47AAB">
        <w:rPr>
          <w:rFonts w:ascii="Times New Roman" w:hAnsi="Times New Roman" w:cs="Times New Roman"/>
          <w:b/>
          <w:bCs/>
          <w:sz w:val="24"/>
          <w:szCs w:val="24"/>
        </w:rPr>
        <w:t>)  рассчитывается по следующей формуле:</w:t>
      </w:r>
    </w:p>
    <w:p w:rsidR="00AE55FC" w:rsidRPr="00A47AAB" w:rsidRDefault="00AE55FC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55FC" w:rsidRPr="00A47AAB" w:rsidRDefault="00AE55FC" w:rsidP="002144C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proofErr w:type="spell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(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Rдср+</w:t>
      </w:r>
      <w:proofErr w:type="spell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Rпа</w:t>
      </w:r>
      <w:proofErr w:type="spell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/ 2</w:t>
      </w:r>
    </w:p>
    <w:p w:rsidR="00AE55FC" w:rsidRPr="00A47AAB" w:rsidRDefault="00AE55FC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55FC" w:rsidRPr="00A47AAB" w:rsidRDefault="00AE55FC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где </w:t>
      </w: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A47AAB">
        <w:rPr>
          <w:rFonts w:ascii="Times New Roman" w:hAnsi="Times New Roman" w:cs="Times New Roman"/>
          <w:sz w:val="24"/>
          <w:szCs w:val="24"/>
        </w:rPr>
        <w:t xml:space="preserve"> итоговый рейтинг по дисциплине</w:t>
      </w:r>
    </w:p>
    <w:p w:rsidR="00AE55FC" w:rsidRPr="00A47AAB" w:rsidRDefault="00AE55FC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47AAB">
        <w:rPr>
          <w:rFonts w:ascii="Times New Roman" w:hAnsi="Times New Roman" w:cs="Times New Roman"/>
          <w:sz w:val="24"/>
          <w:szCs w:val="24"/>
        </w:rPr>
        <w:t>рейтинг промежуточной аттестации (зачет)</w:t>
      </w:r>
    </w:p>
    <w:p w:rsidR="00AE55FC" w:rsidRPr="00A47AAB" w:rsidRDefault="00AE55FC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дср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7AAB">
        <w:rPr>
          <w:rFonts w:ascii="Times New Roman" w:hAnsi="Times New Roman" w:cs="Times New Roman"/>
          <w:sz w:val="24"/>
          <w:szCs w:val="24"/>
        </w:rPr>
        <w:t>– средний рейтинг дисциплины за  семестр изучения –</w:t>
      </w:r>
    </w:p>
    <w:p w:rsidR="00AE55FC" w:rsidRPr="00A47AAB" w:rsidRDefault="00AE55FC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>индивидуальная оценка усвоения учебной дисциплины в баллах за   семестр изучения.</w:t>
      </w:r>
    </w:p>
    <w:p w:rsidR="002144C3" w:rsidRDefault="002144C3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44C3" w:rsidRPr="00A47AAB" w:rsidRDefault="002144C3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>Таблица 1.  Итоговая оценка по дисциплине</w:t>
      </w:r>
    </w:p>
    <w:p w:rsidR="002144C3" w:rsidRPr="00A47AAB" w:rsidRDefault="002144C3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711"/>
        <w:gridCol w:w="2400"/>
        <w:gridCol w:w="906"/>
        <w:gridCol w:w="2706"/>
        <w:gridCol w:w="1237"/>
      </w:tblGrid>
      <w:tr w:rsidR="002144C3" w:rsidRPr="00A47AAB" w:rsidTr="00A508C5">
        <w:trPr>
          <w:trHeight w:hRule="exact" w:val="919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оценка по 100-балльной системе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оценка по системе «зачтено - не зачтено»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оценка по «5-балльной» системе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 </w:t>
            </w:r>
            <w:r w:rsidRPr="00A4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2144C3" w:rsidRPr="00A47AAB" w:rsidTr="00A508C5">
        <w:trPr>
          <w:trHeight w:hRule="exact" w:val="29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96-100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превосходно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144C3" w:rsidRPr="00A47AAB" w:rsidTr="00A508C5">
        <w:trPr>
          <w:trHeight w:hRule="exact" w:val="27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91-95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144C3" w:rsidRPr="00A47AAB" w:rsidTr="00A508C5">
        <w:trPr>
          <w:trHeight w:hRule="exact" w:val="28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81-90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144C3" w:rsidRPr="00A47AAB" w:rsidTr="00A508C5">
        <w:trPr>
          <w:trHeight w:hRule="exact" w:val="28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76-80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хорошо с недочетами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2144C3" w:rsidRPr="00A47AAB" w:rsidTr="00A508C5">
        <w:trPr>
          <w:trHeight w:hRule="exact" w:val="286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61-75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2144C3" w:rsidRPr="00A47AAB" w:rsidTr="00A508C5">
        <w:trPr>
          <w:trHeight w:hRule="exact" w:val="286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41-60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proofErr w:type="spellEnd"/>
          </w:p>
        </w:tc>
      </w:tr>
      <w:tr w:rsidR="002144C3" w:rsidRPr="00A47AAB" w:rsidTr="00A508C5">
        <w:trPr>
          <w:trHeight w:hRule="exact" w:val="101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0-40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 (необходимо повторное изучение)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</w:tbl>
    <w:p w:rsidR="002144C3" w:rsidRDefault="002144C3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55FC" w:rsidRDefault="00AE55FC" w:rsidP="00214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AAB" w:rsidRPr="00A47AAB" w:rsidRDefault="00A47AAB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Средний рейтинг дисциплины рассчитывается по следующей формуле:</w:t>
      </w:r>
    </w:p>
    <w:p w:rsidR="00A47AAB" w:rsidRPr="00A47AAB" w:rsidRDefault="00A47AAB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7AAB" w:rsidRPr="00A47AAB" w:rsidRDefault="00A47AAB" w:rsidP="002144C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дср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Rпред1</w:t>
      </w:r>
    </w:p>
    <w:p w:rsidR="00A47AAB" w:rsidRDefault="00A47AAB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где</w:t>
      </w:r>
    </w:p>
    <w:p w:rsidR="007B1314" w:rsidRPr="00A47AAB" w:rsidRDefault="007B1314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7AAB" w:rsidRPr="00A47AAB" w:rsidRDefault="00A47AAB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Rпред1</w:t>
      </w: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47AAB">
        <w:rPr>
          <w:rFonts w:ascii="Times New Roman" w:hAnsi="Times New Roman" w:cs="Times New Roman"/>
          <w:sz w:val="24"/>
          <w:szCs w:val="24"/>
        </w:rPr>
        <w:t xml:space="preserve">рейтинг по дисциплине в первом семестре предварительный </w:t>
      </w:r>
    </w:p>
    <w:p w:rsidR="00A47AAB" w:rsidRPr="00A47AAB" w:rsidRDefault="00A47AAB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7AAB" w:rsidRPr="00A47AAB" w:rsidRDefault="00A47AAB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AAB">
        <w:rPr>
          <w:rFonts w:ascii="Times New Roman" w:hAnsi="Times New Roman" w:cs="Times New Roman"/>
          <w:b/>
          <w:sz w:val="24"/>
          <w:szCs w:val="24"/>
        </w:rPr>
        <w:t xml:space="preserve">Рейтинг по дисциплине в первом семестре предварительный  рассчитывается по следующей формуле: </w:t>
      </w:r>
    </w:p>
    <w:p w:rsidR="00A47AAB" w:rsidRPr="00A47AAB" w:rsidRDefault="00A47AAB" w:rsidP="007B131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Rпред1</w:t>
      </w: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= (</w:t>
      </w: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+  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Rтест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) / 2 + 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Rб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Rш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47AAB" w:rsidRPr="00A47AAB" w:rsidRDefault="00A47AAB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47AAB">
        <w:rPr>
          <w:rFonts w:ascii="Times New Roman" w:hAnsi="Times New Roman" w:cs="Times New Roman"/>
          <w:sz w:val="24"/>
          <w:szCs w:val="24"/>
        </w:rPr>
        <w:t>текущий рейтинг (текущей успеваемости, оценка которой проводится по среднему баллу по 5-ти бальной шкале, с учетом оценки за самостоятельную работу).</w:t>
      </w:r>
    </w:p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тест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A47AAB">
        <w:rPr>
          <w:rFonts w:ascii="Times New Roman" w:hAnsi="Times New Roman" w:cs="Times New Roman"/>
          <w:sz w:val="24"/>
          <w:szCs w:val="24"/>
        </w:rPr>
        <w:t xml:space="preserve"> рейтинг за тестирование в семестре </w:t>
      </w:r>
    </w:p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47AAB">
        <w:rPr>
          <w:rFonts w:ascii="Times New Roman" w:hAnsi="Times New Roman" w:cs="Times New Roman"/>
          <w:sz w:val="24"/>
          <w:szCs w:val="24"/>
        </w:rPr>
        <w:t>рейтинг бонусов</w:t>
      </w:r>
    </w:p>
    <w:p w:rsid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47AAB">
        <w:rPr>
          <w:rFonts w:ascii="Times New Roman" w:hAnsi="Times New Roman" w:cs="Times New Roman"/>
          <w:sz w:val="24"/>
          <w:szCs w:val="24"/>
        </w:rPr>
        <w:t>рейтинг штрафов</w:t>
      </w:r>
    </w:p>
    <w:p w:rsidR="007B1314" w:rsidRPr="00A47AAB" w:rsidRDefault="007B1314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>Алгоритм расчетов</w:t>
      </w:r>
    </w:p>
    <w:p w:rsidR="007B1314" w:rsidRPr="00A47AAB" w:rsidRDefault="007B1314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Методика подсчета среднего балла текущей успеваемости </w:t>
      </w:r>
      <w:r w:rsidRPr="00A47AAB">
        <w:rPr>
          <w:rFonts w:ascii="Times New Roman" w:hAnsi="Times New Roman" w:cs="Times New Roman"/>
          <w:i/>
          <w:iCs/>
          <w:sz w:val="24"/>
          <w:szCs w:val="24"/>
          <w:u w:val="single"/>
        </w:rPr>
        <w:t>(</w:t>
      </w: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тек</w:t>
      </w:r>
      <w:proofErr w:type="spellEnd"/>
      <w:r w:rsidRPr="00A47AAB">
        <w:rPr>
          <w:rFonts w:ascii="Times New Roman" w:hAnsi="Times New Roman" w:cs="Times New Roman"/>
          <w:i/>
          <w:iCs/>
          <w:sz w:val="24"/>
          <w:szCs w:val="24"/>
          <w:u w:val="single"/>
        </w:rPr>
        <w:t>)</w:t>
      </w:r>
    </w:p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>Текущий рейтинг по дисциплине   оценивается суммарно с учетом текущей успеваемости, оценка которой проводится по среднему баллу, с учетом оценки за самостоятельную работу.</w:t>
      </w:r>
    </w:p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 xml:space="preserve">Знания и работа студента на практических занятиях оцениваются преподавателем в семестре, по классической 5-балльной системе. </w:t>
      </w:r>
    </w:p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включает самостоятельное изучение 5 отдельных тем. Форма отчета самостоятельной работы – написание реферата по вопросам темы, объемом 5 страниц на каждый час, выделенный на выполнение конкретной темы самостоятельной работы. Каждая тема самостоятельной работы оценивается от 3 до 5 баллов, работа, оцененная ниже 3 баллов, не засчитывается и требует доработки студентом (см. таблицу 2). </w:t>
      </w:r>
    </w:p>
    <w:p w:rsidR="007B1314" w:rsidRDefault="007B1314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7AAB" w:rsidRPr="00A47AAB" w:rsidRDefault="00A47AAB" w:rsidP="0032285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7B131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47AAB">
        <w:rPr>
          <w:rFonts w:ascii="Times New Roman" w:hAnsi="Times New Roman" w:cs="Times New Roman"/>
          <w:b/>
          <w:bCs/>
          <w:sz w:val="24"/>
          <w:szCs w:val="24"/>
        </w:rPr>
        <w:t>. Подсчет баллов за самостоятельную работу студентов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544"/>
      </w:tblGrid>
      <w:tr w:rsidR="00A47AAB" w:rsidRPr="00974892" w:rsidTr="00CB304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Критерии оценки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Рейтинговый балл</w:t>
            </w:r>
          </w:p>
        </w:tc>
      </w:tr>
      <w:tr w:rsidR="00A47AAB" w:rsidRPr="00974892" w:rsidTr="00CB304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hanging="36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Работа не сдана, сдана не в полном объеме, работа не соответствует тематике самостоятельной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hanging="36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0 -2</w:t>
            </w:r>
          </w:p>
        </w:tc>
      </w:tr>
      <w:tr w:rsidR="00A47AAB" w:rsidRPr="00974892" w:rsidTr="00CB304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hanging="36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 xml:space="preserve">Работа сдана в полном объеме,  но в ней допущено более 2-х  грубых  тематических ошибок или пропущено более </w:t>
            </w:r>
          </w:p>
          <w:p w:rsidR="00A47AAB" w:rsidRPr="00974892" w:rsidRDefault="00A47AAB" w:rsidP="002144C3">
            <w:pPr>
              <w:keepNext/>
              <w:spacing w:after="0" w:line="240" w:lineRule="auto"/>
              <w:ind w:hanging="36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1-го ключевого вопроса темы самостоятельной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hanging="36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A47AAB" w:rsidRPr="00974892" w:rsidTr="00CB304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hanging="36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Работа сдана в полном объеме,  но в ней допущены  1 - 2  грубые  тематические ошибки или пропущен 1 ключевой вопрос темы самостоятельной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hanging="36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A47AAB" w:rsidRPr="00974892" w:rsidTr="00CB304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hanging="36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Работа сдана в полном объеме, в ней  нет грубых тематических  ошибок,  не пропущены  ключевые вопросы темы самостоятельной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hanging="36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</w:tbl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 xml:space="preserve"> В конце семестра производится централизованный подсчет среднего балла успеваемости студента, в семестре с переводом его в 100-балльную систему (согласно таблице 3). </w:t>
      </w:r>
    </w:p>
    <w:p w:rsidR="00AE55FC" w:rsidRDefault="00AE55FC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7AAB" w:rsidRPr="00A47AAB" w:rsidRDefault="00A47AAB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>Таблица 3. Перевод среднего балла текущей успеваемости студента в рейтинговый балл по 100-балльной системе</w:t>
      </w:r>
    </w:p>
    <w:tbl>
      <w:tblPr>
        <w:tblW w:w="9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6"/>
        <w:gridCol w:w="1588"/>
        <w:gridCol w:w="1588"/>
        <w:gridCol w:w="1587"/>
        <w:gridCol w:w="1588"/>
        <w:gridCol w:w="1588"/>
      </w:tblGrid>
      <w:tr w:rsidR="00A47AAB" w:rsidRPr="00974892" w:rsidTr="00974892">
        <w:trPr>
          <w:trHeight w:val="757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Средний балл по 5-балльной системе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Балл по 100-балльной системе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Средний балл по 5-балльной системе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Балл по 100-балльной системе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Средний балл по 5-балльной системе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Балл по 100-балльной системе</w:t>
            </w:r>
          </w:p>
        </w:tc>
      </w:tr>
      <w:tr w:rsidR="00A47AAB" w:rsidRPr="00974892" w:rsidTr="00974892">
        <w:trPr>
          <w:trHeight w:val="245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5.0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76-78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57–60</w:t>
            </w:r>
          </w:p>
        </w:tc>
      </w:tr>
      <w:tr w:rsidR="00A47AAB" w:rsidRPr="00974892" w:rsidTr="00974892">
        <w:trPr>
          <w:trHeight w:val="277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98–99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53–56</w:t>
            </w:r>
          </w:p>
        </w:tc>
      </w:tr>
      <w:tr w:rsidR="00A47AAB" w:rsidRPr="00974892" w:rsidTr="00974892">
        <w:trPr>
          <w:trHeight w:val="282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96–97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49–52</w:t>
            </w:r>
          </w:p>
        </w:tc>
      </w:tr>
      <w:tr w:rsidR="00A47AAB" w:rsidRPr="00974892" w:rsidTr="00974892">
        <w:trPr>
          <w:trHeight w:val="258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94–95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45–48</w:t>
            </w:r>
          </w:p>
        </w:tc>
      </w:tr>
      <w:tr w:rsidR="00A47AAB" w:rsidRPr="00974892" w:rsidTr="00974892">
        <w:trPr>
          <w:trHeight w:val="276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92–93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41–44</w:t>
            </w:r>
          </w:p>
        </w:tc>
      </w:tr>
      <w:tr w:rsidR="00A47AAB" w:rsidRPr="00974892" w:rsidTr="00974892">
        <w:trPr>
          <w:trHeight w:val="28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36–40</w:t>
            </w:r>
          </w:p>
        </w:tc>
      </w:tr>
      <w:tr w:rsidR="00A47AAB" w:rsidRPr="00974892" w:rsidTr="00974892">
        <w:trPr>
          <w:trHeight w:val="27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88–90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69-70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31–35</w:t>
            </w:r>
          </w:p>
        </w:tc>
      </w:tr>
      <w:tr w:rsidR="00A47AAB" w:rsidRPr="00974892" w:rsidTr="00974892">
        <w:trPr>
          <w:trHeight w:val="274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85-87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67-68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21–30</w:t>
            </w:r>
          </w:p>
        </w:tc>
      </w:tr>
      <w:tr w:rsidR="00A47AAB" w:rsidRPr="00974892" w:rsidTr="00974892">
        <w:trPr>
          <w:trHeight w:val="263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82-84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65–66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11–20</w:t>
            </w:r>
          </w:p>
        </w:tc>
      </w:tr>
      <w:tr w:rsidR="00A47AAB" w:rsidRPr="00974892" w:rsidTr="00974892">
        <w:trPr>
          <w:trHeight w:val="281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79-81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63- 64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0–10</w:t>
            </w:r>
          </w:p>
        </w:tc>
      </w:tr>
      <w:tr w:rsidR="00A47AAB" w:rsidRPr="00974892" w:rsidTr="00974892">
        <w:trPr>
          <w:trHeight w:val="286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61–62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AE55FC" w:rsidRDefault="00AE55FC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2. Методика подсчета баллов за тестирование в семестре (</w:t>
      </w: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тест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A47AAB" w:rsidRPr="00A47AAB" w:rsidRDefault="00A47AAB" w:rsidP="00536516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 xml:space="preserve">Минимальное количество баллов, которое можно получить при тестировании </w:t>
      </w:r>
      <w:r w:rsidR="00536516">
        <w:rPr>
          <w:rFonts w:ascii="Times New Roman" w:hAnsi="Times New Roman" w:cs="Times New Roman"/>
          <w:sz w:val="24"/>
          <w:szCs w:val="24"/>
        </w:rPr>
        <w:t>–</w:t>
      </w:r>
      <w:r w:rsidRPr="00A47AAB">
        <w:rPr>
          <w:rFonts w:ascii="Times New Roman" w:hAnsi="Times New Roman" w:cs="Times New Roman"/>
          <w:sz w:val="24"/>
          <w:szCs w:val="24"/>
        </w:rPr>
        <w:t xml:space="preserve"> 61, максимальное – 100 баллов. </w:t>
      </w:r>
    </w:p>
    <w:p w:rsidR="00A47AAB" w:rsidRPr="00A47AAB" w:rsidRDefault="00A47AAB" w:rsidP="002144C3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47AAB">
        <w:rPr>
          <w:rFonts w:ascii="Times New Roman" w:hAnsi="Times New Roman" w:cs="Times New Roman"/>
          <w:sz w:val="24"/>
          <w:szCs w:val="24"/>
        </w:rPr>
        <w:t>За верно выполненное задание тестируемый получает 1 (один) балл, за неверно выполненное – 0 (ноль) баллов.</w:t>
      </w:r>
      <w:proofErr w:type="gramEnd"/>
      <w:r w:rsidRPr="00A47AAB">
        <w:rPr>
          <w:rFonts w:ascii="Times New Roman" w:hAnsi="Times New Roman" w:cs="Times New Roman"/>
          <w:sz w:val="24"/>
          <w:szCs w:val="24"/>
        </w:rPr>
        <w:t xml:space="preserve"> Оценка результатов после прохождения теста проводится в соответствии с таблицей</w:t>
      </w:r>
      <w:r w:rsidR="00536516">
        <w:rPr>
          <w:rFonts w:ascii="Times New Roman" w:hAnsi="Times New Roman" w:cs="Times New Roman"/>
          <w:sz w:val="24"/>
          <w:szCs w:val="24"/>
        </w:rPr>
        <w:t xml:space="preserve"> 4</w:t>
      </w:r>
      <w:r w:rsidRPr="00A47A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7AAB" w:rsidRPr="00A47AAB" w:rsidRDefault="00A47AAB" w:rsidP="002144C3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>Тест считается выполненным при получении 61 балла и выше. При получении менее 61 балла – необходимо повторное прохождение тестирования.</w:t>
      </w:r>
    </w:p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7AAB" w:rsidRPr="00A47AAB" w:rsidRDefault="00A47AAB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>Таблица 4. Перевод результата итогового тестирования в рейтинговый балл по 100-балльной системе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A47AAB" w:rsidRPr="00974892" w:rsidTr="00974892">
        <w:trPr>
          <w:trHeight w:val="68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Количество допущенных ошибок при ответе на 100 тестовых заданий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% выполнения</w:t>
            </w:r>
          </w:p>
          <w:p w:rsidR="00A47AAB" w:rsidRPr="00974892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задания</w:t>
            </w:r>
          </w:p>
          <w:p w:rsidR="00A47AAB" w:rsidRPr="00974892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тестирования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AB" w:rsidRPr="00974892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Рейтинговый балл по 100-балльной системе</w:t>
            </w:r>
          </w:p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47AAB" w:rsidRPr="00974892" w:rsidTr="00CB304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0 - 9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91-100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91-100</w:t>
            </w:r>
          </w:p>
        </w:tc>
      </w:tr>
      <w:tr w:rsidR="00A47AAB" w:rsidRPr="00974892" w:rsidTr="00CB304B">
        <w:trPr>
          <w:trHeight w:val="29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10 - 19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81-90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81-90</w:t>
            </w:r>
          </w:p>
        </w:tc>
      </w:tr>
      <w:tr w:rsidR="00A47AAB" w:rsidRPr="00974892" w:rsidTr="00CB304B">
        <w:trPr>
          <w:trHeight w:val="24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20 - 29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71-80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71-80</w:t>
            </w:r>
          </w:p>
        </w:tc>
      </w:tr>
      <w:tr w:rsidR="00A47AAB" w:rsidRPr="00974892" w:rsidTr="00CB304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30 - 39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61-70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61-70</w:t>
            </w:r>
          </w:p>
        </w:tc>
      </w:tr>
      <w:tr w:rsidR="00A47AAB" w:rsidRPr="00974892" w:rsidTr="00CB304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≥ 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0-60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3. Методика подсчета балла промежуточной аттестации - зачет (</w:t>
      </w: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па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):</w:t>
      </w:r>
    </w:p>
    <w:p w:rsidR="00A47AAB" w:rsidRPr="00A47AAB" w:rsidRDefault="00A47AAB" w:rsidP="00974892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>Зачет по дисциплине у студентов проходит в виде</w:t>
      </w:r>
      <w:r w:rsidR="00AE55FC">
        <w:rPr>
          <w:rFonts w:ascii="Times New Roman" w:hAnsi="Times New Roman" w:cs="Times New Roman"/>
          <w:sz w:val="24"/>
          <w:szCs w:val="24"/>
        </w:rPr>
        <w:t>, тестирования,</w:t>
      </w:r>
      <w:r w:rsidRPr="00A47AAB">
        <w:rPr>
          <w:rFonts w:ascii="Times New Roman" w:hAnsi="Times New Roman" w:cs="Times New Roman"/>
          <w:sz w:val="24"/>
          <w:szCs w:val="24"/>
        </w:rPr>
        <w:t xml:space="preserve"> собеседования</w:t>
      </w:r>
      <w:r w:rsidR="00AE55FC">
        <w:rPr>
          <w:rFonts w:ascii="Times New Roman" w:hAnsi="Times New Roman" w:cs="Times New Roman"/>
          <w:sz w:val="24"/>
          <w:szCs w:val="24"/>
        </w:rPr>
        <w:t>,</w:t>
      </w:r>
      <w:r w:rsidR="00AE55FC" w:rsidRPr="00AE55FC">
        <w:rPr>
          <w:rFonts w:ascii="Times New Roman" w:hAnsi="Times New Roman" w:cs="Times New Roman"/>
          <w:sz w:val="24"/>
          <w:szCs w:val="24"/>
        </w:rPr>
        <w:t xml:space="preserve"> </w:t>
      </w:r>
      <w:r w:rsidR="00AE55FC" w:rsidRPr="00A47AAB">
        <w:rPr>
          <w:rFonts w:ascii="Times New Roman" w:hAnsi="Times New Roman" w:cs="Times New Roman"/>
          <w:sz w:val="24"/>
          <w:szCs w:val="24"/>
        </w:rPr>
        <w:t>включающ</w:t>
      </w:r>
      <w:r w:rsidR="00AE55FC">
        <w:rPr>
          <w:rFonts w:ascii="Times New Roman" w:hAnsi="Times New Roman" w:cs="Times New Roman"/>
          <w:sz w:val="24"/>
          <w:szCs w:val="24"/>
        </w:rPr>
        <w:t>их</w:t>
      </w:r>
      <w:r w:rsidR="00AE55FC" w:rsidRPr="00A47AAB">
        <w:rPr>
          <w:rFonts w:ascii="Times New Roman" w:hAnsi="Times New Roman" w:cs="Times New Roman"/>
          <w:sz w:val="24"/>
          <w:szCs w:val="24"/>
        </w:rPr>
        <w:t xml:space="preserve"> в себя вопросы по всем изучаемым разделам программы</w:t>
      </w:r>
      <w:r w:rsidR="00AE55FC">
        <w:rPr>
          <w:rFonts w:ascii="Times New Roman" w:hAnsi="Times New Roman" w:cs="Times New Roman"/>
          <w:sz w:val="24"/>
          <w:szCs w:val="24"/>
        </w:rPr>
        <w:t>, а также</w:t>
      </w:r>
      <w:r w:rsidRPr="00A47AAB">
        <w:rPr>
          <w:rFonts w:ascii="Times New Roman" w:hAnsi="Times New Roman" w:cs="Times New Roman"/>
          <w:sz w:val="24"/>
          <w:szCs w:val="24"/>
        </w:rPr>
        <w:t xml:space="preserve"> оценки уровня </w:t>
      </w:r>
      <w:proofErr w:type="spellStart"/>
      <w:r w:rsidRPr="00A47AA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47AAB">
        <w:rPr>
          <w:rFonts w:ascii="Times New Roman" w:hAnsi="Times New Roman" w:cs="Times New Roman"/>
          <w:sz w:val="24"/>
          <w:szCs w:val="24"/>
        </w:rPr>
        <w:t xml:space="preserve"> практической составляющей формируемых компетенций. Минимальное количество бал</w:t>
      </w:r>
      <w:r w:rsidR="00974892">
        <w:rPr>
          <w:rFonts w:ascii="Times New Roman" w:hAnsi="Times New Roman" w:cs="Times New Roman"/>
          <w:sz w:val="24"/>
          <w:szCs w:val="24"/>
        </w:rPr>
        <w:t>лов, которое можно получить в рамках промежуточной аттестации</w:t>
      </w:r>
      <w:r w:rsidRPr="00A47AAB">
        <w:rPr>
          <w:rFonts w:ascii="Times New Roman" w:hAnsi="Times New Roman" w:cs="Times New Roman"/>
          <w:sz w:val="24"/>
          <w:szCs w:val="24"/>
        </w:rPr>
        <w:t xml:space="preserve"> </w:t>
      </w:r>
      <w:r w:rsidR="00974892">
        <w:rPr>
          <w:rFonts w:ascii="Times New Roman" w:hAnsi="Times New Roman" w:cs="Times New Roman"/>
          <w:sz w:val="24"/>
          <w:szCs w:val="24"/>
        </w:rPr>
        <w:t>–</w:t>
      </w:r>
      <w:r w:rsidRPr="00A47AAB">
        <w:rPr>
          <w:rFonts w:ascii="Times New Roman" w:hAnsi="Times New Roman" w:cs="Times New Roman"/>
          <w:sz w:val="24"/>
          <w:szCs w:val="24"/>
        </w:rPr>
        <w:t xml:space="preserve"> 61, максимальное – 100 баллов (см. таблицу 5)</w:t>
      </w:r>
      <w:r w:rsidR="00974892">
        <w:rPr>
          <w:rFonts w:ascii="Times New Roman" w:hAnsi="Times New Roman" w:cs="Times New Roman"/>
          <w:sz w:val="24"/>
          <w:szCs w:val="24"/>
        </w:rPr>
        <w:t>.</w:t>
      </w:r>
    </w:p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7AAB" w:rsidRDefault="00A47AAB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A47A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5. Критерии </w:t>
      </w:r>
      <w:proofErr w:type="gramStart"/>
      <w:r w:rsidRPr="00A47AAB">
        <w:rPr>
          <w:rFonts w:ascii="Times New Roman" w:hAnsi="Times New Roman" w:cs="Times New Roman"/>
          <w:b/>
          <w:bCs/>
          <w:sz w:val="24"/>
          <w:szCs w:val="24"/>
        </w:rPr>
        <w:t>оценки уровня усвоения материала дисциплины</w:t>
      </w:r>
      <w:proofErr w:type="gram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A47AAB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компетенций</w:t>
      </w:r>
    </w:p>
    <w:p w:rsidR="00166BD3" w:rsidRPr="00A47AAB" w:rsidRDefault="00166BD3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60" w:type="dxa"/>
        <w:jc w:val="center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265"/>
        <w:gridCol w:w="1134"/>
        <w:gridCol w:w="992"/>
        <w:gridCol w:w="1436"/>
        <w:gridCol w:w="1133"/>
      </w:tblGrid>
      <w:tr w:rsidR="00A47AAB" w:rsidRPr="00166BD3" w:rsidTr="00CB304B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ответа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ECTS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Баллы в БРС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Уровень </w:t>
            </w:r>
            <w:proofErr w:type="spellStart"/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компетентности по дисциплине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</w:tr>
      <w:tr w:rsidR="00A47AAB" w:rsidRPr="00166BD3" w:rsidTr="00CB304B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Знание об объекте</w:t>
            </w:r>
            <w:r w:rsidR="00AE55FC"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демонстрируется на фоне понимания его в системе данной науки и междисциплинарных связей. Ответ формулируется в терминах науки, изложен литературным языком, логичен, доказателен, демонстрирует авторскую позицию </w:t>
            </w:r>
            <w:proofErr w:type="gram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. Студент демонстрирует продвинутый высокий</w:t>
            </w:r>
            <w:r w:rsidR="00AE55FC"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</w:t>
            </w:r>
            <w:r w:rsidR="00AE55FC" w:rsidRPr="00166B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100–96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ВЫСОКИЙ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(5+)</w:t>
            </w:r>
          </w:p>
        </w:tc>
      </w:tr>
      <w:tr w:rsidR="00A47AAB" w:rsidRPr="00166BD3" w:rsidTr="00CB304B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Дан  полный, развернутый ответ  на  поставленный  вопрос, показана совокупность   осознанных знаний об объекте, доказательно раскрыты основные положения темы; в ответе прослеживается четкая структура, логическая  последовательность, отражающая сущность раскрываемых понятий,  теорий,  явлений.  Знание  об  объекте демонстрируется на фоне понимания его в системе данной науки и междисциплинарных связей. Ответ изложен литературным языком в терминах науки. Могут быть допущены недочеты в определении понятий, исправленные обучающимся самостоятельно в процессе ответа. Студент  демонстрирует          продвинутый уровень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95–91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AAB" w:rsidRPr="00166BD3" w:rsidRDefault="00A47AAB" w:rsidP="0021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47AAB" w:rsidRPr="00166BD3" w:rsidTr="00CB304B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в терминах науки. Могут быть допущены недочеты или незначительные ошибки, исправленные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обучающися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преподавателя. Студент демонстрирует достаточный уровень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90–81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AAB" w:rsidRPr="00166BD3" w:rsidTr="00CB304B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в терминах науки. Однако допущены незначительные ошибки или недочеты, исправленные обучающимся с помощью «наводящих» вопросов преподавателя. Студент демонстрирует средний уровень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="00AE55FC"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компетенций.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80-76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AAB" w:rsidRPr="00166BD3" w:rsidRDefault="00A47AAB" w:rsidP="0021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4 (4-)</w:t>
            </w:r>
          </w:p>
        </w:tc>
      </w:tr>
      <w:tr w:rsidR="00A47AAB" w:rsidRPr="00166BD3" w:rsidTr="00CB304B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Дан полный, но недостаточно последовательный ответ на поставленный вопрос, но при этом показано умение выделить  существенные и несущественные признаки и причинно-следственные связи. Ответ логичен и изложен в </w:t>
            </w:r>
            <w:r w:rsidRPr="00166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терминах науки. Могут быть допущены 1-2 ошибки в определении основных понятий, которые </w:t>
            </w:r>
            <w:proofErr w:type="gram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затрудняется исправить самостоятельно. Студент демонстрирует низкий уровень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75-71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3 (3+)</w:t>
            </w:r>
          </w:p>
        </w:tc>
      </w:tr>
      <w:tr w:rsidR="00A47AAB" w:rsidRPr="00166BD3" w:rsidTr="00CB304B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может конкретизировать обобщенные знания, доказав на примерах их основные положения только с помощью преподавателя. Речевое оформление требует поправок, коррекции. Студент демонстрирует пороговый уровень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70-66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AAB" w:rsidRPr="00166BD3" w:rsidRDefault="00A47AAB" w:rsidP="0021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A47AAB" w:rsidRPr="00166BD3" w:rsidTr="00CB304B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Дан неполный ответ, </w:t>
            </w:r>
            <w:proofErr w:type="gram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  <w:proofErr w:type="gram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</w:t>
            </w:r>
            <w:proofErr w:type="gram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их существенных и несущественных признаков и связей. В ответе отсутствуют выводы. Умение раскрыть конкретные проявления обобщенных знаний не показано. Речевое оформление требует поправок, коррекции. </w:t>
            </w:r>
          </w:p>
          <w:p w:rsidR="00A47AAB" w:rsidRPr="00166BD3" w:rsidRDefault="00A47AAB" w:rsidP="002144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крайне низкий уровень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65-61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КРАЙНЕ НИЗКИЙ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3 (3-)</w:t>
            </w:r>
          </w:p>
        </w:tc>
      </w:tr>
      <w:tr w:rsidR="00A47AAB" w:rsidRPr="00166BD3" w:rsidTr="00CB304B">
        <w:trPr>
          <w:trHeight w:val="1131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</w:t>
            </w:r>
            <w:r w:rsidR="00AE55FC"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изложения. </w:t>
            </w:r>
            <w:proofErr w:type="gram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дисциплины. Студент демонстрирует недостаточный уровень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Fx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60-41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AAB" w:rsidRPr="00166BD3" w:rsidRDefault="00A47AAB" w:rsidP="0021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7AAB" w:rsidRPr="00166BD3" w:rsidTr="00CB304B">
        <w:trPr>
          <w:cantSplit/>
          <w:trHeight w:val="3139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Не получены ответы по базовым вопросам дисциплины. Студент не демонстрирует индикаторов достижения формирования компетенций.</w:t>
            </w:r>
          </w:p>
          <w:p w:rsidR="00A47AAB" w:rsidRPr="00166BD3" w:rsidRDefault="00A47AAB" w:rsidP="002144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Компетентность отсутствует.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40-0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КОМПЕТЕНТНОСТЬ</w:t>
            </w:r>
          </w:p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C3ED1" w:rsidRPr="00A47AAB" w:rsidRDefault="009C3ED1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5. Система бонусов (</w:t>
      </w: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б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) и штрафов (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Rш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>В данном порядке оценки итогового рейтингового балла по дисциплине предусматриваются  бонусы, повышающие рейтинговый балл  и штрафы, понижающие рейтинг, согласно приведенной таблице (см. таблицу 6).</w:t>
      </w:r>
    </w:p>
    <w:p w:rsidR="009C3ED1" w:rsidRPr="00A47AAB" w:rsidRDefault="009C3ED1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>Таблица 6.  Бонусы и штрафы по дисциплине</w:t>
      </w:r>
    </w:p>
    <w:tbl>
      <w:tblPr>
        <w:tblW w:w="8370" w:type="dxa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2268"/>
        <w:gridCol w:w="4764"/>
        <w:gridCol w:w="1338"/>
      </w:tblGrid>
      <w:tr w:rsidR="00A47AAB" w:rsidRPr="00A47AAB" w:rsidTr="00A47AAB">
        <w:trPr>
          <w:trHeight w:val="5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Бонусы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AB" w:rsidRPr="00A47AAB" w:rsidTr="00A47AAB">
        <w:trPr>
          <w:trHeight w:val="26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УИРС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работа по темам изучаемого предмета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+ 5,0</w:t>
            </w:r>
          </w:p>
        </w:tc>
      </w:tr>
      <w:tr w:rsidR="00A47AAB" w:rsidRPr="00A47AAB" w:rsidTr="00076F5A">
        <w:trPr>
          <w:trHeight w:val="26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НИРС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СНО кафедры</w:t>
            </w:r>
          </w:p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степени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+ 5,0</w:t>
            </w:r>
          </w:p>
        </w:tc>
      </w:tr>
      <w:tr w:rsidR="00A47AAB" w:rsidRPr="00A47AAB" w:rsidTr="00076F5A">
        <w:trPr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СНО кафедры</w:t>
            </w:r>
          </w:p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степени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+ 4,0</w:t>
            </w:r>
          </w:p>
        </w:tc>
      </w:tr>
      <w:tr w:rsidR="00A47AAB" w:rsidRPr="00A47AAB" w:rsidTr="00076F5A">
        <w:trPr>
          <w:trHeight w:val="26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СНО кафедры</w:t>
            </w:r>
          </w:p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степени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+ 3,0</w:t>
            </w:r>
          </w:p>
        </w:tc>
      </w:tr>
      <w:tr w:rsidR="00A47AAB" w:rsidRPr="00A47AAB" w:rsidTr="00076F5A">
        <w:trPr>
          <w:trHeight w:val="26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СНО кафедры</w:t>
            </w:r>
          </w:p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степени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+ 2,0</w:t>
            </w:r>
          </w:p>
        </w:tc>
      </w:tr>
      <w:tr w:rsidR="00A47AAB" w:rsidRPr="00A47AAB" w:rsidTr="00076F5A">
        <w:trPr>
          <w:trHeight w:val="260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СНО кафедры</w:t>
            </w:r>
          </w:p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степени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+ 1,0</w:t>
            </w:r>
          </w:p>
        </w:tc>
      </w:tr>
      <w:tr w:rsidR="00A47AAB" w:rsidRPr="00A47AAB" w:rsidTr="00A47AAB">
        <w:trPr>
          <w:trHeight w:val="7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Штрафы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AB" w:rsidRPr="00A47AAB" w:rsidTr="00D55B99">
        <w:trPr>
          <w:trHeight w:val="66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Дисциплинарные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Пропуск без уважительной причины лекции или практического занятия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- 2,0</w:t>
            </w:r>
          </w:p>
        </w:tc>
      </w:tr>
      <w:tr w:rsidR="00A47AAB" w:rsidRPr="00A47AAB" w:rsidTr="00D55B99">
        <w:trPr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Систематические опоздания на лекции или практические занятия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- 1,0</w:t>
            </w:r>
          </w:p>
        </w:tc>
      </w:tr>
      <w:tr w:rsidR="00A47AAB" w:rsidRPr="00A47AAB" w:rsidTr="00D55B99">
        <w:trPr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Выполнение самостоятельной работы не в установленные сроки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- 1,0</w:t>
            </w:r>
          </w:p>
        </w:tc>
      </w:tr>
      <w:tr w:rsidR="00A47AAB" w:rsidRPr="00A47AAB" w:rsidTr="00D55B99">
        <w:trPr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Нарушение ТБ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- 2,0</w:t>
            </w:r>
          </w:p>
        </w:tc>
      </w:tr>
      <w:tr w:rsidR="00A47AAB" w:rsidRPr="00A47AAB" w:rsidTr="00A47AAB">
        <w:trPr>
          <w:trHeight w:val="85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Причинение материального ущерба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Порча оборудования и имущества</w:t>
            </w:r>
          </w:p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- 2,0</w:t>
            </w:r>
          </w:p>
        </w:tc>
      </w:tr>
    </w:tbl>
    <w:p w:rsidR="00A47AAB" w:rsidRDefault="00A47AAB" w:rsidP="002144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47AAB" w:rsidRDefault="00A47AAB" w:rsidP="002144C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Обсуждено на заседании кафедры фундаментальной медицины и биологии, протокол № </w:t>
      </w:r>
      <w:r w:rsidR="00327B57">
        <w:rPr>
          <w:rFonts w:ascii="Times New Roman" w:hAnsi="Times New Roman" w:cs="Times New Roman"/>
          <w:sz w:val="28"/>
        </w:rPr>
        <w:t>7а</w:t>
      </w:r>
      <w:r>
        <w:rPr>
          <w:rFonts w:ascii="Times New Roman" w:hAnsi="Times New Roman" w:cs="Times New Roman"/>
          <w:sz w:val="28"/>
        </w:rPr>
        <w:t xml:space="preserve"> от «</w:t>
      </w:r>
      <w:r w:rsidR="00327B57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» апреля 2018 г.</w:t>
      </w:r>
    </w:p>
    <w:p w:rsidR="00A47AAB" w:rsidRDefault="00A47AAB" w:rsidP="002144C3">
      <w:pPr>
        <w:spacing w:after="0" w:line="240" w:lineRule="auto"/>
        <w:jc w:val="center"/>
      </w:pPr>
    </w:p>
    <w:p w:rsidR="00327B57" w:rsidRDefault="00327B57" w:rsidP="002144C3">
      <w:pPr>
        <w:spacing w:after="0" w:line="240" w:lineRule="auto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27B57" w:rsidRPr="00327B57" w:rsidTr="00327B57">
        <w:tc>
          <w:tcPr>
            <w:tcW w:w="3190" w:type="dxa"/>
            <w:vAlign w:val="bottom"/>
          </w:tcPr>
          <w:p w:rsidR="00327B57" w:rsidRDefault="00327B57" w:rsidP="00327B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327B57">
              <w:rPr>
                <w:rFonts w:ascii="Times New Roman" w:hAnsi="Times New Roman" w:cs="Times New Roman"/>
                <w:sz w:val="24"/>
              </w:rPr>
              <w:t>аведующего кафедрой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327B57" w:rsidRPr="00327B57" w:rsidRDefault="00327B57" w:rsidP="00083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к.м.н.</w:t>
            </w:r>
          </w:p>
        </w:tc>
        <w:tc>
          <w:tcPr>
            <w:tcW w:w="3190" w:type="dxa"/>
          </w:tcPr>
          <w:p w:rsidR="00327B57" w:rsidRPr="00327B57" w:rsidRDefault="00083400" w:rsidP="002144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801298" cy="600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298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bottom"/>
          </w:tcPr>
          <w:p w:rsidR="00327B57" w:rsidRPr="00327B57" w:rsidRDefault="00083400" w:rsidP="00327B5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В.В. Жаворонкова</w:t>
            </w:r>
          </w:p>
        </w:tc>
      </w:tr>
    </w:tbl>
    <w:p w:rsidR="00327B57" w:rsidRDefault="00327B57" w:rsidP="002144C3">
      <w:pPr>
        <w:spacing w:after="0" w:line="240" w:lineRule="auto"/>
        <w:jc w:val="center"/>
      </w:pPr>
    </w:p>
    <w:sectPr w:rsidR="00327B57" w:rsidSect="006449A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675" w:rsidRDefault="00027675" w:rsidP="00A47AAB">
      <w:pPr>
        <w:spacing w:after="0" w:line="240" w:lineRule="auto"/>
      </w:pPr>
      <w:r>
        <w:separator/>
      </w:r>
    </w:p>
  </w:endnote>
  <w:endnote w:type="continuationSeparator" w:id="0">
    <w:p w:rsidR="00027675" w:rsidRDefault="00027675" w:rsidP="00A4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675" w:rsidRDefault="00027675" w:rsidP="00A47AAB">
      <w:pPr>
        <w:spacing w:after="0" w:line="240" w:lineRule="auto"/>
      </w:pPr>
      <w:r>
        <w:separator/>
      </w:r>
    </w:p>
  </w:footnote>
  <w:footnote w:type="continuationSeparator" w:id="0">
    <w:p w:rsidR="00027675" w:rsidRDefault="00027675" w:rsidP="00A4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29" w:type="pct"/>
      <w:jc w:val="center"/>
      <w:tblInd w:w="48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108"/>
      <w:gridCol w:w="5733"/>
      <w:gridCol w:w="2168"/>
    </w:tblGrid>
    <w:tr w:rsidR="00A47AAB" w:rsidRPr="006B7C17" w:rsidTr="00CB304B">
      <w:trPr>
        <w:trHeight w:val="1688"/>
        <w:jc w:val="center"/>
      </w:trPr>
      <w:tc>
        <w:tcPr>
          <w:tcW w:w="10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47AAB" w:rsidRPr="006B7C17" w:rsidRDefault="00A47AAB" w:rsidP="00CB304B">
          <w:pPr>
            <w:widowControl w:val="0"/>
            <w:tabs>
              <w:tab w:val="center" w:pos="4234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15"/>
              <w:szCs w:val="15"/>
            </w:rPr>
          </w:pPr>
          <w:r w:rsidRPr="006B7C17">
            <w:rPr>
              <w:rFonts w:ascii="Times New Roman" w:eastAsia="Calibri" w:hAnsi="Times New Roman" w:cs="Times New Roman"/>
              <w:noProof/>
              <w:sz w:val="15"/>
              <w:szCs w:val="15"/>
              <w:lang w:eastAsia="ru-RU"/>
            </w:rPr>
            <w:drawing>
              <wp:inline distT="0" distB="0" distL="0" distR="0">
                <wp:extent cx="857250" cy="857250"/>
                <wp:effectExtent l="19050" t="0" r="0" b="0"/>
                <wp:docPr id="8" name="Рисунок 1" descr="Лого-ВолгГ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-ВолгГ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47AAB" w:rsidRPr="006B7C17" w:rsidRDefault="00A47AAB" w:rsidP="00CB304B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15"/>
              <w:szCs w:val="15"/>
            </w:rPr>
          </w:pPr>
          <w:r w:rsidRPr="006B7C17">
            <w:rPr>
              <w:rFonts w:ascii="Times New Roman" w:eastAsia="Calibri" w:hAnsi="Times New Roman" w:cs="Times New Roman"/>
              <w:sz w:val="15"/>
              <w:szCs w:val="15"/>
            </w:rPr>
            <w:t>Федеральное государственное бюджетное образовательное учреждение высшего образования</w:t>
          </w:r>
        </w:p>
        <w:p w:rsidR="00A47AAB" w:rsidRPr="006B7C17" w:rsidRDefault="00A47AAB" w:rsidP="00CB304B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15"/>
              <w:szCs w:val="15"/>
            </w:rPr>
          </w:pPr>
          <w:r w:rsidRPr="006B7C17">
            <w:rPr>
              <w:rFonts w:ascii="Times New Roman" w:eastAsia="Calibri" w:hAnsi="Times New Roman" w:cs="Times New Roman"/>
              <w:sz w:val="15"/>
              <w:szCs w:val="15"/>
            </w:rPr>
            <w:t>«Волгоградский государственный медицинский университет»</w:t>
          </w:r>
        </w:p>
        <w:p w:rsidR="00A47AAB" w:rsidRPr="006B7C17" w:rsidRDefault="00A47AAB" w:rsidP="00CB304B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15"/>
              <w:szCs w:val="15"/>
            </w:rPr>
          </w:pPr>
          <w:r w:rsidRPr="006B7C17">
            <w:rPr>
              <w:rFonts w:ascii="Times New Roman" w:eastAsia="Calibri" w:hAnsi="Times New Roman" w:cs="Times New Roman"/>
              <w:sz w:val="15"/>
              <w:szCs w:val="15"/>
            </w:rPr>
            <w:t>Министерства здравоохранения Российской Федерации</w:t>
          </w:r>
        </w:p>
        <w:p w:rsidR="00A47AAB" w:rsidRPr="006B7C17" w:rsidRDefault="00A47AAB" w:rsidP="00CB304B">
          <w:pPr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</w:p>
        <w:p w:rsidR="00A47AAB" w:rsidRPr="006B7C17" w:rsidRDefault="00A47AAB" w:rsidP="00CB304B">
          <w:pPr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  <w:r w:rsidRPr="006B7C17">
            <w:rPr>
              <w:rFonts w:ascii="Times New Roman" w:hAnsi="Times New Roman" w:cs="Times New Roman"/>
              <w:sz w:val="15"/>
              <w:szCs w:val="15"/>
            </w:rPr>
            <w:t>Образовательная программа</w:t>
          </w:r>
        </w:p>
        <w:p w:rsidR="00A47AAB" w:rsidRPr="006B7C17" w:rsidRDefault="00A47AAB" w:rsidP="00CB304B">
          <w:pPr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  <w:r w:rsidRPr="006B7C17">
            <w:rPr>
              <w:rFonts w:ascii="Times New Roman" w:hAnsi="Times New Roman" w:cs="Times New Roman"/>
              <w:sz w:val="15"/>
              <w:szCs w:val="15"/>
            </w:rPr>
            <w:t xml:space="preserve">направления подготовки </w:t>
          </w:r>
          <w:r w:rsidR="00327B57">
            <w:rPr>
              <w:rFonts w:ascii="Times New Roman" w:hAnsi="Times New Roman" w:cs="Times New Roman"/>
              <w:sz w:val="15"/>
              <w:szCs w:val="15"/>
            </w:rPr>
            <w:t>3</w:t>
          </w:r>
          <w:r w:rsidR="006D7920">
            <w:rPr>
              <w:rFonts w:ascii="Times New Roman" w:hAnsi="Times New Roman" w:cs="Times New Roman"/>
              <w:sz w:val="15"/>
              <w:szCs w:val="15"/>
            </w:rPr>
            <w:t>1</w:t>
          </w:r>
          <w:r w:rsidR="00327B57">
            <w:rPr>
              <w:rFonts w:ascii="Times New Roman" w:hAnsi="Times New Roman" w:cs="Times New Roman"/>
              <w:sz w:val="15"/>
              <w:szCs w:val="15"/>
            </w:rPr>
            <w:t>.05.0</w:t>
          </w:r>
          <w:r w:rsidR="009D6CE5">
            <w:rPr>
              <w:rFonts w:ascii="Times New Roman" w:hAnsi="Times New Roman" w:cs="Times New Roman"/>
              <w:sz w:val="15"/>
              <w:szCs w:val="15"/>
            </w:rPr>
            <w:t>3</w:t>
          </w:r>
          <w:r w:rsidRPr="006B7C17">
            <w:rPr>
              <w:rFonts w:ascii="Times New Roman" w:hAnsi="Times New Roman" w:cs="Times New Roman"/>
              <w:sz w:val="15"/>
              <w:szCs w:val="15"/>
            </w:rPr>
            <w:t xml:space="preserve"> «</w:t>
          </w:r>
          <w:r w:rsidR="009D6CE5">
            <w:rPr>
              <w:rFonts w:ascii="Times New Roman" w:hAnsi="Times New Roman" w:cs="Times New Roman"/>
              <w:sz w:val="15"/>
              <w:szCs w:val="15"/>
            </w:rPr>
            <w:t>Стоматология</w:t>
          </w:r>
          <w:r w:rsidRPr="006B7C17">
            <w:rPr>
              <w:rFonts w:ascii="Times New Roman" w:hAnsi="Times New Roman" w:cs="Times New Roman"/>
              <w:sz w:val="15"/>
              <w:szCs w:val="15"/>
            </w:rPr>
            <w:t xml:space="preserve">» </w:t>
          </w:r>
        </w:p>
        <w:p w:rsidR="00A47AAB" w:rsidRPr="006B7C17" w:rsidRDefault="00A47AAB" w:rsidP="00327B57">
          <w:pPr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  <w:r w:rsidRPr="006B7C17">
            <w:rPr>
              <w:rFonts w:ascii="Times New Roman" w:hAnsi="Times New Roman" w:cs="Times New Roman"/>
              <w:sz w:val="15"/>
              <w:szCs w:val="15"/>
            </w:rPr>
            <w:t xml:space="preserve">(уровень </w:t>
          </w:r>
          <w:proofErr w:type="spellStart"/>
          <w:r w:rsidR="00327B57">
            <w:rPr>
              <w:rFonts w:ascii="Times New Roman" w:hAnsi="Times New Roman" w:cs="Times New Roman"/>
              <w:sz w:val="15"/>
              <w:szCs w:val="15"/>
            </w:rPr>
            <w:t>специалитета</w:t>
          </w:r>
          <w:proofErr w:type="spellEnd"/>
          <w:r w:rsidRPr="006B7C17">
            <w:rPr>
              <w:rFonts w:ascii="Times New Roman" w:hAnsi="Times New Roman" w:cs="Times New Roman"/>
              <w:sz w:val="15"/>
              <w:szCs w:val="15"/>
            </w:rPr>
            <w:t>)</w:t>
          </w:r>
        </w:p>
      </w:tc>
      <w:tc>
        <w:tcPr>
          <w:tcW w:w="10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47AAB" w:rsidRPr="006B7C17" w:rsidRDefault="00A47AAB" w:rsidP="00CB304B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</w:p>
        <w:p w:rsidR="00A47AAB" w:rsidRDefault="00A47AAB" w:rsidP="00CB304B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  <w:r>
            <w:rPr>
              <w:rFonts w:ascii="Times New Roman" w:hAnsi="Times New Roman" w:cs="Times New Roman"/>
              <w:sz w:val="15"/>
              <w:szCs w:val="15"/>
            </w:rPr>
            <w:t>УЧЕБНО-МЕТОДИЧЕСКИЙ КОМПЛЕКС ДИСЦИПЛИНЫ</w:t>
          </w:r>
        </w:p>
        <w:p w:rsidR="00DE50ED" w:rsidRDefault="00DE50ED" w:rsidP="00CB304B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</w:p>
        <w:p w:rsidR="00A47AAB" w:rsidRDefault="00A47AAB" w:rsidP="00CB304B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  <w:r>
            <w:rPr>
              <w:rFonts w:ascii="Times New Roman" w:hAnsi="Times New Roman" w:cs="Times New Roman"/>
              <w:sz w:val="15"/>
              <w:szCs w:val="15"/>
            </w:rPr>
            <w:t>«</w:t>
          </w:r>
          <w:r w:rsidR="00327B57">
            <w:rPr>
              <w:rFonts w:ascii="Times New Roman" w:hAnsi="Times New Roman" w:cs="Times New Roman"/>
              <w:sz w:val="15"/>
              <w:szCs w:val="15"/>
            </w:rPr>
            <w:t>ОНКО</w:t>
          </w:r>
          <w:r w:rsidR="009D6CE5">
            <w:rPr>
              <w:rFonts w:ascii="Times New Roman" w:hAnsi="Times New Roman" w:cs="Times New Roman"/>
              <w:sz w:val="15"/>
              <w:szCs w:val="15"/>
            </w:rPr>
            <w:t>СТОМАТОЛОГИЯ</w:t>
          </w:r>
          <w:r w:rsidR="00327B57">
            <w:rPr>
              <w:rFonts w:ascii="Times New Roman" w:hAnsi="Times New Roman" w:cs="Times New Roman"/>
              <w:sz w:val="15"/>
              <w:szCs w:val="15"/>
            </w:rPr>
            <w:t>, ЛУЧЕВАЯ ТЕРАПИЯ</w:t>
          </w:r>
          <w:r>
            <w:rPr>
              <w:rFonts w:ascii="Times New Roman" w:hAnsi="Times New Roman" w:cs="Times New Roman"/>
              <w:sz w:val="15"/>
              <w:szCs w:val="15"/>
            </w:rPr>
            <w:t>»</w:t>
          </w:r>
        </w:p>
        <w:p w:rsidR="00A47AAB" w:rsidRDefault="00A47AAB" w:rsidP="00CB304B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</w:p>
        <w:p w:rsidR="00A47AAB" w:rsidRPr="006B7C17" w:rsidRDefault="00083400" w:rsidP="00CB304B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15"/>
              <w:szCs w:val="15"/>
            </w:rPr>
          </w:pPr>
          <w:r>
            <w:rPr>
              <w:rFonts w:ascii="Times New Roman" w:hAnsi="Times New Roman" w:cs="Times New Roman"/>
              <w:sz w:val="15"/>
              <w:szCs w:val="15"/>
            </w:rPr>
            <w:t>Порядок проведения промежуточной аттестации</w:t>
          </w:r>
        </w:p>
      </w:tc>
    </w:tr>
  </w:tbl>
  <w:p w:rsidR="00A47AAB" w:rsidRDefault="00A47A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AAB"/>
    <w:rsid w:val="00027675"/>
    <w:rsid w:val="00065F82"/>
    <w:rsid w:val="00083400"/>
    <w:rsid w:val="00124333"/>
    <w:rsid w:val="00141B9F"/>
    <w:rsid w:val="00166BD3"/>
    <w:rsid w:val="00167B7D"/>
    <w:rsid w:val="002144C3"/>
    <w:rsid w:val="00322852"/>
    <w:rsid w:val="00327B57"/>
    <w:rsid w:val="0038406F"/>
    <w:rsid w:val="00492805"/>
    <w:rsid w:val="004E29C3"/>
    <w:rsid w:val="00536516"/>
    <w:rsid w:val="005B2AB7"/>
    <w:rsid w:val="005F69A5"/>
    <w:rsid w:val="006449AF"/>
    <w:rsid w:val="006C7CEF"/>
    <w:rsid w:val="006D7920"/>
    <w:rsid w:val="00766283"/>
    <w:rsid w:val="007B0C18"/>
    <w:rsid w:val="007B1314"/>
    <w:rsid w:val="00955C83"/>
    <w:rsid w:val="00974892"/>
    <w:rsid w:val="009C3ED1"/>
    <w:rsid w:val="009D6CE5"/>
    <w:rsid w:val="00A47AAB"/>
    <w:rsid w:val="00AE55FC"/>
    <w:rsid w:val="00B14661"/>
    <w:rsid w:val="00B76C96"/>
    <w:rsid w:val="00C37317"/>
    <w:rsid w:val="00C93216"/>
    <w:rsid w:val="00CB46E1"/>
    <w:rsid w:val="00D339CF"/>
    <w:rsid w:val="00DE50ED"/>
    <w:rsid w:val="00FF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AAB"/>
  </w:style>
  <w:style w:type="paragraph" w:styleId="a5">
    <w:name w:val="footer"/>
    <w:basedOn w:val="a"/>
    <w:link w:val="a6"/>
    <w:uiPriority w:val="99"/>
    <w:unhideWhenUsed/>
    <w:rsid w:val="00A4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AAB"/>
  </w:style>
  <w:style w:type="paragraph" w:styleId="a7">
    <w:name w:val="Balloon Text"/>
    <w:basedOn w:val="a"/>
    <w:link w:val="a8"/>
    <w:uiPriority w:val="99"/>
    <w:semiHidden/>
    <w:unhideWhenUsed/>
    <w:rsid w:val="00A4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AA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47A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327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AAB"/>
  </w:style>
  <w:style w:type="paragraph" w:styleId="a5">
    <w:name w:val="footer"/>
    <w:basedOn w:val="a"/>
    <w:link w:val="a6"/>
    <w:uiPriority w:val="99"/>
    <w:unhideWhenUsed/>
    <w:rsid w:val="00A4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AAB"/>
  </w:style>
  <w:style w:type="paragraph" w:styleId="a7">
    <w:name w:val="Balloon Text"/>
    <w:basedOn w:val="a"/>
    <w:link w:val="a8"/>
    <w:uiPriority w:val="99"/>
    <w:semiHidden/>
    <w:unhideWhenUsed/>
    <w:rsid w:val="00A4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AA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47A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327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Саня</cp:lastModifiedBy>
  <cp:revision>4</cp:revision>
  <cp:lastPrinted>2021-03-04T10:20:00Z</cp:lastPrinted>
  <dcterms:created xsi:type="dcterms:W3CDTF">2021-03-04T10:22:00Z</dcterms:created>
  <dcterms:modified xsi:type="dcterms:W3CDTF">2022-06-05T18:04:00Z</dcterms:modified>
</cp:coreProperties>
</file>