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C" w:rsidRPr="00AA456C" w:rsidRDefault="00AA456C" w:rsidP="00AA456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Федеральное государственное бюджетное образовательное учреждение высшего образования «Волгоградский государственный медицинский университет» Министерства здравоохранения Российской федерации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 w:rsidRPr="00AA456C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>Реферат на тему: «Рак легкого»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Подготовила студентка 5 курса ПФ 3 группы 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Родионова И. С.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Оглавление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Введение………………………………………3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Эпидемиология………………………………3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Этиология…………………………………….3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по стадиям………………….5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Метастаз………………………………………6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Клиническое проявление ……………………6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Диагностика…………………………………..8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Лечение……………………………………….9</w:t>
      </w:r>
    </w:p>
    <w:p w:rsidR="000E66BB" w:rsidRDefault="000E66BB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Заключение……………………………………11</w:t>
      </w:r>
    </w:p>
    <w:p w:rsidR="000E66BB" w:rsidRDefault="000E66BB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Список литературы………………………….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Введение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Рак легких (</w:t>
      </w:r>
      <w:proofErr w:type="spellStart"/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бронхогенная</w:t>
      </w:r>
      <w:proofErr w:type="spellEnd"/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карцинома, </w:t>
      </w:r>
      <w:proofErr w:type="spellStart"/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бронхогенная</w:t>
      </w:r>
      <w:proofErr w:type="spellEnd"/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карцинома)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злокачественная опухоль легкого, которая возникает из эпителиальной ткани бронхов различного калибра. По внешнему виду он классифицируется как центральный, периферийный и массивный (смешанный).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1" w:name="Эпидемиология"/>
      <w:bookmarkEnd w:id="1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Эпидемиология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легких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серьезная медицинская и социальная проблема, в развитых странах это наиболее распространенная злокачественная опухоль и ведущая причина смерти от онкологической патологии. По данным Международного агентства по изучению рака, ежегодно в мире регистрируется около 1 миллиона новых случаев рака легких, и 60% онкологических больных умирают в результате этого заболевания.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рак легких также занимает 1-е место среди онкологических заболеваний, и его доля в этой патологии составляет 12%, в 15% случаев рак легких был диагностирован у умерших пациентов. У мужчин гораздо выше вероятность развития рака легких, каждая 4-я злокачественная опухоль у мужчин - это рак легких, а у женщин -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каждая 12-я. По данным 2018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рак легких был причиной смерти 32% мужчин и 7,2% женщин, у которых были злокачественные новообразования любого типа.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2" w:name="Этиология"/>
      <w:bookmarkEnd w:id="2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Этиология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всех видов рака являются канцерогены (например, табачный дым), ионизирующая радиация и вирусные инфекции. Их воздействие вызывает кумулятивные изменения ДНК в выстилке тканей бронхов легких (эпителий бронхов). Чем больше поврежденных тканей, тем выше риск развития рака.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Курение_табака"/>
      <w:bookmarkEnd w:id="3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табака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табака, безусловно, самая распространенная причина рака легких. Сигаретный дым содержит более 60 известных канцерогенов, в том числе радиоизотопы радона,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нитрозамины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бензопирен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считается, что никотин подавляет иммунную систему, способствуя развитию злокачественных опухолей в тканях. В развитых странах почти 90% смертельных раковых заболеваний легких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вызваны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курением.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курильщиков-мужчин риск развития рака легких в течение жизни составляет 17,2%, а для курящих женщин - 11,6%. Этот риск значительно ниже у некурящих: 1,3% у мужчин и 1,4% у женщин.</w:t>
      </w:r>
      <w:proofErr w:type="gramEnd"/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женщин, которые курят и получают гормональную терапию, значительно выше риск смерти от рака легких. Исследование, проведенное в 2009 году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Хлебовским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показало, что у женщин, принимающих гормоны, риск смерти от рака легких на 60% выше, чем у женщин, принимающих плацебо. Среди курящих женщин (бывших и нынешних курильщиц) 3,4% принимающих гормоны умерли от рака легких по сравнению с 2,3% курящих плацебо.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человек курит табак, тем больше вероятность развития рака легких. Когда человек бросает курить, эта вероятность неуклонно уменьшается по мере того, как поврежденные легкие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восстанавливаются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загрязняющие частицы постепенно удаляются. Есть также доказательства того, что у курильщиков, никогда не курящих, прогноз развития рака легких лучше, чем у курильщиков. Так что у пациентов, которые курят в момент постановки диагноза, уровень выживаемости ниже, чем у тех, кто бросил давным-давно.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Пассивное курение (вдыхание табачного дыма от другого курильщика)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причина рака легких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некурящих. Исследования, проведенные в США, Европе, Великобритании и Австралии, показали значительное увеличение относительного риска для людей, подвергающихся пассивному курению. Недавние исследования показали, что дым, выдыхаемый курильщиком, более опасен, чем дым, вдыхаемый непосредственно из сигареты. 10-15% больных раком легких никогда не курили.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Радон"/>
      <w:bookmarkEnd w:id="4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Радон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бесцветный газ без запаха, образующийся в результате распада радиоактивного радия, который, в свою очередь, является продуктом распада урана, находящегося в земной коре. Продукты радиоактивного распада ионизируют генетический материал и вызывают мутации, которые иногда могут привести к злокачественным опухолям. Облучение радоном является второй ведущей причиной рака легких у населения в целом после курения, с повышенным риском от 8% до 16% на 100 Бк/ми повышение концентрации радона.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концентрации газа радона зависит от расположения и состава подстилающего грунта и горных пород. Например, в таких районах, как Корнуолл в Великобритании (где есть месторождения гранита), радон представляет собой серьезную проблему, и здания должны хорошо вентилироваться для получения низких концентраций радона.</w:t>
      </w:r>
    </w:p>
    <w:p w:rsidR="000E66BB" w:rsidRDefault="000E66BB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Асбестоз"/>
      <w:bookmarkEnd w:id="5"/>
    </w:p>
    <w:p w:rsidR="000E66BB" w:rsidRDefault="000E66BB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Асбестоз</w:t>
      </w:r>
      <w:proofErr w:type="spellEnd"/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Асбест может вызывать различные заболевания легких, в том числе рак легких. Существует взаимно усиливающее влияние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асбестоза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рака легких.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Асбестоз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также привести к раку плевры, называемому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мезотелиомой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(которую следует отличать от рака легких).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Вирусы"/>
      <w:bookmarkEnd w:id="6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Вирусы известны своей способностью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 легких у животных, и последние данные свидетельствуют о том, что они также могут вызывать его у людей. Эти вирусы включают в себя вирус папилломы человека, вирус JC, вирус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Симиана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(SV40), вирус БК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цитомегаловирус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вирусы могут влиять на клеточный цикл и ингибировать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апоптоз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неконтролируемому делению клеток.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Частицы_пыли"/>
      <w:bookmarkEnd w:id="7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Частицы пыли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Американского общества по борьбе с раком выявили прямую связь между воздействием частиц пыли и раком легких. Например, если концентрация пыли в воздухе увеличивается всего на 1%, то риск развития рака легких увеличивается на 14%. Было также установлено, что размер частиц пыли важен, так как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ультрамелкодисперсные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частицы могут проникать в глубокие слои легких.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8" w:name="Классификация_рака_лёгких_по_стадиям"/>
      <w:bookmarkEnd w:id="8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Классификация рака лёгких по стадиям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 отечественной классификации рак легких делится на следующие стадии:</w:t>
      </w:r>
    </w:p>
    <w:p w:rsidR="00AA456C" w:rsidRPr="00AA456C" w:rsidRDefault="00AA456C" w:rsidP="00AA4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Опухоль до 3 см в наибольшей степени, локализованная в одном сегменте легкого или внутри сегментного бронха. Никаких метастазов нет.</w:t>
      </w:r>
    </w:p>
    <w:p w:rsidR="00AA456C" w:rsidRPr="00AA456C" w:rsidRDefault="00AA456C" w:rsidP="00AA4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стадия. Опухоль до 6 см в наибольшей степени локализована в сегменте легкого или внутри сегментного бронха. В легких и бронхолегочных лимфатических узлах имеются единичные метастазы.</w:t>
      </w:r>
    </w:p>
    <w:p w:rsidR="00AA456C" w:rsidRPr="00AA456C" w:rsidRDefault="00AA456C" w:rsidP="00AA4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стадия - опухоль размером более 6 см с переходом в смежные легочные доли или инфильтрацией смежных бронхов или главного бронха. Метастазы встречаются в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бифуркационных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трахеобронхиальных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паратрахиальных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лимфатических узлах.</w:t>
      </w:r>
    </w:p>
    <w:p w:rsidR="00AA456C" w:rsidRPr="00AA456C" w:rsidRDefault="00AA456C" w:rsidP="00AA4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 стадия - опухоль распространяется за пределы легких, с инвазией соседних органов, обширными локальными и отдаленными метастазами, она будет сопровождаться раковым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плеврисом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6BB" w:rsidRDefault="000E66BB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9" w:name="Метастаз"/>
      <w:bookmarkEnd w:id="9"/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Метастаз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Метастазирование рака легких происходит тремя способами:</w:t>
      </w:r>
    </w:p>
    <w:p w:rsidR="00AA456C" w:rsidRPr="00AA456C" w:rsidRDefault="00AA456C" w:rsidP="00AA4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лимфатическим,</w:t>
      </w:r>
    </w:p>
    <w:p w:rsidR="00AA456C" w:rsidRPr="00AA456C" w:rsidRDefault="00AA456C" w:rsidP="00AA4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гематогенным,</w:t>
      </w:r>
    </w:p>
    <w:p w:rsidR="00AA456C" w:rsidRPr="00AA456C" w:rsidRDefault="00AA456C" w:rsidP="00AA4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имплантационным.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путь наиболее типичен - к соседним легочным, бронхолегочным,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бифуркационным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трахеобронхиальным,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паратрахиальным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периэзофагеальным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паразофагеальным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лимфатическим узлам. На первой стадии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лимфогенного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метастаза поражаются легочные лимфатические узлы в месте деления дольковых бронхов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сегментарные.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процесс распространяется на бронхолегочные лимфатические узлы вдоль дольчатых бронхов. На третьей стадии метастаз происходит в корневых лимфатических узлах вдоль основных сосудов бронха и корня легких, в верхних и нижних трахеобронхиальных лимфатических узлах, а также в лимфатических узлах вблизи нижней стенки непарной вены.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четвертой стадии задействованы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паратрахейные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ретрокавальные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преортокаротидные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перикардиальные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паразофагеальные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лимфатические узлы.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пятой стадии вовлекаются на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субключичные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лимфатические узлы.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Гематогенный метастаз связан с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опухолевым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инвазированием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кровеносных сосудов - печени, легких, почек, костей, головного мозга и надпочечников.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плевральной инфильтрации возможна передача опухолевых клеток через плевру.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10" w:name="Клиническое_проявление"/>
      <w:bookmarkEnd w:id="10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Клиническое проявление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проявления рака легких во многом зависят от расположения первичного опухолевого узла.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центральных легких. Опухоль, возникающая из слизистой оболочки крупного бронха, проявляется довольно рано. По мере роста она раздражает слизистую оболочку бронхов, вызывая нарушения проходимости и вентиляции легкого, мочки или всего легкого в виде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гиповентиляции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ателектаза. Если опухоль далее вторгается в нервные стволы и плевру, это вызывает болевой синдром и нарушение иннервации соответствующего нерва (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френичного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рецидивирующего или блуждающего), а также закономерность участия плевры в опухолевом процессе. Сопутствующий 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местный метастаз приводит к вторичным симптомам в пораженных органах и системах.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опухоль вторгается в бронх, сначала появляется сухой кашель, за которым следует чистая мокрота, иногда с примесью крови. Происходит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гиповентиляция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легочного сегмента, а затем ателектаз. Мокрота становится гнойной, что сопровождается высокой температурой тела, общим недомоганием и одышкой. Происходит раковая пневмония, которая относительно легко поддается лечению, но часто обостряется. За раковой пневмонией может следовать раковый плеврит с болевым синдромом.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опухоль проникает в блуждающий нерв, хрипота возникает из-за паралича голосовых мышц.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Френический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 вызывает паралич диафрагмы. Перикардиальные инфильтраты вызывают боль в сердце.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Поражение верхней полой вены опухолью или ее метастазами вызывает нарушение кровообращения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лимфооттока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верхней половины туловища, верхних конечностей, головы и шеи. Лицо пациента становится опухшим, с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цианотической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окраской, вены в шее, руки, грудь опухают.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 периферийных лёгких. Периферийная опухоль бессимптомна в начальной стадии, так как в тканях легких нет болезненных концов. Впоследствии узел опухоли расширяется, вторгается в бронхи, плевру и соседние органы; впоследствии в центре опухоли может произойти распад и кровотечение.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Местные симптомы рака легких могут включать кашель, кровянистые выделения, хрипота голоса, сужение верхней полой вены и смещение средостения, а также вторжение в соседние органы. Из-за своего расположения клиническая картина особенно характерна для рака поджелудочной железы верхушки легких с синдромом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Панкоста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Компрессионный синдром легкого с экссудатом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ассоциируется с раковым плеврит</w:t>
      </w: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Распространенными симптомами являются общее ухудшение состояния организма, характерное для злокачественных опухолей: смывание, одышка, слабость, потеря веса и повышение температуры тела. К раку легких добавляются нарушения метаболизма кальция, дерматит и "барабанная" деформация пальцев.</w:t>
      </w:r>
    </w:p>
    <w:p w:rsidR="00AA456C" w:rsidRPr="000E66BB" w:rsidRDefault="00AA456C" w:rsidP="000E66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поздних стадиях добавляются симптомы метастатического поражения жизненно важных органов, а также процессы распада опухоли и тканей легких, бронхиальная непроходимость, ателектазы, тяжелое легочное кровоизлияние, которые связаны с опухолевым ростом</w:t>
      </w:r>
      <w:bookmarkStart w:id="11" w:name="Диагностика"/>
      <w:bookmarkEnd w:id="11"/>
      <w:r w:rsidR="000E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Диагностика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Клиническое обследование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Ультразвуковое исследование лёгочной химиотерапии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Клиническое обследование определяет внешние симптомы развития рака легких:</w:t>
      </w:r>
    </w:p>
    <w:p w:rsidR="00AA456C" w:rsidRPr="00AA456C" w:rsidRDefault="00AA456C" w:rsidP="00AA4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ранние симптомы (кашель, кровохарканье, одышка и боль в груди).</w:t>
      </w:r>
    </w:p>
    <w:p w:rsidR="00AA456C" w:rsidRPr="00AA456C" w:rsidRDefault="00AA456C" w:rsidP="00AA4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Вторичные, более поздние симптомы, связанные с осложнениями при развитии опухоли (воспаление, распространение соседних органов, метастазы).</w:t>
      </w:r>
    </w:p>
    <w:p w:rsidR="00AA456C" w:rsidRPr="00AA456C" w:rsidRDefault="00AA456C" w:rsidP="00AA4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симптомы, характерные для воздействия злокачественных опухолей на организм (общая слабость, усталость, снижение трудоспособности и т.д.).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Радиологическая_диагностика"/>
      <w:bookmarkEnd w:id="12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Радиологическая диагностика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Рентгенологическое обследование является одним из основных методов диагностики опухолей легких и позволяет своевременно обнаружить их у 80 % пациентов. Флюорография служит методом скрининга и регулярно проводится во время плановых обследований. При изменениях (одиночный легочный узел, ателектаз и т.д.) во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флюорограмме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 наличии клинических показаний используются рентгеновские снимки в двух проекциях и компьютерная томография. Кроме того, компьютерная томография является наиболее информативным методом диагностики метастазов в других органах.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Бронхоскопия"/>
      <w:bookmarkEnd w:id="13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Бронхоскопия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Бронхоскопия позволяет визуально обследовать трахею, основные, мочки, сегментарные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подсегментные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бронхи, а в некоторых случаях и 6-е и 7-е мочки бронхов. Опухоль можно увидеть и непосредственно провести биопсию. Бронхоскопия считается обязательной при подозрении на рак легких.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Трансторакальная_биопсия"/>
      <w:bookmarkEnd w:id="14"/>
      <w:proofErr w:type="spellStart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Трансторакальная</w:t>
      </w:r>
      <w:proofErr w:type="spellEnd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биопсия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Трансторакальная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пункционная биопсия используется в тех случаях, когда другие методы (бронхоскопия, бронхиальная катетеризация, анализ мокроты) не могут быть выполнены. </w:t>
      </w: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Его показания таковы:</w:t>
      </w:r>
    </w:p>
    <w:p w:rsidR="00AA456C" w:rsidRPr="00AA456C" w:rsidRDefault="00AA456C" w:rsidP="00AA4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Округленная масса в любой области легкого.</w:t>
      </w:r>
    </w:p>
    <w:p w:rsidR="00AA456C" w:rsidRPr="00AA456C" w:rsidRDefault="00AA456C" w:rsidP="00AA4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подозрение на метастаз в лёгком опухоли с другой локализацией</w:t>
      </w:r>
    </w:p>
    <w:p w:rsidR="00AA456C" w:rsidRPr="00AA456C" w:rsidRDefault="00AA456C" w:rsidP="00AA45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множественные внутрилегочные сферические тени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Трансторакальная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пункция включает в себя прокол в груди, взятие пробы непосредственно из опухоли и исследование клеток под микроскопом. С помощью этого метода диагностики можно подтвердить диагноз у значительного числа пациентов (62-87% случаев, в зависимости от расположения опухоли). Наиболее распространенным осложнением (до 50%) этой процедуры является закрытый пневмоторакс, требующий дренирования плевральной полости.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Ультразвуковое_исследование"/>
      <w:bookmarkEnd w:id="15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 исследование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Ультразвуковое исследование является эффективным методом выявления врастания злокачественной опухоли в структуры стенок, масштабного потемнения легочной ткани (за счет ее утолщения, плеврального выпотов и т.д.), а также позволяет увидеть узел опухоли непосредственно через безвоздушную ткань легких.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диагностики безопасен, прост и относительно недорог. Это позволяет определить вовлеченность в опухоль органов средостения: верхней полой вены, перикарда и желудочков, правой и левой легочных артерий, легочных вен, аорты, пищевода, левого предсердия, а также степень применимости хирургического лечения опухоли.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Оценка_статуса_мутации_рецептора_фактора"/>
      <w:bookmarkEnd w:id="16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статуса мутации рецептора фактора </w:t>
      </w:r>
      <w:proofErr w:type="spellStart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эпидермального</w:t>
      </w:r>
      <w:proofErr w:type="spellEnd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(EGFR).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при метастатическом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немелкоклеточном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 легкого, при выявлении мутации EGFR, эффективность адресной терапии, основанной на ингибиторе EGFR, значительно возрастает. Перед назначением лекарственных препаратов (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гефитиниб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эрлотиниб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проводится молекулярно-генетическая диагностика для выявления мутации рецептора. В 2012-2013 годах в России реализуется программа молекулярно-генетической диагностики Российского общества онкологов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химиотерапевтов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которой проводится бесплатное мутационное тестирование для всех пациентов.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17" w:name="Лечение"/>
      <w:bookmarkEnd w:id="17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Лечение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Хирургическое_лечение"/>
      <w:bookmarkEnd w:id="18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Хирургические процедуры разделены:</w:t>
      </w:r>
    </w:p>
    <w:p w:rsidR="00AA456C" w:rsidRPr="00AA456C" w:rsidRDefault="00AA456C" w:rsidP="00AA4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радикальный</w:t>
      </w:r>
    </w:p>
    <w:p w:rsidR="00AA456C" w:rsidRPr="00AA456C" w:rsidRDefault="00AA456C" w:rsidP="00AA4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радикальный</w:t>
      </w:r>
    </w:p>
    <w:p w:rsidR="00AA456C" w:rsidRPr="00AA456C" w:rsidRDefault="00AA456C" w:rsidP="00AA45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паллиативное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радикальной хирургии обнажается весь опухолевый комплекс: первичный очаг, регионарные лимфатические узлы, волокнистая ткань с путями метастазов. Традиционная радикальная хирургия сопровождается лучевой и медикаментозной терапией. Следует также иметь в виду, что часть первичной опухолевой ткани и метастазы иногда не могут быть удалены хирургическим путем из-за риска кровотечения или процессов распада при ателектазе.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Противопоказания к радикальной хирургии:</w:t>
      </w:r>
    </w:p>
    <w:p w:rsidR="00AA456C" w:rsidRPr="00AA456C" w:rsidRDefault="00AA456C" w:rsidP="00AA4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Неустранимость - распространение опухоли на соседние ткани и органы, при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радикально удалить опухоль технически невозможно.</w:t>
      </w:r>
    </w:p>
    <w:p w:rsidR="00AA456C" w:rsidRPr="00AA456C" w:rsidRDefault="00AA456C" w:rsidP="00AA4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Неуместность из-за присутствия далеких метастазов.</w:t>
      </w:r>
    </w:p>
    <w:p w:rsidR="00AA456C" w:rsidRPr="00AA456C" w:rsidRDefault="00AA456C" w:rsidP="00AA4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функционирование сердечно-сосудистой и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</w:t>
      </w:r>
    </w:p>
    <w:p w:rsidR="00AA456C" w:rsidRPr="00AA456C" w:rsidRDefault="00AA456C" w:rsidP="00AA45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декомпенсированные заболевания внутренних органов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удаление опухоли часто сопровождается обширным удалением корня, трахеобронхиальных лимфатических узлов, средостенных волокон и лимфатических узлов, резекцией грудной стенки, перикарда, диафрагмы, раздвоением трахеи, атриума, главных сосудов (аорты, верхней полой вены), мышечной стенки пищевода и других тканей, в которых развилась опухоль.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Радиотерапия"/>
      <w:bookmarkEnd w:id="19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Радиотерапия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Лучевая терапия рака легких проводится в неоперабельных формах, когда пациент отказывается от хирургического лечения, при наличии серьезных противопоказаний к хирургическому вмешательству, а также в индукционном режиме, что позволяет уменьшить протяженность операции. Наибольший эффект наблюдается при радиальном воздействии на плоскоклеточные карциномы и недифференцированные формы рака легких.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Облучение используется как для радикального, так и для паллиативного лечения. При радикальном лучевом </w:t>
      </w:r>
      <w:proofErr w:type="gram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proofErr w:type="gram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сама опухоль, так и зоны регионарного метастаза, т.е. корень легкого, средостение, надключичные зоны, облучаются суммарной дозой 60-70 Гр.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Химиотерапия"/>
      <w:bookmarkEnd w:id="20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Химиотерапия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немелкоклеточном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 легких при наличии противопоказаний к хирургическому и радиотерапевтическому лечению назначается химиотерапия. Прописываются следующие лекарства: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Доксорубицин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цисплатин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винкристина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этопозид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циклофосфамид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метотрексат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блеомицин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нитрозилмочевина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винорелбин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паклитаксел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доцетаксел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гемцетабин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которые используются в курсах с интервалом в 3-4 недели (до 6 курсов).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уменьшение размера первичной опухоли и метастазов наблюдается не у всех пациентов, полное исчезновение злокачественной новообразования встречается редко. Химиотерапия неэффективна при удаленных метастазах в печень, кости, мозг.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Паллиативная_медицина"/>
      <w:bookmarkEnd w:id="21"/>
      <w:r w:rsidRPr="00AA4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медицина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Паллиативное лечение рака легких применяется в тех случаях, когда возможности лечения противоопухолевых заболеваний ограничены или исчерпаны. </w:t>
      </w:r>
      <w:r w:rsidRPr="00AA45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Такое лечение направлено на улучшение качества жизни неизлечимо больных пациентов и включает в себя:</w:t>
      </w:r>
    </w:p>
    <w:p w:rsidR="00AA456C" w:rsidRPr="00AA456C" w:rsidRDefault="00AA456C" w:rsidP="00AA4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болевого синдрома</w:t>
      </w:r>
    </w:p>
    <w:p w:rsidR="00AA456C" w:rsidRPr="00AA456C" w:rsidRDefault="00AA456C" w:rsidP="00AA4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помощь</w:t>
      </w:r>
    </w:p>
    <w:p w:rsidR="00AA456C" w:rsidRPr="00AA456C" w:rsidRDefault="00AA456C" w:rsidP="00AA4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детоксификация</w:t>
      </w:r>
      <w:proofErr w:type="spellEnd"/>
    </w:p>
    <w:p w:rsidR="00AA456C" w:rsidRPr="00AA456C" w:rsidRDefault="00AA456C" w:rsidP="00AA45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Паллиативные хирургические вмешательства (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энтеростомия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нефростомия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Паллиативная медицина при раке легких используется для контроля одышки, кашля, кровохарканья и боли. Пневмония и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пневмонит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вызванные облучением и химиотерапией, лечатся, так как они сопровождают опухолевый процесс.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паллиативной медицины в высшей степени индивидуализированы и зависят от состояния пациента.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22" w:name="Заключение"/>
      <w:bookmarkEnd w:id="22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Заключение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нелеченом раке легких 87% пациентов умирают в течение 2 лет после постановки диагноза. С помощью хирургического метода можно достичь выживаемости 30% пациентов в течение 5 лет. Раннее обнаружение опухоли увеличивает шансы на ее излечение: в стадии T1N0M0 она достигает 80%. Комбинированное хирургическое, радиотерапевтическое и медикаментозное лечение может увеличить 5-летнюю выживаемость еще на 40%. Наличие метастазов значительно ухудшает прогноз.</w:t>
      </w:r>
    </w:p>
    <w:p w:rsidR="00AA456C" w:rsidRPr="00AA456C" w:rsidRDefault="00AA456C" w:rsidP="00AA45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23" w:name="Список_литературы"/>
      <w:bookmarkEnd w:id="23"/>
      <w:r w:rsidRPr="00AA45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Список литературы</w:t>
      </w:r>
    </w:p>
    <w:p w:rsidR="00AA456C" w:rsidRPr="00AA456C" w:rsidRDefault="00AA456C" w:rsidP="00AA4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Ганцев Ш. К. Онкология: Учебник для студентов медицинских вузов. - М.: ООО «Медицинское информационное агентство», 2006. - 488 с. - 5 000 экз. - ISBN 5-89481-418-9</w:t>
      </w:r>
    </w:p>
    <w:p w:rsidR="00AA456C" w:rsidRPr="00AA456C" w:rsidRDefault="00AA456C" w:rsidP="00AA4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Трахтенберг А. Х.,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Чиссов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И. Клиническая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онкопульмонология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ГЭОТАР МЕДИЦИНА, 2000. - 600 с. - 1 500 экз. - ISBN 5-9231-0017-7</w:t>
      </w:r>
    </w:p>
    <w:p w:rsidR="00AA456C" w:rsidRPr="00AA456C" w:rsidRDefault="00AA456C" w:rsidP="00AA45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Онкология / В. И.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Чиссов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Л. </w:t>
      </w:r>
      <w:proofErr w:type="spellStart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Дарьялова</w:t>
      </w:r>
      <w:proofErr w:type="spellEnd"/>
      <w:r w:rsidRPr="00AA4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ГЭОТАР МЕДИЦИНА, 2007. - 560 с. - 3 000 экз. - ISBN 978-5-9704-0454-6</w:t>
      </w:r>
    </w:p>
    <w:p w:rsidR="003D7332" w:rsidRPr="00AA456C" w:rsidRDefault="003D7332">
      <w:pPr>
        <w:rPr>
          <w:rFonts w:ascii="Times New Roman" w:hAnsi="Times New Roman" w:cs="Times New Roman"/>
          <w:sz w:val="28"/>
          <w:szCs w:val="28"/>
        </w:rPr>
      </w:pPr>
    </w:p>
    <w:sectPr w:rsidR="003D7332" w:rsidRPr="00AA456C" w:rsidSect="00AA456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4A" w:rsidRDefault="0020484A" w:rsidP="00AA456C">
      <w:pPr>
        <w:spacing w:after="0" w:line="240" w:lineRule="auto"/>
      </w:pPr>
      <w:r>
        <w:separator/>
      </w:r>
    </w:p>
  </w:endnote>
  <w:endnote w:type="continuationSeparator" w:id="0">
    <w:p w:rsidR="0020484A" w:rsidRDefault="0020484A" w:rsidP="00AA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27976"/>
      <w:docPartObj>
        <w:docPartGallery w:val="Page Numbers (Bottom of Page)"/>
        <w:docPartUnique/>
      </w:docPartObj>
    </w:sdtPr>
    <w:sdtContent>
      <w:p w:rsidR="00AA456C" w:rsidRDefault="00AA45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BB">
          <w:rPr>
            <w:noProof/>
          </w:rPr>
          <w:t>3</w:t>
        </w:r>
        <w:r>
          <w:fldChar w:fldCharType="end"/>
        </w:r>
      </w:p>
    </w:sdtContent>
  </w:sdt>
  <w:p w:rsidR="00AA456C" w:rsidRDefault="00AA45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4A" w:rsidRDefault="0020484A" w:rsidP="00AA456C">
      <w:pPr>
        <w:spacing w:after="0" w:line="240" w:lineRule="auto"/>
      </w:pPr>
      <w:r>
        <w:separator/>
      </w:r>
    </w:p>
  </w:footnote>
  <w:footnote w:type="continuationSeparator" w:id="0">
    <w:p w:rsidR="0020484A" w:rsidRDefault="0020484A" w:rsidP="00AA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80D"/>
    <w:multiLevelType w:val="multilevel"/>
    <w:tmpl w:val="0636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1E13"/>
    <w:multiLevelType w:val="multilevel"/>
    <w:tmpl w:val="CF52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E2D98"/>
    <w:multiLevelType w:val="multilevel"/>
    <w:tmpl w:val="B45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023F9"/>
    <w:multiLevelType w:val="multilevel"/>
    <w:tmpl w:val="A68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C21B2"/>
    <w:multiLevelType w:val="multilevel"/>
    <w:tmpl w:val="D6D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67B60"/>
    <w:multiLevelType w:val="multilevel"/>
    <w:tmpl w:val="DD66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E7323"/>
    <w:multiLevelType w:val="multilevel"/>
    <w:tmpl w:val="A324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05287"/>
    <w:multiLevelType w:val="multilevel"/>
    <w:tmpl w:val="AA2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94"/>
    <w:rsid w:val="000E66BB"/>
    <w:rsid w:val="0020484A"/>
    <w:rsid w:val="003D7332"/>
    <w:rsid w:val="00964E94"/>
    <w:rsid w:val="00A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456C"/>
    <w:rPr>
      <w:i/>
      <w:iCs/>
    </w:rPr>
  </w:style>
  <w:style w:type="character" w:styleId="a5">
    <w:name w:val="Strong"/>
    <w:basedOn w:val="a0"/>
    <w:uiPriority w:val="22"/>
    <w:qFormat/>
    <w:rsid w:val="00AA456C"/>
    <w:rPr>
      <w:b/>
      <w:bCs/>
    </w:rPr>
  </w:style>
  <w:style w:type="paragraph" w:styleId="a6">
    <w:name w:val="header"/>
    <w:basedOn w:val="a"/>
    <w:link w:val="a7"/>
    <w:uiPriority w:val="99"/>
    <w:unhideWhenUsed/>
    <w:rsid w:val="00AA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56C"/>
  </w:style>
  <w:style w:type="paragraph" w:styleId="a8">
    <w:name w:val="footer"/>
    <w:basedOn w:val="a"/>
    <w:link w:val="a9"/>
    <w:uiPriority w:val="99"/>
    <w:unhideWhenUsed/>
    <w:rsid w:val="00AA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4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5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456C"/>
    <w:rPr>
      <w:i/>
      <w:iCs/>
    </w:rPr>
  </w:style>
  <w:style w:type="character" w:styleId="a5">
    <w:name w:val="Strong"/>
    <w:basedOn w:val="a0"/>
    <w:uiPriority w:val="22"/>
    <w:qFormat/>
    <w:rsid w:val="00AA456C"/>
    <w:rPr>
      <w:b/>
      <w:bCs/>
    </w:rPr>
  </w:style>
  <w:style w:type="paragraph" w:styleId="a6">
    <w:name w:val="header"/>
    <w:basedOn w:val="a"/>
    <w:link w:val="a7"/>
    <w:uiPriority w:val="99"/>
    <w:unhideWhenUsed/>
    <w:rsid w:val="00AA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56C"/>
  </w:style>
  <w:style w:type="paragraph" w:styleId="a8">
    <w:name w:val="footer"/>
    <w:basedOn w:val="a"/>
    <w:link w:val="a9"/>
    <w:uiPriority w:val="99"/>
    <w:unhideWhenUsed/>
    <w:rsid w:val="00AA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2A4E-86C8-4522-8FC5-38CC69B5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USER0720</dc:creator>
  <cp:keywords/>
  <dc:description/>
  <cp:lastModifiedBy>USER0720</cp:lastModifiedBy>
  <cp:revision>3</cp:revision>
  <dcterms:created xsi:type="dcterms:W3CDTF">2022-04-05T08:09:00Z</dcterms:created>
  <dcterms:modified xsi:type="dcterms:W3CDTF">2022-04-05T08:23:00Z</dcterms:modified>
</cp:coreProperties>
</file>