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DC" w:rsidRPr="00490322" w:rsidRDefault="005618E0" w:rsidP="00490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22">
        <w:rPr>
          <w:rFonts w:ascii="Times New Roman" w:hAnsi="Times New Roman" w:cs="Times New Roman"/>
          <w:b/>
          <w:sz w:val="28"/>
          <w:szCs w:val="28"/>
        </w:rPr>
        <w:t>ЛПЗ по теме 1 Артикуляция русских звуков</w:t>
      </w:r>
    </w:p>
    <w:p w:rsidR="005618E0" w:rsidRPr="00490322" w:rsidRDefault="00490322" w:rsidP="004903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322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490322">
        <w:rPr>
          <w:rFonts w:ascii="Times New Roman" w:hAnsi="Times New Roman" w:cs="Times New Roman"/>
          <w:sz w:val="28"/>
          <w:szCs w:val="28"/>
        </w:rPr>
        <w:t>Выберите правильный ответ</w:t>
      </w:r>
    </w:p>
    <w:p w:rsidR="005618E0" w:rsidRDefault="005618E0" w:rsidP="005618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18E0">
        <w:rPr>
          <w:sz w:val="28"/>
          <w:szCs w:val="28"/>
        </w:rPr>
        <w:t>оложение, которое органы за</w:t>
      </w:r>
      <w:r>
        <w:rPr>
          <w:sz w:val="28"/>
          <w:szCs w:val="28"/>
        </w:rPr>
        <w:t>нимают (принимают) при движении…</w:t>
      </w:r>
    </w:p>
    <w:p w:rsidR="005618E0" w:rsidRDefault="005618E0" w:rsidP="005618E0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() </w:t>
      </w:r>
      <w:r>
        <w:rPr>
          <w:sz w:val="28"/>
          <w:szCs w:val="28"/>
        </w:rPr>
        <w:t>артикуляция</w:t>
      </w:r>
    </w:p>
    <w:p w:rsidR="005618E0" w:rsidRDefault="005618E0" w:rsidP="005618E0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() артикуляционный аппарат</w:t>
      </w:r>
    </w:p>
    <w:p w:rsidR="005618E0" w:rsidRDefault="005618E0" w:rsidP="005618E0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(х) уклад</w:t>
      </w:r>
    </w:p>
    <w:p w:rsidR="005618E0" w:rsidRDefault="005618E0" w:rsidP="005618E0">
      <w:pPr>
        <w:pStyle w:val="a3"/>
        <w:ind w:left="644"/>
        <w:jc w:val="both"/>
        <w:rPr>
          <w:sz w:val="28"/>
          <w:szCs w:val="28"/>
        </w:rPr>
      </w:pPr>
    </w:p>
    <w:p w:rsidR="005618E0" w:rsidRPr="005618E0" w:rsidRDefault="005618E0" w:rsidP="005618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5618E0">
        <w:rPr>
          <w:sz w:val="28"/>
          <w:szCs w:val="28"/>
        </w:rPr>
        <w:t>истема органов, включающая гортань, голосовые складки, язык, мягкое и твердое нёбо, (ротоглотку), зубы верхней и нижней челюсти, губы, носоглотку, твердое небо.</w:t>
      </w:r>
      <w:proofErr w:type="gramEnd"/>
    </w:p>
    <w:p w:rsidR="005618E0" w:rsidRPr="005618E0" w:rsidRDefault="005618E0" w:rsidP="005618E0">
      <w:pPr>
        <w:pStyle w:val="a3"/>
        <w:ind w:left="644"/>
        <w:jc w:val="both"/>
        <w:rPr>
          <w:sz w:val="28"/>
          <w:szCs w:val="28"/>
        </w:rPr>
      </w:pPr>
      <w:r w:rsidRPr="005618E0">
        <w:rPr>
          <w:sz w:val="28"/>
          <w:szCs w:val="28"/>
        </w:rPr>
        <w:t>() артикуляция</w:t>
      </w:r>
    </w:p>
    <w:p w:rsidR="005618E0" w:rsidRPr="005618E0" w:rsidRDefault="005618E0" w:rsidP="005618E0">
      <w:pPr>
        <w:pStyle w:val="a3"/>
        <w:ind w:left="644"/>
        <w:jc w:val="both"/>
        <w:rPr>
          <w:sz w:val="28"/>
          <w:szCs w:val="28"/>
        </w:rPr>
      </w:pPr>
      <w:r w:rsidRPr="005618E0">
        <w:rPr>
          <w:sz w:val="28"/>
          <w:szCs w:val="28"/>
        </w:rPr>
        <w:t>(</w:t>
      </w:r>
      <w:r>
        <w:rPr>
          <w:sz w:val="28"/>
          <w:szCs w:val="28"/>
        </w:rPr>
        <w:t>х</w:t>
      </w:r>
      <w:r w:rsidRPr="005618E0">
        <w:rPr>
          <w:sz w:val="28"/>
          <w:szCs w:val="28"/>
        </w:rPr>
        <w:t xml:space="preserve">) </w:t>
      </w:r>
      <w:r>
        <w:rPr>
          <w:sz w:val="28"/>
          <w:szCs w:val="28"/>
        </w:rPr>
        <w:t>артикуляционный</w:t>
      </w:r>
      <w:r w:rsidRPr="005618E0">
        <w:rPr>
          <w:sz w:val="28"/>
          <w:szCs w:val="28"/>
        </w:rPr>
        <w:t xml:space="preserve"> аппарат</w:t>
      </w:r>
    </w:p>
    <w:p w:rsidR="005618E0" w:rsidRPr="005618E0" w:rsidRDefault="005618E0" w:rsidP="005618E0">
      <w:pPr>
        <w:pStyle w:val="a3"/>
        <w:ind w:left="644"/>
        <w:jc w:val="both"/>
        <w:rPr>
          <w:sz w:val="28"/>
          <w:szCs w:val="28"/>
        </w:rPr>
      </w:pPr>
      <w:r w:rsidRPr="005618E0">
        <w:rPr>
          <w:sz w:val="28"/>
          <w:szCs w:val="28"/>
        </w:rPr>
        <w:t>() уклад</w:t>
      </w:r>
    </w:p>
    <w:p w:rsidR="005618E0" w:rsidRDefault="005618E0" w:rsidP="005618E0">
      <w:pPr>
        <w:pStyle w:val="a3"/>
      </w:pPr>
    </w:p>
    <w:p w:rsidR="005618E0" w:rsidRDefault="005618E0" w:rsidP="005618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Pr="005618E0">
        <w:rPr>
          <w:sz w:val="28"/>
          <w:szCs w:val="28"/>
        </w:rPr>
        <w:t>то деятельность речевых органов, связанных с произнесением звуков речи и их различных компонентов, составляющих слоги, слова.</w:t>
      </w:r>
    </w:p>
    <w:p w:rsidR="005618E0" w:rsidRPr="005618E0" w:rsidRDefault="005618E0" w:rsidP="005618E0">
      <w:pPr>
        <w:pStyle w:val="a3"/>
        <w:ind w:left="644"/>
        <w:rPr>
          <w:sz w:val="28"/>
          <w:szCs w:val="28"/>
        </w:rPr>
      </w:pPr>
      <w:r w:rsidRPr="005618E0">
        <w:rPr>
          <w:sz w:val="28"/>
          <w:szCs w:val="28"/>
        </w:rPr>
        <w:t>(</w:t>
      </w:r>
      <w:r>
        <w:rPr>
          <w:sz w:val="28"/>
          <w:szCs w:val="28"/>
        </w:rPr>
        <w:t>х</w:t>
      </w:r>
      <w:r w:rsidRPr="005618E0">
        <w:rPr>
          <w:sz w:val="28"/>
          <w:szCs w:val="28"/>
        </w:rPr>
        <w:t>) артикуляция</w:t>
      </w:r>
    </w:p>
    <w:p w:rsidR="005618E0" w:rsidRPr="005618E0" w:rsidRDefault="005618E0" w:rsidP="005618E0">
      <w:pPr>
        <w:pStyle w:val="a3"/>
        <w:ind w:left="644"/>
        <w:rPr>
          <w:sz w:val="28"/>
          <w:szCs w:val="28"/>
        </w:rPr>
      </w:pPr>
      <w:r w:rsidRPr="005618E0">
        <w:rPr>
          <w:sz w:val="28"/>
          <w:szCs w:val="28"/>
        </w:rPr>
        <w:t>() артикуляционный аппарат</w:t>
      </w:r>
    </w:p>
    <w:p w:rsidR="005618E0" w:rsidRDefault="005618E0" w:rsidP="005618E0">
      <w:pPr>
        <w:pStyle w:val="a3"/>
        <w:ind w:left="644"/>
        <w:rPr>
          <w:sz w:val="28"/>
          <w:szCs w:val="28"/>
        </w:rPr>
      </w:pPr>
      <w:r w:rsidRPr="005618E0">
        <w:rPr>
          <w:sz w:val="28"/>
          <w:szCs w:val="28"/>
        </w:rPr>
        <w:t>() уклад</w:t>
      </w:r>
    </w:p>
    <w:p w:rsidR="005618E0" w:rsidRDefault="005618E0" w:rsidP="005618E0">
      <w:pPr>
        <w:pStyle w:val="a3"/>
        <w:ind w:left="644"/>
        <w:rPr>
          <w:sz w:val="28"/>
          <w:szCs w:val="28"/>
        </w:rPr>
      </w:pPr>
    </w:p>
    <w:p w:rsidR="005618E0" w:rsidRDefault="005618E0" w:rsidP="005618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5618E0">
        <w:rPr>
          <w:sz w:val="28"/>
          <w:szCs w:val="28"/>
        </w:rPr>
        <w:t xml:space="preserve">Обеспечивают движение ротовой полости. </w:t>
      </w:r>
    </w:p>
    <w:p w:rsidR="005618E0" w:rsidRPr="005618E0" w:rsidRDefault="005618E0" w:rsidP="005618E0">
      <w:pPr>
        <w:pStyle w:val="a3"/>
        <w:ind w:left="644"/>
        <w:rPr>
          <w:sz w:val="28"/>
          <w:szCs w:val="28"/>
        </w:rPr>
      </w:pPr>
      <w:r w:rsidRPr="005618E0">
        <w:rPr>
          <w:sz w:val="28"/>
          <w:szCs w:val="28"/>
        </w:rPr>
        <w:t>(х) органы речи</w:t>
      </w:r>
    </w:p>
    <w:p w:rsidR="005618E0" w:rsidRPr="005618E0" w:rsidRDefault="005618E0" w:rsidP="005618E0">
      <w:pPr>
        <w:pStyle w:val="a3"/>
        <w:ind w:left="644"/>
        <w:rPr>
          <w:sz w:val="28"/>
          <w:szCs w:val="28"/>
        </w:rPr>
      </w:pPr>
      <w:r w:rsidRPr="005618E0">
        <w:rPr>
          <w:sz w:val="28"/>
          <w:szCs w:val="28"/>
        </w:rPr>
        <w:t>() артикуляционный аппарат</w:t>
      </w:r>
    </w:p>
    <w:p w:rsidR="005618E0" w:rsidRDefault="005618E0" w:rsidP="005618E0">
      <w:pPr>
        <w:pStyle w:val="a3"/>
        <w:ind w:left="644"/>
        <w:rPr>
          <w:sz w:val="28"/>
          <w:szCs w:val="28"/>
        </w:rPr>
      </w:pPr>
      <w:r w:rsidRPr="005618E0">
        <w:rPr>
          <w:sz w:val="28"/>
          <w:szCs w:val="28"/>
        </w:rPr>
        <w:t>() уклад</w:t>
      </w:r>
    </w:p>
    <w:p w:rsidR="005618E0" w:rsidRDefault="005618E0" w:rsidP="005618E0">
      <w:pPr>
        <w:pStyle w:val="a3"/>
        <w:ind w:left="644"/>
        <w:rPr>
          <w:sz w:val="28"/>
          <w:szCs w:val="28"/>
        </w:rPr>
      </w:pPr>
    </w:p>
    <w:p w:rsidR="005618E0" w:rsidRDefault="005618E0" w:rsidP="005618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Pr="005618E0">
        <w:rPr>
          <w:sz w:val="28"/>
          <w:szCs w:val="28"/>
        </w:rPr>
        <w:t>иним</w:t>
      </w:r>
      <w:proofErr w:type="gramStart"/>
      <w:r w:rsidRPr="005618E0">
        <w:rPr>
          <w:sz w:val="28"/>
          <w:szCs w:val="28"/>
        </w:rPr>
        <w:t>a</w:t>
      </w:r>
      <w:proofErr w:type="gramEnd"/>
      <w:r w:rsidRPr="005618E0">
        <w:rPr>
          <w:sz w:val="28"/>
          <w:szCs w:val="28"/>
        </w:rPr>
        <w:t xml:space="preserve">льнaя eдиницa языкa, </w:t>
      </w:r>
      <w:r w:rsidR="0017193C">
        <w:rPr>
          <w:sz w:val="28"/>
          <w:szCs w:val="28"/>
        </w:rPr>
        <w:t>которая помогает различать</w:t>
      </w:r>
      <w:bookmarkStart w:id="0" w:name="_GoBack"/>
      <w:bookmarkEnd w:id="0"/>
      <w:r w:rsidRPr="005618E0">
        <w:rPr>
          <w:sz w:val="28"/>
          <w:szCs w:val="28"/>
        </w:rPr>
        <w:t xml:space="preserve"> звyкoвыe oбoлoчки paзныx cлoв и мopфeм</w:t>
      </w:r>
    </w:p>
    <w:p w:rsidR="005618E0" w:rsidRDefault="005618E0" w:rsidP="005618E0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(х) фонема</w:t>
      </w:r>
    </w:p>
    <w:p w:rsidR="005618E0" w:rsidRDefault="005618E0" w:rsidP="005618E0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() звук</w:t>
      </w:r>
    </w:p>
    <w:p w:rsidR="005618E0" w:rsidRDefault="005618E0" w:rsidP="005618E0">
      <w:pPr>
        <w:pStyle w:val="a3"/>
        <w:ind w:left="644"/>
        <w:rPr>
          <w:sz w:val="28"/>
          <w:szCs w:val="28"/>
        </w:rPr>
      </w:pPr>
    </w:p>
    <w:p w:rsidR="005618E0" w:rsidRDefault="00CD17C8" w:rsidP="005618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Pr="005618E0">
        <w:rPr>
          <w:sz w:val="28"/>
          <w:szCs w:val="28"/>
        </w:rPr>
        <w:t>то</w:t>
      </w:r>
      <w:r w:rsidR="005618E0" w:rsidRPr="005618E0">
        <w:rPr>
          <w:sz w:val="28"/>
          <w:szCs w:val="28"/>
        </w:rPr>
        <w:t xml:space="preserve"> </w:t>
      </w:r>
      <w:r w:rsidRPr="005618E0">
        <w:rPr>
          <w:sz w:val="28"/>
          <w:szCs w:val="28"/>
        </w:rPr>
        <w:t>конструктивная</w:t>
      </w:r>
      <w:r w:rsidR="005618E0" w:rsidRPr="005618E0">
        <w:rPr>
          <w:sz w:val="28"/>
          <w:szCs w:val="28"/>
        </w:rPr>
        <w:t xml:space="preserve"> </w:t>
      </w:r>
      <w:r w:rsidRPr="005618E0">
        <w:rPr>
          <w:sz w:val="28"/>
          <w:szCs w:val="28"/>
        </w:rPr>
        <w:t>единица</w:t>
      </w:r>
      <w:r w:rsidR="005618E0" w:rsidRPr="005618E0">
        <w:rPr>
          <w:sz w:val="28"/>
          <w:szCs w:val="28"/>
        </w:rPr>
        <w:t xml:space="preserve">, </w:t>
      </w:r>
      <w:r w:rsidRPr="005618E0">
        <w:rPr>
          <w:sz w:val="28"/>
          <w:szCs w:val="28"/>
        </w:rPr>
        <w:t>служит</w:t>
      </w:r>
      <w:r w:rsidR="005618E0" w:rsidRPr="005618E0">
        <w:rPr>
          <w:sz w:val="28"/>
          <w:szCs w:val="28"/>
        </w:rPr>
        <w:t xml:space="preserve"> для </w:t>
      </w:r>
      <w:r w:rsidRPr="005618E0">
        <w:rPr>
          <w:sz w:val="28"/>
          <w:szCs w:val="28"/>
        </w:rPr>
        <w:t>создания</w:t>
      </w:r>
      <w:r w:rsidR="005618E0" w:rsidRPr="005618E0">
        <w:rPr>
          <w:sz w:val="28"/>
          <w:szCs w:val="28"/>
        </w:rPr>
        <w:t xml:space="preserve"> </w:t>
      </w:r>
      <w:proofErr w:type="gramStart"/>
      <w:r w:rsidR="005618E0" w:rsidRPr="005618E0">
        <w:rPr>
          <w:sz w:val="28"/>
          <w:szCs w:val="28"/>
        </w:rPr>
        <w:t>c</w:t>
      </w:r>
      <w:proofErr w:type="gramEnd"/>
      <w:r w:rsidR="005618E0" w:rsidRPr="005618E0">
        <w:rPr>
          <w:sz w:val="28"/>
          <w:szCs w:val="28"/>
        </w:rPr>
        <w:t xml:space="preserve">лoв, </w:t>
      </w:r>
      <w:r w:rsidRPr="005618E0">
        <w:rPr>
          <w:sz w:val="28"/>
          <w:szCs w:val="28"/>
        </w:rPr>
        <w:t>она</w:t>
      </w:r>
      <w:r w:rsidR="005618E0" w:rsidRPr="005618E0">
        <w:rPr>
          <w:sz w:val="28"/>
          <w:szCs w:val="28"/>
        </w:rPr>
        <w:t xml:space="preserve"> </w:t>
      </w:r>
      <w:r w:rsidRPr="005618E0">
        <w:rPr>
          <w:sz w:val="28"/>
          <w:szCs w:val="28"/>
        </w:rPr>
        <w:t>конкретна</w:t>
      </w:r>
      <w:r w:rsidR="005618E0" w:rsidRPr="005618E0">
        <w:rPr>
          <w:sz w:val="28"/>
          <w:szCs w:val="28"/>
        </w:rPr>
        <w:t xml:space="preserve">, </w:t>
      </w:r>
      <w:r w:rsidRPr="005618E0">
        <w:rPr>
          <w:sz w:val="28"/>
          <w:szCs w:val="28"/>
        </w:rPr>
        <w:t>воспринимается</w:t>
      </w:r>
      <w:r w:rsidR="005618E0" w:rsidRPr="005618E0">
        <w:rPr>
          <w:sz w:val="28"/>
          <w:szCs w:val="28"/>
        </w:rPr>
        <w:t xml:space="preserve"> </w:t>
      </w:r>
      <w:r w:rsidRPr="005618E0">
        <w:rPr>
          <w:sz w:val="28"/>
          <w:szCs w:val="28"/>
        </w:rPr>
        <w:t>на</w:t>
      </w:r>
      <w:r w:rsidR="005618E0" w:rsidRPr="005618E0">
        <w:rPr>
          <w:sz w:val="28"/>
          <w:szCs w:val="28"/>
        </w:rPr>
        <w:t xml:space="preserve"> </w:t>
      </w:r>
      <w:r w:rsidRPr="005618E0">
        <w:rPr>
          <w:sz w:val="28"/>
          <w:szCs w:val="28"/>
        </w:rPr>
        <w:t>слух</w:t>
      </w:r>
      <w:r w:rsidR="005618E0" w:rsidRPr="005618E0">
        <w:rPr>
          <w:sz w:val="28"/>
          <w:szCs w:val="28"/>
        </w:rPr>
        <w:t>.</w:t>
      </w:r>
    </w:p>
    <w:p w:rsidR="005618E0" w:rsidRPr="005618E0" w:rsidRDefault="005618E0" w:rsidP="005618E0">
      <w:pPr>
        <w:pStyle w:val="a3"/>
        <w:ind w:left="644"/>
        <w:rPr>
          <w:sz w:val="28"/>
          <w:szCs w:val="28"/>
        </w:rPr>
      </w:pPr>
      <w:r w:rsidRPr="005618E0">
        <w:rPr>
          <w:sz w:val="28"/>
          <w:szCs w:val="28"/>
        </w:rPr>
        <w:t>() фонема</w:t>
      </w:r>
    </w:p>
    <w:p w:rsidR="005618E0" w:rsidRDefault="005618E0" w:rsidP="005618E0">
      <w:pPr>
        <w:pStyle w:val="a3"/>
        <w:ind w:left="644"/>
        <w:rPr>
          <w:sz w:val="28"/>
          <w:szCs w:val="28"/>
        </w:rPr>
      </w:pPr>
      <w:r w:rsidRPr="005618E0">
        <w:rPr>
          <w:sz w:val="28"/>
          <w:szCs w:val="28"/>
        </w:rPr>
        <w:t>(</w:t>
      </w:r>
      <w:r>
        <w:rPr>
          <w:sz w:val="28"/>
          <w:szCs w:val="28"/>
        </w:rPr>
        <w:t>х</w:t>
      </w:r>
      <w:r w:rsidRPr="005618E0">
        <w:rPr>
          <w:sz w:val="28"/>
          <w:szCs w:val="28"/>
        </w:rPr>
        <w:t>) звук</w:t>
      </w:r>
    </w:p>
    <w:p w:rsidR="005618E0" w:rsidRDefault="005618E0" w:rsidP="005618E0">
      <w:pPr>
        <w:pStyle w:val="a3"/>
        <w:ind w:left="644"/>
        <w:rPr>
          <w:sz w:val="28"/>
          <w:szCs w:val="28"/>
        </w:rPr>
      </w:pPr>
    </w:p>
    <w:p w:rsidR="005618E0" w:rsidRDefault="004E7047" w:rsidP="004E70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4E7047">
        <w:rPr>
          <w:sz w:val="28"/>
          <w:szCs w:val="28"/>
        </w:rPr>
        <w:t>рудная</w:t>
      </w:r>
      <w:r>
        <w:rPr>
          <w:sz w:val="28"/>
          <w:szCs w:val="28"/>
        </w:rPr>
        <w:t xml:space="preserve"> клетка, легкие, бронхи, трахея – это…</w:t>
      </w:r>
    </w:p>
    <w:p w:rsidR="004E7047" w:rsidRDefault="004E7047" w:rsidP="004E704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(х) дыхательный отдел</w:t>
      </w:r>
    </w:p>
    <w:p w:rsidR="004E7047" w:rsidRDefault="004E7047" w:rsidP="004E704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() артикуляционный отдел</w:t>
      </w:r>
    </w:p>
    <w:p w:rsidR="004E7047" w:rsidRDefault="004E7047" w:rsidP="004E704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() голосовой отдел</w:t>
      </w:r>
    </w:p>
    <w:p w:rsidR="004E7047" w:rsidRDefault="004E7047" w:rsidP="004E7047">
      <w:pPr>
        <w:pStyle w:val="a3"/>
        <w:ind w:left="644"/>
        <w:rPr>
          <w:sz w:val="28"/>
          <w:szCs w:val="28"/>
        </w:rPr>
      </w:pPr>
    </w:p>
    <w:p w:rsidR="004E7047" w:rsidRDefault="004E7047" w:rsidP="004E70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4E7047">
        <w:rPr>
          <w:sz w:val="28"/>
          <w:szCs w:val="28"/>
        </w:rPr>
        <w:t>адгортанные полости и о</w:t>
      </w:r>
      <w:r>
        <w:rPr>
          <w:sz w:val="28"/>
          <w:szCs w:val="28"/>
        </w:rPr>
        <w:t>рганы, находящиеся над гортанью – это …</w:t>
      </w:r>
    </w:p>
    <w:p w:rsidR="004E7047" w:rsidRPr="004E7047" w:rsidRDefault="004E7047" w:rsidP="004E7047">
      <w:pPr>
        <w:pStyle w:val="a3"/>
        <w:ind w:left="644"/>
        <w:rPr>
          <w:sz w:val="28"/>
          <w:szCs w:val="28"/>
        </w:rPr>
      </w:pPr>
      <w:r w:rsidRPr="004E7047">
        <w:rPr>
          <w:sz w:val="28"/>
          <w:szCs w:val="28"/>
        </w:rPr>
        <w:t>() дыхательный отдел</w:t>
      </w:r>
    </w:p>
    <w:p w:rsidR="004E7047" w:rsidRPr="004E7047" w:rsidRDefault="004E7047" w:rsidP="004E7047">
      <w:pPr>
        <w:pStyle w:val="a3"/>
        <w:ind w:left="644"/>
        <w:rPr>
          <w:sz w:val="28"/>
          <w:szCs w:val="28"/>
        </w:rPr>
      </w:pPr>
      <w:r w:rsidRPr="004E7047">
        <w:rPr>
          <w:sz w:val="28"/>
          <w:szCs w:val="28"/>
        </w:rPr>
        <w:t>(</w:t>
      </w:r>
      <w:r>
        <w:rPr>
          <w:sz w:val="28"/>
          <w:szCs w:val="28"/>
        </w:rPr>
        <w:t>х</w:t>
      </w:r>
      <w:r w:rsidRPr="004E7047">
        <w:rPr>
          <w:sz w:val="28"/>
          <w:szCs w:val="28"/>
        </w:rPr>
        <w:t>) артикуляционный отдел</w:t>
      </w:r>
    </w:p>
    <w:p w:rsidR="004E7047" w:rsidRDefault="004E7047" w:rsidP="004E7047">
      <w:pPr>
        <w:pStyle w:val="a3"/>
        <w:ind w:left="644"/>
        <w:rPr>
          <w:sz w:val="28"/>
          <w:szCs w:val="28"/>
        </w:rPr>
      </w:pPr>
      <w:r w:rsidRPr="004E7047">
        <w:rPr>
          <w:sz w:val="28"/>
          <w:szCs w:val="28"/>
        </w:rPr>
        <w:lastRenderedPageBreak/>
        <w:t>() голосовой отдел</w:t>
      </w:r>
    </w:p>
    <w:p w:rsidR="004E7047" w:rsidRDefault="004E7047" w:rsidP="004E7047">
      <w:pPr>
        <w:pStyle w:val="a3"/>
        <w:ind w:left="644"/>
        <w:rPr>
          <w:sz w:val="28"/>
          <w:szCs w:val="28"/>
        </w:rPr>
      </w:pPr>
    </w:p>
    <w:p w:rsidR="004E7047" w:rsidRDefault="004E7047" w:rsidP="004E70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4E7047">
        <w:rPr>
          <w:sz w:val="28"/>
          <w:szCs w:val="28"/>
        </w:rPr>
        <w:t>ортань, голосовые складки</w:t>
      </w:r>
      <w:r>
        <w:rPr>
          <w:sz w:val="28"/>
          <w:szCs w:val="28"/>
        </w:rPr>
        <w:t xml:space="preserve"> – это…</w:t>
      </w:r>
    </w:p>
    <w:p w:rsidR="004E7047" w:rsidRPr="004E7047" w:rsidRDefault="004E7047" w:rsidP="004E7047">
      <w:pPr>
        <w:pStyle w:val="a3"/>
        <w:ind w:left="644"/>
        <w:rPr>
          <w:sz w:val="28"/>
          <w:szCs w:val="28"/>
        </w:rPr>
      </w:pPr>
      <w:r w:rsidRPr="004E7047">
        <w:rPr>
          <w:sz w:val="28"/>
          <w:szCs w:val="28"/>
        </w:rPr>
        <w:t>() дыхательный отдел</w:t>
      </w:r>
    </w:p>
    <w:p w:rsidR="004E7047" w:rsidRPr="004E7047" w:rsidRDefault="004E7047" w:rsidP="004E7047">
      <w:pPr>
        <w:pStyle w:val="a3"/>
        <w:ind w:left="644"/>
        <w:rPr>
          <w:sz w:val="28"/>
          <w:szCs w:val="28"/>
        </w:rPr>
      </w:pPr>
      <w:r w:rsidRPr="004E7047">
        <w:rPr>
          <w:sz w:val="28"/>
          <w:szCs w:val="28"/>
        </w:rPr>
        <w:t>() артикуляционный отдел</w:t>
      </w:r>
    </w:p>
    <w:p w:rsidR="004E7047" w:rsidRDefault="004E7047" w:rsidP="004E7047">
      <w:pPr>
        <w:pStyle w:val="a3"/>
        <w:ind w:left="644"/>
        <w:rPr>
          <w:sz w:val="28"/>
          <w:szCs w:val="28"/>
        </w:rPr>
      </w:pPr>
      <w:r w:rsidRPr="004E7047">
        <w:rPr>
          <w:sz w:val="28"/>
          <w:szCs w:val="28"/>
        </w:rPr>
        <w:t>(</w:t>
      </w:r>
      <w:r>
        <w:rPr>
          <w:sz w:val="28"/>
          <w:szCs w:val="28"/>
        </w:rPr>
        <w:t>х</w:t>
      </w:r>
      <w:r w:rsidRPr="004E7047">
        <w:rPr>
          <w:sz w:val="28"/>
          <w:szCs w:val="28"/>
        </w:rPr>
        <w:t>) голосовой отдел</w:t>
      </w:r>
    </w:p>
    <w:p w:rsidR="004E7047" w:rsidRDefault="004E7047" w:rsidP="004E7047">
      <w:pPr>
        <w:pStyle w:val="a3"/>
        <w:ind w:left="644"/>
        <w:rPr>
          <w:sz w:val="28"/>
          <w:szCs w:val="28"/>
        </w:rPr>
      </w:pPr>
    </w:p>
    <w:p w:rsidR="004E7047" w:rsidRDefault="004E7047" w:rsidP="004E70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Фонетика – это…</w:t>
      </w:r>
    </w:p>
    <w:p w:rsidR="004E7047" w:rsidRPr="00490322" w:rsidRDefault="004E7047" w:rsidP="004E7047">
      <w:pPr>
        <w:pStyle w:val="a3"/>
        <w:ind w:left="644"/>
        <w:rPr>
          <w:sz w:val="28"/>
          <w:szCs w:val="28"/>
        </w:rPr>
      </w:pPr>
      <w:r w:rsidRPr="00490322">
        <w:rPr>
          <w:sz w:val="28"/>
          <w:szCs w:val="28"/>
        </w:rPr>
        <w:t>(</w:t>
      </w:r>
      <w:r w:rsidR="00490322">
        <w:rPr>
          <w:sz w:val="28"/>
          <w:szCs w:val="28"/>
        </w:rPr>
        <w:t>х</w:t>
      </w:r>
      <w:r w:rsidRPr="00490322">
        <w:rPr>
          <w:sz w:val="28"/>
          <w:szCs w:val="28"/>
        </w:rPr>
        <w:t>) раздел науки о языке, изучающий его звуковой строй.</w:t>
      </w:r>
    </w:p>
    <w:p w:rsidR="004E7047" w:rsidRPr="00490322" w:rsidRDefault="004E7047" w:rsidP="004E7047">
      <w:pPr>
        <w:pStyle w:val="a3"/>
        <w:ind w:left="644"/>
        <w:rPr>
          <w:rStyle w:val="a5"/>
          <w:b w:val="0"/>
          <w:sz w:val="28"/>
          <w:szCs w:val="28"/>
        </w:rPr>
      </w:pPr>
      <w:r w:rsidRPr="00490322">
        <w:rPr>
          <w:sz w:val="28"/>
          <w:szCs w:val="28"/>
        </w:rPr>
        <w:t>(</w:t>
      </w:r>
      <w:r w:rsidR="00490322">
        <w:rPr>
          <w:sz w:val="28"/>
          <w:szCs w:val="28"/>
        </w:rPr>
        <w:t>х</w:t>
      </w:r>
      <w:r w:rsidRPr="00490322">
        <w:rPr>
          <w:sz w:val="28"/>
          <w:szCs w:val="28"/>
        </w:rPr>
        <w:t>) наука, которая изучает</w:t>
      </w:r>
      <w:r w:rsidRPr="00490322">
        <w:rPr>
          <w:b/>
          <w:sz w:val="28"/>
          <w:szCs w:val="28"/>
        </w:rPr>
        <w:t xml:space="preserve"> </w:t>
      </w:r>
      <w:r w:rsidRPr="00490322">
        <w:rPr>
          <w:rStyle w:val="a5"/>
          <w:b w:val="0"/>
          <w:sz w:val="28"/>
          <w:szCs w:val="28"/>
        </w:rPr>
        <w:t>звуки, фонемы, слоги, ударение и интонацию</w:t>
      </w:r>
    </w:p>
    <w:p w:rsidR="004E7047" w:rsidRDefault="004E7047" w:rsidP="004E7047">
      <w:pPr>
        <w:pStyle w:val="a3"/>
        <w:ind w:left="644"/>
        <w:rPr>
          <w:sz w:val="28"/>
          <w:szCs w:val="28"/>
        </w:rPr>
      </w:pPr>
      <w:r w:rsidRPr="00490322">
        <w:rPr>
          <w:sz w:val="28"/>
          <w:szCs w:val="28"/>
        </w:rPr>
        <w:t>(</w:t>
      </w:r>
      <w:r w:rsidR="00490322">
        <w:rPr>
          <w:sz w:val="28"/>
          <w:szCs w:val="28"/>
        </w:rPr>
        <w:t>х</w:t>
      </w:r>
      <w:r w:rsidRPr="00490322">
        <w:rPr>
          <w:sz w:val="28"/>
          <w:szCs w:val="28"/>
        </w:rPr>
        <w:t>) наука, которая изучает физические характеристики</w:t>
      </w:r>
      <w:r w:rsidR="00490322" w:rsidRPr="00490322">
        <w:rPr>
          <w:sz w:val="28"/>
          <w:szCs w:val="28"/>
        </w:rPr>
        <w:t xml:space="preserve"> </w:t>
      </w:r>
      <w:r w:rsidRPr="00490322">
        <w:rPr>
          <w:sz w:val="28"/>
          <w:szCs w:val="28"/>
        </w:rPr>
        <w:t xml:space="preserve">и </w:t>
      </w:r>
      <w:r w:rsidR="00490322" w:rsidRPr="00490322">
        <w:rPr>
          <w:rStyle w:val="a5"/>
          <w:b w:val="0"/>
          <w:sz w:val="28"/>
          <w:szCs w:val="28"/>
        </w:rPr>
        <w:t>с</w:t>
      </w:r>
      <w:r w:rsidRPr="00490322">
        <w:rPr>
          <w:sz w:val="28"/>
          <w:szCs w:val="28"/>
        </w:rPr>
        <w:t>пособ</w:t>
      </w:r>
      <w:r w:rsidR="00490322" w:rsidRPr="00490322">
        <w:rPr>
          <w:sz w:val="28"/>
          <w:szCs w:val="28"/>
        </w:rPr>
        <w:t>ы образования звуков речи.</w:t>
      </w:r>
    </w:p>
    <w:p w:rsidR="00490322" w:rsidRDefault="00490322" w:rsidP="004E7047">
      <w:pPr>
        <w:pStyle w:val="a3"/>
        <w:ind w:left="644"/>
        <w:rPr>
          <w:sz w:val="28"/>
          <w:szCs w:val="28"/>
        </w:rPr>
      </w:pPr>
    </w:p>
    <w:p w:rsidR="00490322" w:rsidRPr="00490322" w:rsidRDefault="00490322" w:rsidP="004E7047">
      <w:pPr>
        <w:pStyle w:val="a3"/>
        <w:ind w:left="644"/>
        <w:rPr>
          <w:b/>
          <w:sz w:val="28"/>
          <w:szCs w:val="28"/>
        </w:rPr>
      </w:pPr>
      <w:r w:rsidRPr="00490322">
        <w:rPr>
          <w:b/>
          <w:sz w:val="28"/>
          <w:szCs w:val="28"/>
        </w:rPr>
        <w:t>Оцен</w:t>
      </w:r>
      <w:r>
        <w:rPr>
          <w:b/>
          <w:sz w:val="28"/>
          <w:szCs w:val="28"/>
        </w:rPr>
        <w:t>ка</w:t>
      </w:r>
      <w:r w:rsidRPr="00490322">
        <w:rPr>
          <w:b/>
          <w:sz w:val="28"/>
          <w:szCs w:val="28"/>
        </w:rPr>
        <w:t xml:space="preserve"> результатов теста:</w:t>
      </w:r>
    </w:p>
    <w:p w:rsidR="00490322" w:rsidRDefault="00490322" w:rsidP="004E704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Максимальная оценка за тест 10 баллов. </w:t>
      </w:r>
    </w:p>
    <w:p w:rsidR="00490322" w:rsidRPr="00490322" w:rsidRDefault="00490322" w:rsidP="004E704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1 балл- 1 правильный ответ.</w:t>
      </w:r>
    </w:p>
    <w:sectPr w:rsidR="00490322" w:rsidRPr="0049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1E7"/>
    <w:multiLevelType w:val="hybridMultilevel"/>
    <w:tmpl w:val="C1A8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735D"/>
    <w:multiLevelType w:val="hybridMultilevel"/>
    <w:tmpl w:val="123AA04C"/>
    <w:lvl w:ilvl="0" w:tplc="EFF405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C47947"/>
    <w:multiLevelType w:val="hybridMultilevel"/>
    <w:tmpl w:val="BF14E0A6"/>
    <w:lvl w:ilvl="0" w:tplc="E9BEA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E5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E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6A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21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83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48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85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48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E0"/>
    <w:rsid w:val="000445DC"/>
    <w:rsid w:val="0017193C"/>
    <w:rsid w:val="00490322"/>
    <w:rsid w:val="004E7047"/>
    <w:rsid w:val="005618E0"/>
    <w:rsid w:val="00C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6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E7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6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E7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dcterms:created xsi:type="dcterms:W3CDTF">2020-09-10T05:32:00Z</dcterms:created>
  <dcterms:modified xsi:type="dcterms:W3CDTF">2020-09-14T12:18:00Z</dcterms:modified>
</cp:coreProperties>
</file>