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1E0" w:rsidRPr="00645160" w:rsidRDefault="008946F4" w:rsidP="00AD11E0">
      <w:pPr>
        <w:jc w:val="both"/>
        <w:rPr>
          <w:sz w:val="28"/>
          <w:szCs w:val="28"/>
        </w:rPr>
      </w:pPr>
      <w:r>
        <w:rPr>
          <w:noProof/>
        </w:rPr>
        <w:drawing>
          <wp:anchor distT="0" distB="0" distL="0" distR="0" simplePos="0" relativeHeight="251659264" behindDoc="1" locked="0" layoutInCell="1" allowOverlap="1" wp14:anchorId="77177673" wp14:editId="5A28212C">
            <wp:simplePos x="0" y="0"/>
            <wp:positionH relativeFrom="page">
              <wp:posOffset>-17780</wp:posOffset>
            </wp:positionH>
            <wp:positionV relativeFrom="page">
              <wp:posOffset>-17818</wp:posOffset>
            </wp:positionV>
            <wp:extent cx="7593567" cy="1073741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93567" cy="10737410"/>
                    </a:xfrm>
                    <a:prstGeom prst="rect">
                      <a:avLst/>
                    </a:prstGeom>
                  </pic:spPr>
                </pic:pic>
              </a:graphicData>
            </a:graphic>
            <wp14:sizeRelH relativeFrom="margin">
              <wp14:pctWidth>0</wp14:pctWidth>
            </wp14:sizeRelH>
            <wp14:sizeRelV relativeFrom="margin">
              <wp14:pctHeight>0</wp14:pctHeight>
            </wp14:sizeRelV>
          </wp:anchor>
        </w:drawing>
      </w:r>
    </w:p>
    <w:p w:rsidR="006C364D" w:rsidRPr="00645160" w:rsidRDefault="006C364D" w:rsidP="006C364D">
      <w:pPr>
        <w:jc w:val="both"/>
        <w:rPr>
          <w:sz w:val="28"/>
          <w:szCs w:val="28"/>
        </w:rPr>
      </w:pPr>
    </w:p>
    <w:p w:rsidR="006C364D" w:rsidRPr="00645160" w:rsidRDefault="006C364D" w:rsidP="006C364D">
      <w:pPr>
        <w:jc w:val="both"/>
        <w:rPr>
          <w:sz w:val="28"/>
          <w:szCs w:val="28"/>
        </w:rPr>
      </w:pPr>
    </w:p>
    <w:p w:rsidR="00EB562A" w:rsidRDefault="00EB562A" w:rsidP="00D83C20">
      <w:pPr>
        <w:rPr>
          <w:b/>
          <w:bCs/>
          <w:sz w:val="28"/>
          <w:szCs w:val="28"/>
          <w:u w:val="single"/>
        </w:rPr>
      </w:pPr>
    </w:p>
    <w:p w:rsidR="008946F4" w:rsidRDefault="008946F4" w:rsidP="00726F57">
      <w:pPr>
        <w:jc w:val="center"/>
        <w:rPr>
          <w:b/>
          <w:sz w:val="28"/>
          <w:szCs w:val="28"/>
        </w:rPr>
      </w:pPr>
    </w:p>
    <w:p w:rsidR="008946F4" w:rsidRDefault="008946F4">
      <w:pPr>
        <w:rPr>
          <w:b/>
          <w:sz w:val="28"/>
          <w:szCs w:val="28"/>
        </w:rPr>
      </w:pPr>
      <w:bookmarkStart w:id="0" w:name="_GoBack"/>
      <w:r>
        <w:rPr>
          <w:b/>
          <w:sz w:val="28"/>
          <w:szCs w:val="28"/>
        </w:rPr>
        <w:br w:type="page"/>
      </w:r>
    </w:p>
    <w:bookmarkEnd w:id="0"/>
    <w:p w:rsidR="008946F4" w:rsidRDefault="008946F4">
      <w:pPr>
        <w:rPr>
          <w:b/>
          <w:sz w:val="28"/>
          <w:szCs w:val="28"/>
        </w:rPr>
      </w:pPr>
      <w:r>
        <w:rPr>
          <w:noProof/>
        </w:rPr>
        <w:lastRenderedPageBreak/>
        <w:drawing>
          <wp:anchor distT="0" distB="0" distL="0" distR="0" simplePos="0" relativeHeight="251661312" behindDoc="1" locked="0" layoutInCell="1" allowOverlap="1" wp14:anchorId="0AF2B6C1" wp14:editId="1C59B905">
            <wp:simplePos x="0" y="0"/>
            <wp:positionH relativeFrom="page">
              <wp:posOffset>0</wp:posOffset>
            </wp:positionH>
            <wp:positionV relativeFrom="page">
              <wp:posOffset>0</wp:posOffset>
            </wp:positionV>
            <wp:extent cx="7577750" cy="1075551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7575274" cy="10752003"/>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br w:type="page"/>
      </w:r>
    </w:p>
    <w:p w:rsidR="008946F4" w:rsidRDefault="008946F4">
      <w:pPr>
        <w:rPr>
          <w:b/>
          <w:sz w:val="28"/>
          <w:szCs w:val="28"/>
        </w:rPr>
      </w:pPr>
    </w:p>
    <w:p w:rsidR="00726F57" w:rsidRDefault="00726F57" w:rsidP="00726F57">
      <w:pPr>
        <w:jc w:val="center"/>
        <w:rPr>
          <w:b/>
          <w:sz w:val="28"/>
          <w:szCs w:val="28"/>
        </w:rPr>
      </w:pPr>
      <w:r w:rsidRPr="00726F57">
        <w:rPr>
          <w:b/>
          <w:sz w:val="28"/>
          <w:szCs w:val="28"/>
        </w:rPr>
        <w:t>Содержание</w:t>
      </w:r>
    </w:p>
    <w:p w:rsidR="00CF5C1F" w:rsidRDefault="00CF5C1F" w:rsidP="00726F57">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8886"/>
      </w:tblGrid>
      <w:tr w:rsidR="00CF5C1F" w:rsidRPr="00C9013E" w:rsidTr="006F4967">
        <w:tc>
          <w:tcPr>
            <w:tcW w:w="957" w:type="dxa"/>
            <w:shd w:val="clear" w:color="auto" w:fill="auto"/>
          </w:tcPr>
          <w:p w:rsidR="00CF5C1F" w:rsidRPr="00AD11E0" w:rsidRDefault="00CF5C1F" w:rsidP="006F4967">
            <w:pPr>
              <w:rPr>
                <w:rFonts w:eastAsia="MS Mincho"/>
                <w:sz w:val="28"/>
                <w:szCs w:val="28"/>
              </w:rPr>
            </w:pPr>
          </w:p>
        </w:tc>
        <w:tc>
          <w:tcPr>
            <w:tcW w:w="9180" w:type="dxa"/>
            <w:shd w:val="clear" w:color="auto" w:fill="auto"/>
          </w:tcPr>
          <w:p w:rsidR="00CF5C1F" w:rsidRPr="00C9013E" w:rsidRDefault="00CF5C1F" w:rsidP="006F4967">
            <w:pPr>
              <w:jc w:val="both"/>
              <w:rPr>
                <w:rFonts w:eastAsia="MS Mincho"/>
                <w:sz w:val="28"/>
                <w:szCs w:val="28"/>
              </w:rPr>
            </w:pPr>
            <w:r w:rsidRPr="00C9013E">
              <w:rPr>
                <w:rFonts w:eastAsia="MS Mincho"/>
                <w:bCs/>
                <w:sz w:val="28"/>
                <w:szCs w:val="28"/>
              </w:rPr>
              <w:t>Пояснительная записка</w:t>
            </w:r>
          </w:p>
        </w:tc>
      </w:tr>
      <w:tr w:rsidR="00CF5C1F" w:rsidRPr="00C9013E" w:rsidTr="006F4967">
        <w:tc>
          <w:tcPr>
            <w:tcW w:w="957" w:type="dxa"/>
            <w:shd w:val="clear" w:color="auto" w:fill="auto"/>
          </w:tcPr>
          <w:p w:rsidR="00CF5C1F" w:rsidRPr="00AD11E0" w:rsidRDefault="00CF5C1F" w:rsidP="006F4967">
            <w:pPr>
              <w:rPr>
                <w:rFonts w:eastAsia="MS Mincho"/>
                <w:sz w:val="28"/>
                <w:szCs w:val="28"/>
              </w:rPr>
            </w:pPr>
            <w:r w:rsidRPr="00AD11E0">
              <w:rPr>
                <w:rFonts w:eastAsia="MS Mincho"/>
                <w:sz w:val="28"/>
                <w:szCs w:val="28"/>
              </w:rPr>
              <w:t>1</w:t>
            </w:r>
          </w:p>
        </w:tc>
        <w:tc>
          <w:tcPr>
            <w:tcW w:w="9180" w:type="dxa"/>
            <w:shd w:val="clear" w:color="auto" w:fill="auto"/>
          </w:tcPr>
          <w:p w:rsidR="00CF5C1F" w:rsidRPr="00C9013E" w:rsidRDefault="00CF5C1F" w:rsidP="006F4967">
            <w:pPr>
              <w:rPr>
                <w:rFonts w:eastAsia="MS Mincho"/>
                <w:sz w:val="28"/>
                <w:szCs w:val="28"/>
              </w:rPr>
            </w:pPr>
            <w:r w:rsidRPr="00C9013E">
              <w:rPr>
                <w:rFonts w:eastAsia="MS Mincho"/>
                <w:bCs/>
                <w:sz w:val="28"/>
                <w:szCs w:val="28"/>
              </w:rPr>
              <w:t>Цель и задачи дисциплины</w:t>
            </w:r>
          </w:p>
        </w:tc>
      </w:tr>
      <w:tr w:rsidR="00CF5C1F" w:rsidRPr="00C9013E" w:rsidTr="006F4967">
        <w:trPr>
          <w:trHeight w:val="331"/>
        </w:trPr>
        <w:tc>
          <w:tcPr>
            <w:tcW w:w="957" w:type="dxa"/>
            <w:shd w:val="clear" w:color="auto" w:fill="auto"/>
          </w:tcPr>
          <w:p w:rsidR="00CF5C1F" w:rsidRPr="00AD11E0" w:rsidRDefault="00CF5C1F" w:rsidP="006F4967">
            <w:pPr>
              <w:rPr>
                <w:rFonts w:eastAsia="MS Mincho"/>
                <w:sz w:val="28"/>
                <w:szCs w:val="28"/>
              </w:rPr>
            </w:pPr>
            <w:r w:rsidRPr="00AD11E0">
              <w:rPr>
                <w:rFonts w:eastAsia="MS Mincho"/>
                <w:sz w:val="28"/>
                <w:szCs w:val="28"/>
              </w:rPr>
              <w:t>2</w:t>
            </w:r>
          </w:p>
        </w:tc>
        <w:tc>
          <w:tcPr>
            <w:tcW w:w="9180" w:type="dxa"/>
            <w:shd w:val="clear" w:color="auto" w:fill="auto"/>
          </w:tcPr>
          <w:p w:rsidR="00CF5C1F" w:rsidRPr="00C9013E" w:rsidRDefault="00CF5C1F" w:rsidP="006F4967">
            <w:pPr>
              <w:rPr>
                <w:rFonts w:eastAsia="MS Mincho"/>
                <w:bCs/>
                <w:sz w:val="28"/>
                <w:szCs w:val="28"/>
              </w:rPr>
            </w:pPr>
            <w:r w:rsidRPr="00C9013E">
              <w:rPr>
                <w:rFonts w:eastAsia="MS Mincho"/>
                <w:bCs/>
                <w:sz w:val="28"/>
                <w:szCs w:val="28"/>
              </w:rPr>
              <w:t>Результаты обучения</w:t>
            </w:r>
          </w:p>
        </w:tc>
      </w:tr>
      <w:tr w:rsidR="00CF5C1F" w:rsidRPr="00C9013E" w:rsidTr="006F4967">
        <w:tc>
          <w:tcPr>
            <w:tcW w:w="957" w:type="dxa"/>
            <w:shd w:val="clear" w:color="auto" w:fill="auto"/>
          </w:tcPr>
          <w:p w:rsidR="00CF5C1F" w:rsidRPr="00AD11E0" w:rsidRDefault="00CF5C1F" w:rsidP="006F4967">
            <w:pPr>
              <w:rPr>
                <w:rFonts w:eastAsia="MS Mincho"/>
                <w:sz w:val="28"/>
                <w:szCs w:val="28"/>
              </w:rPr>
            </w:pPr>
            <w:r w:rsidRPr="00AD11E0">
              <w:rPr>
                <w:rFonts w:eastAsia="MS Mincho"/>
                <w:sz w:val="28"/>
                <w:szCs w:val="28"/>
              </w:rPr>
              <w:t>3</w:t>
            </w:r>
          </w:p>
        </w:tc>
        <w:tc>
          <w:tcPr>
            <w:tcW w:w="9180" w:type="dxa"/>
            <w:shd w:val="clear" w:color="auto" w:fill="auto"/>
          </w:tcPr>
          <w:p w:rsidR="00CF5C1F" w:rsidRPr="00C9013E" w:rsidRDefault="00CF5C1F" w:rsidP="006F4967">
            <w:pPr>
              <w:rPr>
                <w:rFonts w:eastAsia="MS Mincho"/>
                <w:bCs/>
                <w:sz w:val="28"/>
                <w:szCs w:val="28"/>
                <w:highlight w:val="yellow"/>
              </w:rPr>
            </w:pPr>
            <w:r w:rsidRPr="00C9013E">
              <w:rPr>
                <w:rFonts w:eastAsia="MS Mincho"/>
                <w:bCs/>
                <w:sz w:val="28"/>
                <w:szCs w:val="28"/>
              </w:rPr>
              <w:t>Место раздела дисциплины в структуре основной образовательной программы</w:t>
            </w:r>
          </w:p>
        </w:tc>
      </w:tr>
      <w:tr w:rsidR="00CF5C1F" w:rsidRPr="00C9013E" w:rsidTr="006F4967">
        <w:tc>
          <w:tcPr>
            <w:tcW w:w="957" w:type="dxa"/>
            <w:shd w:val="clear" w:color="auto" w:fill="auto"/>
          </w:tcPr>
          <w:p w:rsidR="00CF5C1F" w:rsidRPr="00C9013E" w:rsidRDefault="00CF5C1F" w:rsidP="006F4967">
            <w:pPr>
              <w:rPr>
                <w:rFonts w:eastAsia="MS Mincho"/>
                <w:sz w:val="28"/>
                <w:szCs w:val="28"/>
                <w:lang w:val="en-US"/>
              </w:rPr>
            </w:pPr>
            <w:r w:rsidRPr="00C9013E">
              <w:rPr>
                <w:rFonts w:eastAsia="MS Mincho"/>
                <w:sz w:val="28"/>
                <w:szCs w:val="28"/>
                <w:lang w:val="en-US"/>
              </w:rPr>
              <w:t>4</w:t>
            </w:r>
          </w:p>
        </w:tc>
        <w:tc>
          <w:tcPr>
            <w:tcW w:w="9180" w:type="dxa"/>
            <w:shd w:val="clear" w:color="auto" w:fill="auto"/>
          </w:tcPr>
          <w:p w:rsidR="00CF5C1F" w:rsidRPr="00C9013E" w:rsidRDefault="00CF5C1F" w:rsidP="006F4967">
            <w:pPr>
              <w:rPr>
                <w:rFonts w:eastAsia="MS Mincho"/>
                <w:sz w:val="28"/>
                <w:szCs w:val="28"/>
              </w:rPr>
            </w:pPr>
            <w:r w:rsidRPr="00C9013E">
              <w:rPr>
                <w:rFonts w:eastAsia="MS Mincho"/>
                <w:sz w:val="28"/>
                <w:szCs w:val="28"/>
              </w:rPr>
              <w:t>Общая трудоемкость дисциплины</w:t>
            </w:r>
          </w:p>
        </w:tc>
      </w:tr>
      <w:tr w:rsidR="00CF5C1F" w:rsidRPr="00C9013E" w:rsidTr="006F4967">
        <w:tc>
          <w:tcPr>
            <w:tcW w:w="957" w:type="dxa"/>
            <w:shd w:val="clear" w:color="auto" w:fill="auto"/>
          </w:tcPr>
          <w:p w:rsidR="00CF5C1F" w:rsidRPr="00C9013E" w:rsidRDefault="00CF5C1F" w:rsidP="006F4967">
            <w:pPr>
              <w:rPr>
                <w:rFonts w:eastAsia="MS Mincho"/>
                <w:sz w:val="28"/>
                <w:szCs w:val="28"/>
                <w:lang w:val="en-US"/>
              </w:rPr>
            </w:pPr>
            <w:r w:rsidRPr="00C9013E">
              <w:rPr>
                <w:rFonts w:eastAsia="MS Mincho"/>
                <w:sz w:val="28"/>
                <w:szCs w:val="28"/>
                <w:lang w:val="en-US"/>
              </w:rPr>
              <w:t>5</w:t>
            </w:r>
          </w:p>
        </w:tc>
        <w:tc>
          <w:tcPr>
            <w:tcW w:w="9180" w:type="dxa"/>
            <w:shd w:val="clear" w:color="auto" w:fill="auto"/>
          </w:tcPr>
          <w:p w:rsidR="00CF5C1F" w:rsidRPr="00C9013E" w:rsidRDefault="00CF5C1F" w:rsidP="006F4967">
            <w:pPr>
              <w:rPr>
                <w:rFonts w:eastAsia="MS Mincho"/>
                <w:sz w:val="28"/>
                <w:szCs w:val="28"/>
              </w:rPr>
            </w:pPr>
            <w:r w:rsidRPr="00C9013E">
              <w:rPr>
                <w:rFonts w:eastAsia="MS Mincho"/>
                <w:bCs/>
                <w:sz w:val="28"/>
                <w:szCs w:val="28"/>
              </w:rPr>
              <w:t>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r w:rsidRPr="00C9013E">
              <w:rPr>
                <w:rFonts w:eastAsia="MS Mincho"/>
                <w:sz w:val="28"/>
                <w:szCs w:val="28"/>
              </w:rPr>
              <w:t xml:space="preserve"> </w:t>
            </w:r>
          </w:p>
        </w:tc>
      </w:tr>
      <w:tr w:rsidR="00CF5C1F" w:rsidRPr="00C9013E" w:rsidTr="006F4967">
        <w:tc>
          <w:tcPr>
            <w:tcW w:w="957" w:type="dxa"/>
            <w:shd w:val="clear" w:color="auto" w:fill="auto"/>
          </w:tcPr>
          <w:p w:rsidR="00CF5C1F" w:rsidRPr="00C9013E" w:rsidRDefault="00CF5C1F" w:rsidP="006F4967">
            <w:pPr>
              <w:rPr>
                <w:rFonts w:eastAsia="MS Mincho"/>
                <w:sz w:val="28"/>
                <w:szCs w:val="28"/>
                <w:lang w:val="en-US"/>
              </w:rPr>
            </w:pPr>
            <w:r w:rsidRPr="00C9013E">
              <w:rPr>
                <w:rFonts w:eastAsia="MS Mincho"/>
                <w:sz w:val="28"/>
                <w:szCs w:val="28"/>
                <w:lang w:val="en-US"/>
              </w:rPr>
              <w:t>6</w:t>
            </w:r>
          </w:p>
        </w:tc>
        <w:tc>
          <w:tcPr>
            <w:tcW w:w="9180" w:type="dxa"/>
            <w:shd w:val="clear" w:color="auto" w:fill="auto"/>
          </w:tcPr>
          <w:p w:rsidR="00CF5C1F" w:rsidRPr="00C9013E" w:rsidRDefault="00CF5C1F" w:rsidP="006F4967">
            <w:pPr>
              <w:rPr>
                <w:rFonts w:eastAsia="MS Mincho"/>
                <w:sz w:val="28"/>
                <w:szCs w:val="28"/>
              </w:rPr>
            </w:pPr>
            <w:r w:rsidRPr="00C9013E">
              <w:rPr>
                <w:rFonts w:eastAsia="MS Mincho"/>
                <w:sz w:val="28"/>
                <w:szCs w:val="28"/>
              </w:rPr>
              <w:t>Учебно-тематический план дисциплины (в академических часах) и матрица компетенций</w:t>
            </w:r>
          </w:p>
        </w:tc>
      </w:tr>
      <w:tr w:rsidR="00CF5C1F" w:rsidRPr="00C9013E" w:rsidTr="006F4967">
        <w:trPr>
          <w:trHeight w:val="359"/>
        </w:trPr>
        <w:tc>
          <w:tcPr>
            <w:tcW w:w="957" w:type="dxa"/>
            <w:shd w:val="clear" w:color="auto" w:fill="auto"/>
          </w:tcPr>
          <w:p w:rsidR="00CF5C1F" w:rsidRPr="00C9013E" w:rsidRDefault="00CF5C1F" w:rsidP="006F4967">
            <w:pPr>
              <w:rPr>
                <w:rFonts w:eastAsia="MS Mincho"/>
                <w:sz w:val="28"/>
                <w:szCs w:val="28"/>
                <w:lang w:val="en-US"/>
              </w:rPr>
            </w:pPr>
            <w:r w:rsidRPr="00C9013E">
              <w:rPr>
                <w:rFonts w:eastAsia="MS Mincho"/>
                <w:sz w:val="28"/>
                <w:szCs w:val="28"/>
                <w:lang w:val="en-US"/>
              </w:rPr>
              <w:t>7</w:t>
            </w:r>
          </w:p>
        </w:tc>
        <w:tc>
          <w:tcPr>
            <w:tcW w:w="9180" w:type="dxa"/>
            <w:shd w:val="clear" w:color="auto" w:fill="auto"/>
          </w:tcPr>
          <w:p w:rsidR="00CF5C1F" w:rsidRPr="00C9013E" w:rsidRDefault="00CF5C1F" w:rsidP="006F4967">
            <w:pPr>
              <w:rPr>
                <w:rFonts w:eastAsia="MS Mincho"/>
                <w:iCs/>
                <w:sz w:val="28"/>
                <w:szCs w:val="28"/>
              </w:rPr>
            </w:pPr>
            <w:r w:rsidRPr="00C9013E">
              <w:rPr>
                <w:rFonts w:eastAsia="MS Mincho"/>
                <w:sz w:val="28"/>
                <w:szCs w:val="28"/>
              </w:rPr>
              <w:t xml:space="preserve">Содержание дисциплины </w:t>
            </w:r>
          </w:p>
        </w:tc>
      </w:tr>
      <w:tr w:rsidR="00CF5C1F" w:rsidRPr="00C9013E" w:rsidTr="006F4967">
        <w:tc>
          <w:tcPr>
            <w:tcW w:w="957" w:type="dxa"/>
            <w:shd w:val="clear" w:color="auto" w:fill="auto"/>
          </w:tcPr>
          <w:p w:rsidR="00CF5C1F" w:rsidRPr="00C9013E" w:rsidRDefault="00CF5C1F" w:rsidP="006F4967">
            <w:pPr>
              <w:rPr>
                <w:rFonts w:eastAsia="MS Mincho"/>
                <w:sz w:val="28"/>
                <w:szCs w:val="28"/>
              </w:rPr>
            </w:pPr>
            <w:r w:rsidRPr="00C9013E">
              <w:rPr>
                <w:rFonts w:eastAsia="MS Mincho"/>
                <w:sz w:val="28"/>
                <w:szCs w:val="28"/>
              </w:rPr>
              <w:t>8</w:t>
            </w:r>
          </w:p>
        </w:tc>
        <w:tc>
          <w:tcPr>
            <w:tcW w:w="9180" w:type="dxa"/>
            <w:shd w:val="clear" w:color="auto" w:fill="auto"/>
          </w:tcPr>
          <w:p w:rsidR="00CF5C1F" w:rsidRPr="00C9013E" w:rsidRDefault="00CF5C1F" w:rsidP="006F4967">
            <w:pPr>
              <w:rPr>
                <w:rFonts w:eastAsia="MS Mincho"/>
                <w:bCs/>
                <w:sz w:val="28"/>
                <w:szCs w:val="28"/>
              </w:rPr>
            </w:pPr>
            <w:r w:rsidRPr="00C9013E">
              <w:rPr>
                <w:rFonts w:eastAsia="MS Mincho"/>
                <w:sz w:val="28"/>
                <w:szCs w:val="28"/>
              </w:rPr>
              <w:t>Образовательные технологии</w:t>
            </w:r>
          </w:p>
        </w:tc>
      </w:tr>
      <w:tr w:rsidR="00CF5C1F" w:rsidRPr="00C9013E" w:rsidTr="006F4967">
        <w:tc>
          <w:tcPr>
            <w:tcW w:w="957" w:type="dxa"/>
            <w:shd w:val="clear" w:color="auto" w:fill="auto"/>
          </w:tcPr>
          <w:p w:rsidR="00CF5C1F" w:rsidRPr="00C9013E" w:rsidRDefault="00CF5C1F" w:rsidP="006F4967">
            <w:pPr>
              <w:rPr>
                <w:rFonts w:eastAsia="MS Mincho"/>
                <w:sz w:val="28"/>
                <w:szCs w:val="28"/>
              </w:rPr>
            </w:pPr>
            <w:r w:rsidRPr="00C9013E">
              <w:rPr>
                <w:rFonts w:eastAsia="MS Mincho"/>
                <w:sz w:val="28"/>
                <w:szCs w:val="28"/>
              </w:rPr>
              <w:t>9</w:t>
            </w:r>
          </w:p>
        </w:tc>
        <w:tc>
          <w:tcPr>
            <w:tcW w:w="9180" w:type="dxa"/>
            <w:shd w:val="clear" w:color="auto" w:fill="auto"/>
          </w:tcPr>
          <w:p w:rsidR="00CF5C1F" w:rsidRPr="00C9013E" w:rsidRDefault="00CF5C1F" w:rsidP="006F4967">
            <w:pPr>
              <w:rPr>
                <w:rFonts w:eastAsia="MS Mincho"/>
                <w:sz w:val="28"/>
                <w:szCs w:val="28"/>
              </w:rPr>
            </w:pPr>
            <w:r w:rsidRPr="00C9013E">
              <w:rPr>
                <w:rFonts w:eastAsia="MS Mincho"/>
                <w:sz w:val="28"/>
                <w:szCs w:val="28"/>
              </w:rPr>
              <w:t>Оценка качества освоения программы</w:t>
            </w:r>
          </w:p>
        </w:tc>
      </w:tr>
      <w:tr w:rsidR="00CF5C1F" w:rsidRPr="00C9013E" w:rsidTr="006F4967">
        <w:tc>
          <w:tcPr>
            <w:tcW w:w="957" w:type="dxa"/>
            <w:shd w:val="clear" w:color="auto" w:fill="auto"/>
          </w:tcPr>
          <w:p w:rsidR="00CF5C1F" w:rsidRPr="00C9013E" w:rsidRDefault="00CF5C1F" w:rsidP="006F4967">
            <w:pPr>
              <w:rPr>
                <w:rFonts w:eastAsia="MS Mincho"/>
                <w:sz w:val="28"/>
                <w:szCs w:val="28"/>
              </w:rPr>
            </w:pPr>
            <w:r w:rsidRPr="00C9013E">
              <w:rPr>
                <w:rFonts w:eastAsia="MS Mincho"/>
                <w:sz w:val="28"/>
                <w:szCs w:val="28"/>
              </w:rPr>
              <w:t>10</w:t>
            </w:r>
          </w:p>
        </w:tc>
        <w:tc>
          <w:tcPr>
            <w:tcW w:w="9180" w:type="dxa"/>
            <w:shd w:val="clear" w:color="auto" w:fill="auto"/>
          </w:tcPr>
          <w:p w:rsidR="00CF5C1F" w:rsidRPr="00C9013E" w:rsidRDefault="00CF5C1F" w:rsidP="006F4967">
            <w:pPr>
              <w:widowControl w:val="0"/>
              <w:shd w:val="clear" w:color="auto" w:fill="FFFFFF"/>
              <w:tabs>
                <w:tab w:val="left" w:pos="187"/>
              </w:tabs>
              <w:spacing w:line="360" w:lineRule="auto"/>
              <w:jc w:val="both"/>
              <w:rPr>
                <w:rFonts w:eastAsia="MS Mincho"/>
                <w:spacing w:val="-7"/>
                <w:sz w:val="28"/>
                <w:szCs w:val="28"/>
              </w:rPr>
            </w:pPr>
            <w:r w:rsidRPr="00C9013E">
              <w:rPr>
                <w:rFonts w:eastAsia="MS Mincho"/>
                <w:bCs/>
                <w:spacing w:val="-6"/>
                <w:sz w:val="28"/>
                <w:szCs w:val="28"/>
              </w:rPr>
              <w:t>Учебно-методическое и информационное обеспечение дисциплины</w:t>
            </w:r>
          </w:p>
        </w:tc>
      </w:tr>
      <w:tr w:rsidR="00CF5C1F" w:rsidRPr="00C9013E" w:rsidTr="006F4967">
        <w:tc>
          <w:tcPr>
            <w:tcW w:w="957" w:type="dxa"/>
            <w:shd w:val="clear" w:color="auto" w:fill="auto"/>
          </w:tcPr>
          <w:p w:rsidR="00CF5C1F" w:rsidRPr="00C9013E" w:rsidRDefault="00CF5C1F" w:rsidP="006F4967">
            <w:pPr>
              <w:rPr>
                <w:rFonts w:eastAsia="MS Mincho"/>
                <w:sz w:val="28"/>
                <w:szCs w:val="28"/>
              </w:rPr>
            </w:pPr>
            <w:r w:rsidRPr="00C9013E">
              <w:rPr>
                <w:rFonts w:eastAsia="MS Mincho"/>
                <w:sz w:val="28"/>
                <w:szCs w:val="28"/>
              </w:rPr>
              <w:t>11</w:t>
            </w:r>
          </w:p>
        </w:tc>
        <w:tc>
          <w:tcPr>
            <w:tcW w:w="9180" w:type="dxa"/>
            <w:shd w:val="clear" w:color="auto" w:fill="auto"/>
          </w:tcPr>
          <w:p w:rsidR="00CF5C1F" w:rsidRPr="00C9013E" w:rsidRDefault="00CF5C1F" w:rsidP="006F4967">
            <w:pPr>
              <w:widowControl w:val="0"/>
              <w:shd w:val="clear" w:color="auto" w:fill="FFFFFF"/>
              <w:spacing w:line="360" w:lineRule="auto"/>
              <w:rPr>
                <w:rFonts w:eastAsia="MS Mincho"/>
                <w:bCs/>
                <w:spacing w:val="-6"/>
                <w:sz w:val="28"/>
                <w:szCs w:val="28"/>
              </w:rPr>
            </w:pPr>
            <w:r w:rsidRPr="00C9013E">
              <w:rPr>
                <w:rFonts w:eastAsia="MS Mincho"/>
                <w:bCs/>
                <w:spacing w:val="-6"/>
                <w:sz w:val="28"/>
                <w:szCs w:val="28"/>
              </w:rPr>
              <w:t>Материально-техническое обеспечение дисциплины</w:t>
            </w:r>
          </w:p>
        </w:tc>
      </w:tr>
      <w:tr w:rsidR="00CF5C1F" w:rsidRPr="00C9013E" w:rsidTr="006F4967">
        <w:tc>
          <w:tcPr>
            <w:tcW w:w="957" w:type="dxa"/>
            <w:shd w:val="clear" w:color="auto" w:fill="auto"/>
          </w:tcPr>
          <w:p w:rsidR="00CF5C1F" w:rsidRPr="00C9013E" w:rsidRDefault="00CF5C1F" w:rsidP="006F4967">
            <w:pPr>
              <w:rPr>
                <w:rFonts w:eastAsia="MS Mincho"/>
                <w:sz w:val="28"/>
                <w:szCs w:val="28"/>
              </w:rPr>
            </w:pPr>
            <w:r w:rsidRPr="00C9013E">
              <w:rPr>
                <w:rFonts w:eastAsia="MS Mincho"/>
                <w:sz w:val="28"/>
                <w:szCs w:val="28"/>
              </w:rPr>
              <w:t>12</w:t>
            </w:r>
          </w:p>
        </w:tc>
        <w:tc>
          <w:tcPr>
            <w:tcW w:w="9180" w:type="dxa"/>
            <w:shd w:val="clear" w:color="auto" w:fill="auto"/>
          </w:tcPr>
          <w:p w:rsidR="00CF5C1F" w:rsidRPr="00C9013E" w:rsidRDefault="00CF5C1F" w:rsidP="006F4967">
            <w:pPr>
              <w:widowControl w:val="0"/>
              <w:shd w:val="clear" w:color="auto" w:fill="FFFFFF"/>
              <w:spacing w:line="360" w:lineRule="auto"/>
              <w:rPr>
                <w:rFonts w:eastAsia="MS Mincho"/>
                <w:sz w:val="28"/>
                <w:szCs w:val="28"/>
              </w:rPr>
            </w:pPr>
            <w:r w:rsidRPr="00C9013E">
              <w:rPr>
                <w:rFonts w:eastAsia="MS Mincho"/>
                <w:bCs/>
                <w:spacing w:val="-6"/>
                <w:sz w:val="28"/>
                <w:szCs w:val="28"/>
              </w:rPr>
              <w:t>Приложения</w:t>
            </w:r>
          </w:p>
        </w:tc>
      </w:tr>
      <w:tr w:rsidR="00CF5C1F" w:rsidRPr="00C9013E" w:rsidTr="006F4967">
        <w:tc>
          <w:tcPr>
            <w:tcW w:w="957" w:type="dxa"/>
            <w:shd w:val="clear" w:color="auto" w:fill="auto"/>
          </w:tcPr>
          <w:p w:rsidR="00CF5C1F" w:rsidRPr="00C9013E" w:rsidRDefault="00CF5C1F" w:rsidP="006F4967">
            <w:pPr>
              <w:rPr>
                <w:rFonts w:eastAsia="MS Mincho"/>
                <w:sz w:val="28"/>
                <w:szCs w:val="28"/>
              </w:rPr>
            </w:pPr>
            <w:r w:rsidRPr="00C9013E">
              <w:rPr>
                <w:rFonts w:eastAsia="MS Mincho"/>
                <w:sz w:val="28"/>
                <w:szCs w:val="28"/>
              </w:rPr>
              <w:t>12.1</w:t>
            </w:r>
          </w:p>
        </w:tc>
        <w:tc>
          <w:tcPr>
            <w:tcW w:w="9180" w:type="dxa"/>
            <w:shd w:val="clear" w:color="auto" w:fill="auto"/>
          </w:tcPr>
          <w:p w:rsidR="00CF5C1F" w:rsidRPr="00C9013E" w:rsidRDefault="00CF5C1F" w:rsidP="006F4967">
            <w:pPr>
              <w:jc w:val="both"/>
              <w:rPr>
                <w:rFonts w:eastAsia="MS Mincho"/>
                <w:bCs/>
                <w:caps/>
                <w:sz w:val="28"/>
                <w:szCs w:val="28"/>
              </w:rPr>
            </w:pPr>
            <w:r w:rsidRPr="00C9013E">
              <w:rPr>
                <w:rFonts w:eastAsia="MS Mincho"/>
                <w:bCs/>
                <w:caps/>
                <w:sz w:val="28"/>
                <w:szCs w:val="28"/>
              </w:rPr>
              <w:t xml:space="preserve">Фонд оценочных средств по дисциплине </w:t>
            </w:r>
          </w:p>
        </w:tc>
      </w:tr>
      <w:tr w:rsidR="00CF5C1F" w:rsidRPr="00C9013E" w:rsidTr="006F4967">
        <w:tc>
          <w:tcPr>
            <w:tcW w:w="957" w:type="dxa"/>
            <w:shd w:val="clear" w:color="auto" w:fill="auto"/>
          </w:tcPr>
          <w:p w:rsidR="00CF5C1F" w:rsidRPr="00C9013E" w:rsidRDefault="00CF5C1F" w:rsidP="006F4967">
            <w:pPr>
              <w:rPr>
                <w:rFonts w:eastAsia="MS Mincho"/>
                <w:sz w:val="28"/>
                <w:szCs w:val="28"/>
              </w:rPr>
            </w:pPr>
            <w:r w:rsidRPr="00C9013E">
              <w:rPr>
                <w:rFonts w:eastAsia="MS Mincho"/>
                <w:sz w:val="28"/>
                <w:szCs w:val="28"/>
              </w:rPr>
              <w:t>12.2</w:t>
            </w:r>
          </w:p>
        </w:tc>
        <w:tc>
          <w:tcPr>
            <w:tcW w:w="9180" w:type="dxa"/>
            <w:shd w:val="clear" w:color="auto" w:fill="auto"/>
          </w:tcPr>
          <w:p w:rsidR="00CF5C1F" w:rsidRPr="00C9013E" w:rsidRDefault="00CF5C1F" w:rsidP="006F4967">
            <w:pPr>
              <w:jc w:val="both"/>
              <w:rPr>
                <w:rFonts w:eastAsia="MS Mincho"/>
                <w:sz w:val="28"/>
                <w:szCs w:val="28"/>
              </w:rPr>
            </w:pPr>
            <w:r w:rsidRPr="00C9013E">
              <w:rPr>
                <w:rFonts w:eastAsia="MS Mincho"/>
                <w:sz w:val="28"/>
                <w:szCs w:val="28"/>
              </w:rPr>
              <w:t>МЕТОДИЧЕСКИЕ РЕКОМЕНДАЦИИ</w:t>
            </w:r>
          </w:p>
          <w:p w:rsidR="00CF5C1F" w:rsidRPr="00C9013E" w:rsidRDefault="00CF5C1F" w:rsidP="006F4967">
            <w:pPr>
              <w:jc w:val="both"/>
              <w:rPr>
                <w:rFonts w:eastAsia="MS Mincho"/>
                <w:sz w:val="28"/>
                <w:szCs w:val="28"/>
              </w:rPr>
            </w:pPr>
            <w:r w:rsidRPr="00C9013E">
              <w:rPr>
                <w:rFonts w:eastAsia="MS Mincho"/>
                <w:sz w:val="28"/>
                <w:szCs w:val="28"/>
              </w:rPr>
              <w:t xml:space="preserve">К САМОСТОЯТЕЛЬНОЙ РАБОТЕ ДЛЯ ОРДИНАТОРОВ </w:t>
            </w:r>
          </w:p>
          <w:p w:rsidR="00CF5C1F" w:rsidRPr="00C9013E" w:rsidRDefault="00CF5C1F" w:rsidP="006F4967">
            <w:pPr>
              <w:jc w:val="both"/>
              <w:rPr>
                <w:rFonts w:eastAsia="MS Mincho"/>
                <w:sz w:val="28"/>
                <w:szCs w:val="28"/>
              </w:rPr>
            </w:pPr>
            <w:r w:rsidRPr="00C9013E">
              <w:rPr>
                <w:rFonts w:eastAsia="MS Mincho"/>
                <w:sz w:val="28"/>
                <w:szCs w:val="28"/>
              </w:rPr>
              <w:t>ПО ОБЯЗАТЕЛЬНОЙ ДИСЦИПЛИНЕ</w:t>
            </w:r>
          </w:p>
        </w:tc>
      </w:tr>
      <w:tr w:rsidR="00CF5C1F" w:rsidRPr="00C9013E" w:rsidTr="006F4967">
        <w:tc>
          <w:tcPr>
            <w:tcW w:w="957" w:type="dxa"/>
            <w:shd w:val="clear" w:color="auto" w:fill="auto"/>
          </w:tcPr>
          <w:p w:rsidR="00CF5C1F" w:rsidRPr="00C9013E" w:rsidRDefault="00CF5C1F" w:rsidP="006F4967">
            <w:pPr>
              <w:rPr>
                <w:rFonts w:eastAsia="MS Mincho"/>
                <w:sz w:val="28"/>
                <w:szCs w:val="28"/>
              </w:rPr>
            </w:pPr>
            <w:r w:rsidRPr="00C9013E">
              <w:rPr>
                <w:rFonts w:eastAsia="MS Mincho"/>
                <w:sz w:val="28"/>
                <w:szCs w:val="28"/>
              </w:rPr>
              <w:t>12.3</w:t>
            </w:r>
          </w:p>
        </w:tc>
        <w:tc>
          <w:tcPr>
            <w:tcW w:w="9180" w:type="dxa"/>
            <w:shd w:val="clear" w:color="auto" w:fill="auto"/>
          </w:tcPr>
          <w:p w:rsidR="00CF5C1F" w:rsidRPr="00C9013E" w:rsidRDefault="00CF5C1F" w:rsidP="006F4967">
            <w:pPr>
              <w:rPr>
                <w:rFonts w:eastAsia="MS Mincho"/>
                <w:sz w:val="28"/>
                <w:szCs w:val="28"/>
              </w:rPr>
            </w:pPr>
            <w:r w:rsidRPr="00C9013E">
              <w:rPr>
                <w:rFonts w:eastAsia="MS Mincho"/>
                <w:caps/>
                <w:sz w:val="28"/>
                <w:szCs w:val="28"/>
              </w:rPr>
              <w:t>Методические рекомендации преподавателю по дисциплине</w:t>
            </w:r>
          </w:p>
        </w:tc>
      </w:tr>
      <w:tr w:rsidR="00CF5C1F" w:rsidRPr="00C9013E" w:rsidTr="006F4967">
        <w:tc>
          <w:tcPr>
            <w:tcW w:w="957" w:type="dxa"/>
            <w:shd w:val="clear" w:color="auto" w:fill="auto"/>
          </w:tcPr>
          <w:p w:rsidR="00CF5C1F" w:rsidRPr="00C9013E" w:rsidRDefault="00CF5C1F" w:rsidP="006F4967">
            <w:pPr>
              <w:rPr>
                <w:rFonts w:eastAsia="MS Mincho"/>
                <w:sz w:val="28"/>
                <w:szCs w:val="28"/>
              </w:rPr>
            </w:pPr>
            <w:r w:rsidRPr="00C9013E">
              <w:rPr>
                <w:rFonts w:eastAsia="MS Mincho"/>
                <w:sz w:val="28"/>
                <w:szCs w:val="28"/>
              </w:rPr>
              <w:t>12.4</w:t>
            </w:r>
          </w:p>
        </w:tc>
        <w:tc>
          <w:tcPr>
            <w:tcW w:w="9180" w:type="dxa"/>
            <w:shd w:val="clear" w:color="auto" w:fill="auto"/>
          </w:tcPr>
          <w:p w:rsidR="00CF5C1F" w:rsidRPr="00C9013E" w:rsidRDefault="00CF5C1F" w:rsidP="006F4967">
            <w:pPr>
              <w:rPr>
                <w:rFonts w:eastAsia="MS Mincho"/>
                <w:sz w:val="28"/>
                <w:szCs w:val="28"/>
              </w:rPr>
            </w:pPr>
            <w:r w:rsidRPr="00C9013E">
              <w:rPr>
                <w:rFonts w:eastAsia="MS Mincho"/>
                <w:caps/>
                <w:sz w:val="28"/>
                <w:szCs w:val="28"/>
              </w:rPr>
              <w:t>Справка о кадровом обеспечении рабочей программы по дисциплине</w:t>
            </w:r>
          </w:p>
        </w:tc>
      </w:tr>
      <w:tr w:rsidR="00CF5C1F" w:rsidRPr="00C9013E" w:rsidTr="006F4967">
        <w:tc>
          <w:tcPr>
            <w:tcW w:w="957" w:type="dxa"/>
            <w:shd w:val="clear" w:color="auto" w:fill="auto"/>
          </w:tcPr>
          <w:p w:rsidR="00CF5C1F" w:rsidRPr="00C9013E" w:rsidRDefault="00CF5C1F" w:rsidP="006F4967">
            <w:pPr>
              <w:rPr>
                <w:rFonts w:eastAsia="MS Mincho"/>
                <w:sz w:val="28"/>
                <w:szCs w:val="28"/>
              </w:rPr>
            </w:pPr>
            <w:r w:rsidRPr="00C9013E">
              <w:rPr>
                <w:rFonts w:eastAsia="MS Mincho"/>
                <w:sz w:val="28"/>
                <w:szCs w:val="28"/>
              </w:rPr>
              <w:t>12.5</w:t>
            </w:r>
          </w:p>
          <w:p w:rsidR="00CF5C1F" w:rsidRPr="00C9013E" w:rsidRDefault="00CF5C1F" w:rsidP="006F4967">
            <w:pPr>
              <w:rPr>
                <w:rFonts w:eastAsia="MS Mincho"/>
                <w:sz w:val="28"/>
                <w:szCs w:val="28"/>
              </w:rPr>
            </w:pPr>
          </w:p>
        </w:tc>
        <w:tc>
          <w:tcPr>
            <w:tcW w:w="9180" w:type="dxa"/>
            <w:shd w:val="clear" w:color="auto" w:fill="auto"/>
          </w:tcPr>
          <w:p w:rsidR="00CF5C1F" w:rsidRPr="00C9013E" w:rsidRDefault="00CF5C1F" w:rsidP="006F4967">
            <w:pPr>
              <w:rPr>
                <w:rFonts w:eastAsia="MS Mincho"/>
                <w:sz w:val="28"/>
                <w:szCs w:val="28"/>
              </w:rPr>
            </w:pPr>
            <w:r w:rsidRPr="00C9013E">
              <w:rPr>
                <w:rFonts w:eastAsia="MS Mincho"/>
                <w:caps/>
                <w:sz w:val="28"/>
                <w:szCs w:val="28"/>
              </w:rPr>
              <w:t>Справка о материально-техническом обеспечении реализации рабочей программы по дисциплине</w:t>
            </w:r>
          </w:p>
        </w:tc>
      </w:tr>
      <w:tr w:rsidR="00CF5C1F" w:rsidRPr="00C9013E" w:rsidTr="006F4967">
        <w:tc>
          <w:tcPr>
            <w:tcW w:w="957" w:type="dxa"/>
            <w:shd w:val="clear" w:color="auto" w:fill="auto"/>
          </w:tcPr>
          <w:p w:rsidR="00CF5C1F" w:rsidRPr="00C9013E" w:rsidRDefault="00CF5C1F" w:rsidP="006F4967">
            <w:pPr>
              <w:rPr>
                <w:rFonts w:eastAsia="MS Mincho"/>
                <w:sz w:val="28"/>
                <w:szCs w:val="28"/>
              </w:rPr>
            </w:pPr>
            <w:r w:rsidRPr="00C9013E">
              <w:rPr>
                <w:rFonts w:eastAsia="MS Mincho"/>
                <w:sz w:val="28"/>
                <w:szCs w:val="28"/>
              </w:rPr>
              <w:t>12.6</w:t>
            </w:r>
          </w:p>
        </w:tc>
        <w:tc>
          <w:tcPr>
            <w:tcW w:w="9180" w:type="dxa"/>
            <w:shd w:val="clear" w:color="auto" w:fill="auto"/>
          </w:tcPr>
          <w:p w:rsidR="00CF5C1F" w:rsidRPr="00C9013E" w:rsidRDefault="00CF5C1F" w:rsidP="006F4967">
            <w:pPr>
              <w:rPr>
                <w:rFonts w:eastAsia="MS Mincho"/>
                <w:sz w:val="28"/>
                <w:szCs w:val="28"/>
              </w:rPr>
            </w:pPr>
            <w:r w:rsidRPr="00C9013E">
              <w:rPr>
                <w:rFonts w:eastAsia="MS Mincho"/>
                <w:caps/>
                <w:sz w:val="28"/>
                <w:szCs w:val="28"/>
              </w:rPr>
              <w:t>Актуализация программы</w:t>
            </w:r>
          </w:p>
        </w:tc>
      </w:tr>
    </w:tbl>
    <w:p w:rsidR="00D83C20" w:rsidRPr="00645160" w:rsidRDefault="00CF5C1F" w:rsidP="00CF5C1F">
      <w:pPr>
        <w:jc w:val="both"/>
        <w:rPr>
          <w:b/>
          <w:bCs/>
          <w:sz w:val="28"/>
          <w:szCs w:val="28"/>
          <w:u w:val="single"/>
        </w:rPr>
      </w:pPr>
      <w:r>
        <w:rPr>
          <w:b/>
          <w:sz w:val="28"/>
          <w:szCs w:val="28"/>
        </w:rPr>
        <w:br w:type="page"/>
      </w:r>
      <w:r w:rsidR="00EB562A">
        <w:rPr>
          <w:b/>
          <w:bCs/>
          <w:sz w:val="28"/>
          <w:szCs w:val="28"/>
          <w:u w:val="single"/>
        </w:rPr>
        <w:lastRenderedPageBreak/>
        <w:t>1</w:t>
      </w:r>
      <w:r w:rsidR="00D83C20" w:rsidRPr="00645160">
        <w:rPr>
          <w:b/>
          <w:bCs/>
          <w:sz w:val="28"/>
          <w:szCs w:val="28"/>
          <w:u w:val="single"/>
        </w:rPr>
        <w:t>. Пояснительная записка</w:t>
      </w:r>
    </w:p>
    <w:p w:rsidR="00D83C20" w:rsidRPr="00645160" w:rsidRDefault="00D83C20" w:rsidP="00CF5C1F">
      <w:pPr>
        <w:widowControl w:val="0"/>
        <w:shd w:val="clear" w:color="auto" w:fill="FFFFFF"/>
        <w:jc w:val="both"/>
        <w:rPr>
          <w:sz w:val="28"/>
          <w:szCs w:val="28"/>
        </w:rPr>
      </w:pPr>
      <w:r w:rsidRPr="00645160">
        <w:rPr>
          <w:sz w:val="28"/>
          <w:szCs w:val="28"/>
        </w:rPr>
        <w:t xml:space="preserve">Рабочая программа дисциплины </w:t>
      </w:r>
      <w:r w:rsidR="001C7788">
        <w:rPr>
          <w:sz w:val="28"/>
          <w:szCs w:val="28"/>
        </w:rPr>
        <w:t>С</w:t>
      </w:r>
      <w:r w:rsidR="001C7788" w:rsidRPr="001C7788">
        <w:rPr>
          <w:sz w:val="28"/>
          <w:szCs w:val="28"/>
        </w:rPr>
        <w:t>удебно-психиатрическая экспертиза</w:t>
      </w:r>
      <w:r w:rsidR="002F69E0" w:rsidRPr="00645160">
        <w:rPr>
          <w:sz w:val="28"/>
          <w:szCs w:val="28"/>
        </w:rPr>
        <w:t xml:space="preserve"> </w:t>
      </w:r>
      <w:r w:rsidRPr="00645160">
        <w:rPr>
          <w:sz w:val="28"/>
          <w:szCs w:val="28"/>
        </w:rPr>
        <w:t xml:space="preserve">разработана в соответствии с Федеральным государственным образовательным стандартом  высшего образования (ФГОС ВО) по направлению подготовки </w:t>
      </w:r>
      <w:r w:rsidR="007E4756">
        <w:rPr>
          <w:sz w:val="28"/>
          <w:szCs w:val="28"/>
        </w:rPr>
        <w:t xml:space="preserve">31.08.20 </w:t>
      </w:r>
      <w:r w:rsidRPr="007E4756">
        <w:rPr>
          <w:sz w:val="28"/>
          <w:szCs w:val="28"/>
        </w:rPr>
        <w:t>«</w:t>
      </w:r>
      <w:r w:rsidR="007E4756">
        <w:rPr>
          <w:sz w:val="28"/>
          <w:szCs w:val="28"/>
        </w:rPr>
        <w:t>Психиатрия</w:t>
      </w:r>
      <w:r w:rsidRPr="007E4756">
        <w:rPr>
          <w:sz w:val="28"/>
          <w:szCs w:val="28"/>
        </w:rPr>
        <w:t>»</w:t>
      </w:r>
      <w:r w:rsidRPr="00645160">
        <w:rPr>
          <w:sz w:val="28"/>
          <w:szCs w:val="28"/>
        </w:rPr>
        <w:t xml:space="preserve"> (уровень подготовки кадров высшей квалификации), утвержденного приказом Министерства образования и науки РФ №1062 от 25.08.2014 г., зарегистрирован в Минюсте РФ №</w:t>
      </w:r>
      <w:r w:rsidRPr="00645160">
        <w:rPr>
          <w:sz w:val="28"/>
          <w:szCs w:val="28"/>
          <w:u w:val="single"/>
        </w:rPr>
        <w:t>34491</w:t>
      </w:r>
      <w:r w:rsidRPr="00645160">
        <w:rPr>
          <w:sz w:val="28"/>
          <w:szCs w:val="28"/>
        </w:rPr>
        <w:t xml:space="preserve"> от </w:t>
      </w:r>
      <w:r w:rsidRPr="00645160">
        <w:rPr>
          <w:sz w:val="28"/>
          <w:szCs w:val="28"/>
          <w:u w:val="single"/>
        </w:rPr>
        <w:t>28.10.2014</w:t>
      </w:r>
      <w:r w:rsidRPr="00645160">
        <w:rPr>
          <w:sz w:val="28"/>
          <w:szCs w:val="28"/>
        </w:rPr>
        <w:t>г.</w:t>
      </w:r>
      <w:r w:rsidR="00EB562A">
        <w:rPr>
          <w:sz w:val="28"/>
          <w:szCs w:val="28"/>
        </w:rPr>
        <w:t xml:space="preserve"> </w:t>
      </w:r>
      <w:r w:rsidR="00EB562A" w:rsidRPr="00EB562A">
        <w:rPr>
          <w:sz w:val="28"/>
          <w:szCs w:val="28"/>
        </w:rPr>
        <w:t>и порядком организации и осуществления образовательной деятельности по образовательным программам высшего образования - программам ординатуры (утв. приказом Министерства образования и науки РФ от 19 ноября 2013 г. N 1258).</w:t>
      </w:r>
      <w:r w:rsidR="007E0B48" w:rsidRPr="00645160">
        <w:rPr>
          <w:sz w:val="28"/>
          <w:szCs w:val="28"/>
        </w:rPr>
        <w:t xml:space="preserve"> </w:t>
      </w:r>
    </w:p>
    <w:p w:rsidR="00D83C20" w:rsidRPr="00645160" w:rsidRDefault="00D83C20" w:rsidP="00D83C20">
      <w:pPr>
        <w:widowControl w:val="0"/>
        <w:shd w:val="clear" w:color="auto" w:fill="FFFFFF"/>
        <w:ind w:firstLine="540"/>
        <w:jc w:val="both"/>
        <w:rPr>
          <w:sz w:val="28"/>
          <w:szCs w:val="28"/>
        </w:rPr>
      </w:pPr>
    </w:p>
    <w:p w:rsidR="00D83C20" w:rsidRPr="00645160" w:rsidRDefault="00EB562A" w:rsidP="00EB562A">
      <w:pPr>
        <w:widowControl w:val="0"/>
        <w:shd w:val="clear" w:color="auto" w:fill="FFFFFF"/>
        <w:tabs>
          <w:tab w:val="left" w:pos="539"/>
          <w:tab w:val="left" w:pos="567"/>
        </w:tabs>
        <w:jc w:val="both"/>
        <w:rPr>
          <w:b/>
          <w:sz w:val="28"/>
          <w:szCs w:val="28"/>
        </w:rPr>
      </w:pPr>
      <w:r>
        <w:rPr>
          <w:b/>
          <w:bCs/>
          <w:sz w:val="28"/>
          <w:szCs w:val="28"/>
        </w:rPr>
        <w:t>2.</w:t>
      </w:r>
      <w:r w:rsidR="00D83C20" w:rsidRPr="00645160">
        <w:rPr>
          <w:b/>
          <w:bCs/>
          <w:sz w:val="28"/>
          <w:szCs w:val="28"/>
        </w:rPr>
        <w:t>Цель и задачи дисциплины</w:t>
      </w:r>
    </w:p>
    <w:p w:rsidR="003140D0" w:rsidRPr="003140D0" w:rsidRDefault="00D83C20" w:rsidP="003140D0">
      <w:pPr>
        <w:widowControl w:val="0"/>
        <w:shd w:val="clear" w:color="auto" w:fill="FFFFFF"/>
        <w:tabs>
          <w:tab w:val="left" w:pos="539"/>
          <w:tab w:val="left" w:pos="567"/>
          <w:tab w:val="left" w:leader="underscore" w:pos="4759"/>
        </w:tabs>
        <w:ind w:firstLine="540"/>
        <w:jc w:val="both"/>
        <w:rPr>
          <w:sz w:val="28"/>
          <w:szCs w:val="28"/>
        </w:rPr>
      </w:pPr>
      <w:r w:rsidRPr="00645160">
        <w:rPr>
          <w:sz w:val="28"/>
          <w:szCs w:val="28"/>
        </w:rPr>
        <w:t xml:space="preserve">Целью освоения дисциплины </w:t>
      </w:r>
      <w:r w:rsidR="008A2E56" w:rsidRPr="00F035D2">
        <w:rPr>
          <w:sz w:val="28"/>
          <w:szCs w:val="28"/>
        </w:rPr>
        <w:t>«</w:t>
      </w:r>
      <w:r w:rsidR="001C7788" w:rsidRPr="001C7788">
        <w:rPr>
          <w:sz w:val="28"/>
          <w:szCs w:val="28"/>
        </w:rPr>
        <w:t>СУДЕБНО-ПСИХИАТРИЧЕСКАЯ ЭКСПЕРТИЗА</w:t>
      </w:r>
      <w:r w:rsidRPr="00F035D2">
        <w:rPr>
          <w:sz w:val="28"/>
          <w:szCs w:val="28"/>
        </w:rPr>
        <w:t>»</w:t>
      </w:r>
      <w:r w:rsidRPr="00645160">
        <w:rPr>
          <w:sz w:val="28"/>
          <w:szCs w:val="28"/>
        </w:rPr>
        <w:t xml:space="preserve"> </w:t>
      </w:r>
      <w:r w:rsidR="002F69E0" w:rsidRPr="00645160">
        <w:rPr>
          <w:sz w:val="28"/>
          <w:szCs w:val="28"/>
        </w:rPr>
        <w:t xml:space="preserve">Блока 1 (вариативная часть) </w:t>
      </w:r>
      <w:r w:rsidRPr="00645160">
        <w:rPr>
          <w:sz w:val="28"/>
          <w:szCs w:val="28"/>
        </w:rPr>
        <w:t>является</w:t>
      </w:r>
      <w:r w:rsidR="003140D0">
        <w:rPr>
          <w:sz w:val="28"/>
          <w:szCs w:val="28"/>
        </w:rPr>
        <w:t xml:space="preserve"> подготовка квалифицированного врача-психиатра,</w:t>
      </w:r>
      <w:r w:rsidRPr="00645160">
        <w:rPr>
          <w:sz w:val="28"/>
          <w:szCs w:val="28"/>
        </w:rPr>
        <w:t xml:space="preserve"> </w:t>
      </w:r>
      <w:r w:rsidR="003140D0" w:rsidRPr="003140D0">
        <w:rPr>
          <w:sz w:val="28"/>
          <w:szCs w:val="22"/>
        </w:rPr>
        <w:t>обладающего системой универсальных и профессиональных компетенций</w:t>
      </w:r>
      <w:r w:rsidR="003140D0" w:rsidRPr="003140D0">
        <w:rPr>
          <w:sz w:val="28"/>
          <w:szCs w:val="28"/>
        </w:rPr>
        <w:t xml:space="preserve"> </w:t>
      </w:r>
      <w:r w:rsidR="003140D0" w:rsidRPr="00645160">
        <w:rPr>
          <w:sz w:val="28"/>
          <w:szCs w:val="28"/>
        </w:rPr>
        <w:t xml:space="preserve">по направлению подготовки </w:t>
      </w:r>
      <w:r w:rsidR="003140D0">
        <w:rPr>
          <w:sz w:val="28"/>
          <w:szCs w:val="28"/>
        </w:rPr>
        <w:t xml:space="preserve">31.08.20 </w:t>
      </w:r>
      <w:r w:rsidR="003140D0" w:rsidRPr="007E4756">
        <w:rPr>
          <w:sz w:val="28"/>
          <w:szCs w:val="28"/>
        </w:rPr>
        <w:t>«</w:t>
      </w:r>
      <w:r w:rsidR="003140D0">
        <w:rPr>
          <w:sz w:val="28"/>
          <w:szCs w:val="28"/>
        </w:rPr>
        <w:t>Психиатрия</w:t>
      </w:r>
      <w:r w:rsidR="003140D0" w:rsidRPr="007E4756">
        <w:rPr>
          <w:sz w:val="28"/>
          <w:szCs w:val="28"/>
        </w:rPr>
        <w:t>»</w:t>
      </w:r>
      <w:r w:rsidR="003140D0" w:rsidRPr="00645160">
        <w:rPr>
          <w:sz w:val="28"/>
          <w:szCs w:val="28"/>
        </w:rPr>
        <w:t xml:space="preserve"> (уровень подготовки кадров высшей квалификации</w:t>
      </w:r>
      <w:r w:rsidR="003140D0">
        <w:rPr>
          <w:sz w:val="28"/>
          <w:szCs w:val="22"/>
        </w:rPr>
        <w:t>)</w:t>
      </w:r>
      <w:r w:rsidR="003140D0" w:rsidRPr="003140D0">
        <w:rPr>
          <w:sz w:val="28"/>
          <w:szCs w:val="22"/>
        </w:rPr>
        <w:t xml:space="preserve"> в соответствии с ФГОС ВО, способного и готового для самостоятельной профессиональной деятельности</w:t>
      </w:r>
      <w:r w:rsidR="003140D0">
        <w:rPr>
          <w:sz w:val="28"/>
          <w:szCs w:val="22"/>
        </w:rPr>
        <w:t>,</w:t>
      </w:r>
      <w:r w:rsidR="003140D0" w:rsidRPr="00645160">
        <w:rPr>
          <w:sz w:val="28"/>
          <w:szCs w:val="28"/>
        </w:rPr>
        <w:t xml:space="preserve"> </w:t>
      </w:r>
      <w:r w:rsidR="003140D0" w:rsidRPr="003140D0">
        <w:rPr>
          <w:sz w:val="28"/>
          <w:szCs w:val="28"/>
        </w:rPr>
        <w:t>в соответствии с установленными требованиями и стандартами в сфере здравоохранения.</w:t>
      </w:r>
    </w:p>
    <w:p w:rsidR="004B2610" w:rsidRDefault="004B2610" w:rsidP="00F035D2">
      <w:pPr>
        <w:widowControl w:val="0"/>
        <w:shd w:val="clear" w:color="auto" w:fill="FFFFFF"/>
        <w:tabs>
          <w:tab w:val="left" w:pos="539"/>
          <w:tab w:val="left" w:pos="567"/>
          <w:tab w:val="left" w:leader="underscore" w:pos="4759"/>
        </w:tabs>
        <w:ind w:firstLine="540"/>
        <w:jc w:val="both"/>
        <w:rPr>
          <w:sz w:val="28"/>
          <w:szCs w:val="28"/>
        </w:rPr>
      </w:pPr>
    </w:p>
    <w:p w:rsidR="004B2610" w:rsidRPr="004B2610" w:rsidRDefault="004B2610" w:rsidP="00F035D2">
      <w:pPr>
        <w:widowControl w:val="0"/>
        <w:shd w:val="clear" w:color="auto" w:fill="FFFFFF"/>
        <w:tabs>
          <w:tab w:val="left" w:pos="539"/>
          <w:tab w:val="left" w:pos="567"/>
          <w:tab w:val="left" w:leader="underscore" w:pos="4759"/>
        </w:tabs>
        <w:ind w:firstLine="540"/>
        <w:jc w:val="both"/>
        <w:rPr>
          <w:b/>
          <w:sz w:val="28"/>
          <w:szCs w:val="28"/>
        </w:rPr>
      </w:pPr>
      <w:bookmarkStart w:id="1" w:name="_Hlk9718185"/>
      <w:r>
        <w:rPr>
          <w:b/>
          <w:sz w:val="28"/>
          <w:szCs w:val="28"/>
        </w:rPr>
        <w:t>Задачи дисциплины</w:t>
      </w:r>
      <w:r w:rsidRPr="004B2610">
        <w:rPr>
          <w:b/>
          <w:sz w:val="28"/>
          <w:szCs w:val="28"/>
        </w:rPr>
        <w:t xml:space="preserve"> </w:t>
      </w:r>
      <w:r>
        <w:rPr>
          <w:b/>
          <w:sz w:val="28"/>
          <w:szCs w:val="28"/>
        </w:rPr>
        <w:t>«</w:t>
      </w:r>
      <w:r w:rsidRPr="004B2610">
        <w:rPr>
          <w:b/>
          <w:sz w:val="28"/>
          <w:szCs w:val="28"/>
        </w:rPr>
        <w:t>Судебно-психиатрическая экспертиза»</w:t>
      </w:r>
    </w:p>
    <w:p w:rsidR="000D0CE8" w:rsidRDefault="004B2610" w:rsidP="00514552">
      <w:pPr>
        <w:widowControl w:val="0"/>
        <w:numPr>
          <w:ilvl w:val="0"/>
          <w:numId w:val="37"/>
        </w:numPr>
        <w:shd w:val="clear" w:color="auto" w:fill="FFFFFF"/>
        <w:tabs>
          <w:tab w:val="left" w:pos="539"/>
          <w:tab w:val="left" w:pos="567"/>
          <w:tab w:val="left" w:leader="underscore" w:pos="4759"/>
        </w:tabs>
        <w:ind w:left="357" w:firstLine="0"/>
        <w:jc w:val="both"/>
        <w:rPr>
          <w:sz w:val="28"/>
          <w:szCs w:val="28"/>
        </w:rPr>
      </w:pPr>
      <w:r w:rsidRPr="004B2610">
        <w:rPr>
          <w:sz w:val="28"/>
          <w:szCs w:val="22"/>
        </w:rPr>
        <w:t>Сформировать систему общих и специальных знаний, умений, позволяющих врачу</w:t>
      </w:r>
      <w:r w:rsidR="00132BFB">
        <w:rPr>
          <w:sz w:val="28"/>
          <w:szCs w:val="22"/>
        </w:rPr>
        <w:t>-психиатру</w:t>
      </w:r>
      <w:r w:rsidRPr="004B2610">
        <w:rPr>
          <w:sz w:val="28"/>
          <w:szCs w:val="22"/>
        </w:rPr>
        <w:t xml:space="preserve"> ориентироваться в вопросах </w:t>
      </w:r>
      <w:r w:rsidR="000D0CE8">
        <w:rPr>
          <w:sz w:val="28"/>
          <w:szCs w:val="22"/>
        </w:rPr>
        <w:t>с</w:t>
      </w:r>
      <w:r w:rsidR="00907D48" w:rsidRPr="00907D48">
        <w:rPr>
          <w:sz w:val="28"/>
          <w:szCs w:val="28"/>
        </w:rPr>
        <w:t>удебно-психиатрическ</w:t>
      </w:r>
      <w:r w:rsidR="000D0CE8">
        <w:rPr>
          <w:sz w:val="28"/>
          <w:szCs w:val="28"/>
        </w:rPr>
        <w:t>ой</w:t>
      </w:r>
      <w:r w:rsidR="00907D48" w:rsidRPr="00907D48">
        <w:rPr>
          <w:sz w:val="28"/>
          <w:szCs w:val="28"/>
        </w:rPr>
        <w:t xml:space="preserve"> экспертиз</w:t>
      </w:r>
      <w:r w:rsidR="000D0CE8">
        <w:rPr>
          <w:sz w:val="28"/>
          <w:szCs w:val="28"/>
        </w:rPr>
        <w:t>ы</w:t>
      </w:r>
      <w:r w:rsidR="00907D48" w:rsidRPr="00907D48">
        <w:rPr>
          <w:sz w:val="28"/>
          <w:szCs w:val="28"/>
        </w:rPr>
        <w:t xml:space="preserve">. </w:t>
      </w:r>
    </w:p>
    <w:p w:rsidR="000D0CE8" w:rsidRDefault="00907D48" w:rsidP="00514552">
      <w:pPr>
        <w:widowControl w:val="0"/>
        <w:numPr>
          <w:ilvl w:val="0"/>
          <w:numId w:val="37"/>
        </w:numPr>
        <w:shd w:val="clear" w:color="auto" w:fill="FFFFFF"/>
        <w:tabs>
          <w:tab w:val="left" w:pos="539"/>
          <w:tab w:val="left" w:pos="567"/>
          <w:tab w:val="left" w:leader="underscore" w:pos="4759"/>
        </w:tabs>
        <w:ind w:left="357" w:firstLine="0"/>
        <w:jc w:val="both"/>
        <w:rPr>
          <w:sz w:val="28"/>
          <w:szCs w:val="28"/>
        </w:rPr>
      </w:pPr>
      <w:r w:rsidRPr="00907D48">
        <w:rPr>
          <w:sz w:val="28"/>
          <w:szCs w:val="28"/>
        </w:rPr>
        <w:t xml:space="preserve">Формирование системы общих теоретических знаний о судебно-психиатрической экспертизе; уяснение основных положений судебной </w:t>
      </w:r>
      <w:r w:rsidR="003140D0">
        <w:rPr>
          <w:sz w:val="28"/>
          <w:szCs w:val="28"/>
        </w:rPr>
        <w:t xml:space="preserve">психиатрической </w:t>
      </w:r>
      <w:r w:rsidRPr="00907D48">
        <w:rPr>
          <w:sz w:val="28"/>
          <w:szCs w:val="28"/>
        </w:rPr>
        <w:t>экспертизы, овладение понятийным аппаратом</w:t>
      </w:r>
      <w:r w:rsidR="000D0CE8">
        <w:rPr>
          <w:sz w:val="28"/>
          <w:szCs w:val="28"/>
        </w:rPr>
        <w:t>.</w:t>
      </w:r>
    </w:p>
    <w:p w:rsidR="00907D48" w:rsidRPr="00907D48" w:rsidRDefault="000D0CE8" w:rsidP="00514552">
      <w:pPr>
        <w:widowControl w:val="0"/>
        <w:numPr>
          <w:ilvl w:val="0"/>
          <w:numId w:val="37"/>
        </w:numPr>
        <w:shd w:val="clear" w:color="auto" w:fill="FFFFFF"/>
        <w:tabs>
          <w:tab w:val="left" w:pos="539"/>
          <w:tab w:val="left" w:pos="567"/>
          <w:tab w:val="left" w:leader="underscore" w:pos="4759"/>
        </w:tabs>
        <w:ind w:left="357" w:firstLine="0"/>
        <w:jc w:val="both"/>
        <w:rPr>
          <w:sz w:val="28"/>
          <w:szCs w:val="28"/>
        </w:rPr>
      </w:pPr>
      <w:r>
        <w:rPr>
          <w:sz w:val="28"/>
          <w:szCs w:val="28"/>
        </w:rPr>
        <w:t>Р</w:t>
      </w:r>
      <w:r w:rsidR="00907D48" w:rsidRPr="00907D48">
        <w:rPr>
          <w:sz w:val="28"/>
          <w:szCs w:val="28"/>
        </w:rPr>
        <w:t>азвитие у ординаторов медико-юридического мышления, общей правовой культуры; воспитание уважительного отношения к праву и закону</w:t>
      </w:r>
      <w:bookmarkStart w:id="2" w:name="_Hlk9772040"/>
      <w:r w:rsidR="00907D48" w:rsidRPr="00907D48">
        <w:rPr>
          <w:sz w:val="28"/>
          <w:szCs w:val="28"/>
        </w:rPr>
        <w:t>, приобретение знаний и умений, позволяющих ориентироваться врачу-психиатру в возможностях судебно-психиатрической экспертизы</w:t>
      </w:r>
      <w:r w:rsidR="00514552">
        <w:rPr>
          <w:sz w:val="28"/>
          <w:szCs w:val="28"/>
        </w:rPr>
        <w:t>.</w:t>
      </w:r>
    </w:p>
    <w:bookmarkEnd w:id="2"/>
    <w:p w:rsidR="003140D0" w:rsidRDefault="000D0CE8" w:rsidP="00514552">
      <w:pPr>
        <w:widowControl w:val="0"/>
        <w:numPr>
          <w:ilvl w:val="0"/>
          <w:numId w:val="37"/>
        </w:numPr>
        <w:shd w:val="clear" w:color="auto" w:fill="FFFFFF"/>
        <w:tabs>
          <w:tab w:val="left" w:pos="539"/>
          <w:tab w:val="left" w:pos="567"/>
          <w:tab w:val="left" w:leader="underscore" w:pos="4759"/>
        </w:tabs>
        <w:ind w:left="357" w:firstLine="0"/>
        <w:jc w:val="both"/>
        <w:rPr>
          <w:sz w:val="28"/>
          <w:szCs w:val="28"/>
        </w:rPr>
      </w:pPr>
      <w:r w:rsidRPr="000D0CE8">
        <w:rPr>
          <w:sz w:val="28"/>
          <w:szCs w:val="28"/>
        </w:rPr>
        <w:t>Ф</w:t>
      </w:r>
      <w:r w:rsidR="00965673" w:rsidRPr="00965673">
        <w:rPr>
          <w:sz w:val="28"/>
          <w:szCs w:val="28"/>
        </w:rPr>
        <w:t xml:space="preserve">ормирование у ординаторов знаний </w:t>
      </w:r>
      <w:r w:rsidR="003140D0">
        <w:rPr>
          <w:sz w:val="28"/>
          <w:szCs w:val="28"/>
        </w:rPr>
        <w:t>нормативных актов, регламентирующих судебно-психиатрическую экспертизу.</w:t>
      </w:r>
    </w:p>
    <w:p w:rsidR="000D0CE8" w:rsidRDefault="000D0CE8" w:rsidP="00514552">
      <w:pPr>
        <w:widowControl w:val="0"/>
        <w:numPr>
          <w:ilvl w:val="0"/>
          <w:numId w:val="37"/>
        </w:numPr>
        <w:shd w:val="clear" w:color="auto" w:fill="FFFFFF"/>
        <w:tabs>
          <w:tab w:val="left" w:pos="539"/>
          <w:tab w:val="left" w:pos="567"/>
          <w:tab w:val="left" w:leader="underscore" w:pos="4759"/>
        </w:tabs>
        <w:ind w:left="357" w:firstLine="0"/>
        <w:jc w:val="both"/>
        <w:rPr>
          <w:sz w:val="28"/>
          <w:szCs w:val="28"/>
        </w:rPr>
      </w:pPr>
      <w:r>
        <w:rPr>
          <w:sz w:val="28"/>
          <w:szCs w:val="28"/>
        </w:rPr>
        <w:t>Сформировать о</w:t>
      </w:r>
      <w:r w:rsidR="00965673" w:rsidRPr="00965673">
        <w:rPr>
          <w:sz w:val="28"/>
          <w:szCs w:val="28"/>
        </w:rPr>
        <w:t>сновополагающи</w:t>
      </w:r>
      <w:r>
        <w:rPr>
          <w:sz w:val="28"/>
          <w:szCs w:val="28"/>
        </w:rPr>
        <w:t>е</w:t>
      </w:r>
      <w:r w:rsidR="00965673" w:rsidRPr="00965673">
        <w:rPr>
          <w:sz w:val="28"/>
          <w:szCs w:val="28"/>
        </w:rPr>
        <w:t xml:space="preserve"> теоретически</w:t>
      </w:r>
      <w:r>
        <w:rPr>
          <w:sz w:val="28"/>
          <w:szCs w:val="28"/>
        </w:rPr>
        <w:t>е</w:t>
      </w:r>
      <w:r w:rsidR="00965673" w:rsidRPr="00965673">
        <w:rPr>
          <w:sz w:val="28"/>
          <w:szCs w:val="28"/>
        </w:rPr>
        <w:t xml:space="preserve"> знани</w:t>
      </w:r>
      <w:r>
        <w:rPr>
          <w:sz w:val="28"/>
          <w:szCs w:val="28"/>
        </w:rPr>
        <w:t>я</w:t>
      </w:r>
      <w:r w:rsidR="00965673" w:rsidRPr="00965673">
        <w:rPr>
          <w:sz w:val="28"/>
          <w:szCs w:val="28"/>
        </w:rPr>
        <w:t xml:space="preserve"> и понимани</w:t>
      </w:r>
      <w:r>
        <w:rPr>
          <w:sz w:val="28"/>
          <w:szCs w:val="28"/>
        </w:rPr>
        <w:t>я</w:t>
      </w:r>
      <w:r w:rsidR="00965673" w:rsidRPr="00965673">
        <w:rPr>
          <w:sz w:val="28"/>
          <w:szCs w:val="28"/>
        </w:rPr>
        <w:t xml:space="preserve"> отклонений в поведении как психически больных людей, так и психически здоровых в той или иной ситуации; </w:t>
      </w:r>
    </w:p>
    <w:p w:rsidR="00514552" w:rsidRDefault="00514552" w:rsidP="00514552">
      <w:pPr>
        <w:widowControl w:val="0"/>
        <w:numPr>
          <w:ilvl w:val="0"/>
          <w:numId w:val="37"/>
        </w:numPr>
        <w:shd w:val="clear" w:color="auto" w:fill="FFFFFF"/>
        <w:tabs>
          <w:tab w:val="left" w:pos="539"/>
          <w:tab w:val="left" w:pos="567"/>
          <w:tab w:val="left" w:leader="underscore" w:pos="4759"/>
        </w:tabs>
        <w:ind w:left="357" w:firstLine="0"/>
        <w:jc w:val="both"/>
        <w:rPr>
          <w:sz w:val="28"/>
          <w:szCs w:val="28"/>
        </w:rPr>
      </w:pPr>
      <w:r w:rsidRPr="00514552">
        <w:rPr>
          <w:sz w:val="28"/>
          <w:szCs w:val="28"/>
        </w:rPr>
        <w:t>Обеспечить понимание постановки вопросов органами дознания, следствия и суда, связанных с назначением судебно-психиатрической экспертизы субъектам уголовного (гражданского) процесса, для качественного оформления медицинской документации при выполнении своих профессиональных обязанностей.</w:t>
      </w:r>
    </w:p>
    <w:p w:rsidR="000D0CE8" w:rsidRPr="000D0CE8" w:rsidRDefault="000D0CE8" w:rsidP="00514552">
      <w:pPr>
        <w:widowControl w:val="0"/>
        <w:numPr>
          <w:ilvl w:val="0"/>
          <w:numId w:val="37"/>
        </w:numPr>
        <w:shd w:val="clear" w:color="auto" w:fill="FFFFFF"/>
        <w:tabs>
          <w:tab w:val="left" w:pos="539"/>
          <w:tab w:val="left" w:pos="567"/>
          <w:tab w:val="left" w:leader="underscore" w:pos="4759"/>
        </w:tabs>
        <w:ind w:left="357" w:firstLine="0"/>
        <w:jc w:val="both"/>
        <w:rPr>
          <w:sz w:val="28"/>
          <w:szCs w:val="22"/>
        </w:rPr>
      </w:pPr>
      <w:r w:rsidRPr="000D0CE8">
        <w:rPr>
          <w:sz w:val="28"/>
          <w:szCs w:val="22"/>
        </w:rPr>
        <w:t>Сформировать базовые, фундаментальные медицинские знания, формирующие профессиональные компетенции врача</w:t>
      </w:r>
      <w:r w:rsidR="00936B63">
        <w:rPr>
          <w:sz w:val="28"/>
          <w:szCs w:val="22"/>
        </w:rPr>
        <w:t>-психиатра</w:t>
      </w:r>
      <w:r w:rsidRPr="000D0CE8">
        <w:rPr>
          <w:sz w:val="28"/>
          <w:szCs w:val="22"/>
        </w:rPr>
        <w:t>, способного успешно решать свои профессиональные задачи:</w:t>
      </w:r>
    </w:p>
    <w:p w:rsidR="00D23306" w:rsidRPr="000D0CE8" w:rsidRDefault="00D23306" w:rsidP="00D23306">
      <w:pPr>
        <w:numPr>
          <w:ilvl w:val="0"/>
          <w:numId w:val="17"/>
        </w:numPr>
        <w:tabs>
          <w:tab w:val="left" w:pos="0"/>
          <w:tab w:val="left" w:pos="993"/>
        </w:tabs>
        <w:autoSpaceDE w:val="0"/>
        <w:autoSpaceDN w:val="0"/>
        <w:spacing w:after="200" w:line="276" w:lineRule="auto"/>
        <w:jc w:val="both"/>
        <w:rPr>
          <w:b/>
          <w:sz w:val="28"/>
          <w:szCs w:val="28"/>
        </w:rPr>
      </w:pPr>
      <w:r w:rsidRPr="000D0CE8">
        <w:rPr>
          <w:b/>
          <w:sz w:val="28"/>
          <w:szCs w:val="28"/>
        </w:rPr>
        <w:lastRenderedPageBreak/>
        <w:t>профилактическая деятельность:</w:t>
      </w:r>
    </w:p>
    <w:p w:rsidR="00D23306" w:rsidRDefault="00D23306" w:rsidP="00D23306">
      <w:pPr>
        <w:numPr>
          <w:ilvl w:val="0"/>
          <w:numId w:val="38"/>
        </w:numPr>
        <w:spacing w:after="200" w:line="276" w:lineRule="auto"/>
        <w:jc w:val="both"/>
        <w:rPr>
          <w:sz w:val="28"/>
          <w:szCs w:val="28"/>
        </w:rPr>
      </w:pPr>
      <w:r w:rsidRPr="000D0CE8">
        <w:rPr>
          <w:sz w:val="28"/>
          <w:szCs w:val="28"/>
        </w:rPr>
        <w:t>пр</w:t>
      </w:r>
      <w:r>
        <w:rPr>
          <w:sz w:val="28"/>
          <w:szCs w:val="28"/>
        </w:rPr>
        <w:t>едупреждение возникновения заболеваний среди населения путем проведения профилактических и противоэпидемических мероприятий;</w:t>
      </w:r>
    </w:p>
    <w:p w:rsidR="00D23306" w:rsidRDefault="00D23306" w:rsidP="00D23306">
      <w:pPr>
        <w:numPr>
          <w:ilvl w:val="0"/>
          <w:numId w:val="38"/>
        </w:numPr>
        <w:spacing w:after="200" w:line="276" w:lineRule="auto"/>
        <w:jc w:val="both"/>
        <w:rPr>
          <w:sz w:val="28"/>
          <w:szCs w:val="28"/>
        </w:rPr>
      </w:pPr>
      <w:r>
        <w:rPr>
          <w:sz w:val="28"/>
          <w:szCs w:val="28"/>
        </w:rPr>
        <w:t>проведение профилактических медицинских осмотров. Диспансеризаций, диспансерного наблюдения;</w:t>
      </w:r>
    </w:p>
    <w:p w:rsidR="00D23306" w:rsidRPr="00A609B6" w:rsidRDefault="00D23306" w:rsidP="00D23306">
      <w:pPr>
        <w:numPr>
          <w:ilvl w:val="0"/>
          <w:numId w:val="38"/>
        </w:numPr>
        <w:spacing w:after="200" w:line="276" w:lineRule="auto"/>
        <w:jc w:val="both"/>
        <w:rPr>
          <w:rFonts w:ascii="Verdana" w:hAnsi="Verdana"/>
          <w:i/>
          <w:iCs/>
          <w:color w:val="000000"/>
          <w:sz w:val="22"/>
          <w:szCs w:val="22"/>
        </w:rPr>
      </w:pPr>
      <w:r>
        <w:rPr>
          <w:sz w:val="28"/>
          <w:szCs w:val="28"/>
        </w:rPr>
        <w:t>проведение сбора и м</w:t>
      </w:r>
      <w:r w:rsidRPr="000D0CE8">
        <w:rPr>
          <w:sz w:val="28"/>
          <w:szCs w:val="28"/>
        </w:rPr>
        <w:t>едико-статистического анализа информации о показателях здоровья</w:t>
      </w:r>
      <w:r>
        <w:rPr>
          <w:sz w:val="28"/>
          <w:szCs w:val="28"/>
        </w:rPr>
        <w:t xml:space="preserve"> населения различных возрастно-половых групп</w:t>
      </w:r>
      <w:r w:rsidRPr="000D0CE8">
        <w:rPr>
          <w:iCs/>
          <w:color w:val="000000"/>
          <w:sz w:val="28"/>
          <w:szCs w:val="28"/>
        </w:rPr>
        <w:t>, характеризующих состояние их здоровья</w:t>
      </w:r>
      <w:r w:rsidRPr="000D0CE8">
        <w:rPr>
          <w:sz w:val="28"/>
          <w:szCs w:val="28"/>
        </w:rPr>
        <w:t>;</w:t>
      </w:r>
    </w:p>
    <w:p w:rsidR="00D23306" w:rsidRPr="000D0CE8" w:rsidRDefault="00D23306" w:rsidP="00D23306">
      <w:pPr>
        <w:spacing w:after="200" w:line="276" w:lineRule="auto"/>
        <w:ind w:left="720"/>
        <w:jc w:val="both"/>
        <w:rPr>
          <w:rFonts w:ascii="Verdana" w:hAnsi="Verdana"/>
          <w:i/>
          <w:iCs/>
          <w:color w:val="000000"/>
          <w:sz w:val="22"/>
          <w:szCs w:val="22"/>
        </w:rPr>
      </w:pPr>
    </w:p>
    <w:p w:rsidR="00D23306" w:rsidRPr="000D0CE8" w:rsidRDefault="00D23306" w:rsidP="00D23306">
      <w:pPr>
        <w:numPr>
          <w:ilvl w:val="0"/>
          <w:numId w:val="17"/>
        </w:numPr>
        <w:tabs>
          <w:tab w:val="left" w:pos="0"/>
          <w:tab w:val="left" w:pos="993"/>
        </w:tabs>
        <w:autoSpaceDE w:val="0"/>
        <w:autoSpaceDN w:val="0"/>
        <w:spacing w:after="200" w:line="276" w:lineRule="auto"/>
        <w:ind w:left="714" w:hanging="357"/>
        <w:jc w:val="both"/>
        <w:rPr>
          <w:b/>
          <w:sz w:val="28"/>
          <w:szCs w:val="28"/>
        </w:rPr>
      </w:pPr>
      <w:r w:rsidRPr="000D0CE8">
        <w:rPr>
          <w:b/>
          <w:sz w:val="28"/>
          <w:szCs w:val="28"/>
        </w:rPr>
        <w:t>диагностическая деятельность:</w:t>
      </w:r>
    </w:p>
    <w:p w:rsidR="00D23306" w:rsidRDefault="00D23306" w:rsidP="00D23306">
      <w:pPr>
        <w:numPr>
          <w:ilvl w:val="0"/>
          <w:numId w:val="39"/>
        </w:numPr>
        <w:tabs>
          <w:tab w:val="left" w:pos="0"/>
          <w:tab w:val="left" w:pos="993"/>
        </w:tabs>
        <w:autoSpaceDE w:val="0"/>
        <w:autoSpaceDN w:val="0"/>
        <w:spacing w:after="200" w:line="276" w:lineRule="auto"/>
        <w:jc w:val="both"/>
        <w:rPr>
          <w:sz w:val="28"/>
          <w:szCs w:val="28"/>
        </w:rPr>
      </w:pPr>
      <w:r>
        <w:rPr>
          <w:sz w:val="28"/>
          <w:szCs w:val="28"/>
        </w:rPr>
        <w:t>диагностика заболеваний и патологических состояний пациентов на основе владения пропедевтическими, лабораторными, инструментальными и иными методами исследования;</w:t>
      </w:r>
    </w:p>
    <w:p w:rsidR="00D23306" w:rsidRDefault="00D23306" w:rsidP="00D23306">
      <w:pPr>
        <w:numPr>
          <w:ilvl w:val="0"/>
          <w:numId w:val="39"/>
        </w:numPr>
        <w:tabs>
          <w:tab w:val="left" w:pos="0"/>
          <w:tab w:val="left" w:pos="993"/>
        </w:tabs>
        <w:autoSpaceDE w:val="0"/>
        <w:autoSpaceDN w:val="0"/>
        <w:spacing w:after="200" w:line="276" w:lineRule="auto"/>
        <w:jc w:val="both"/>
        <w:rPr>
          <w:sz w:val="28"/>
          <w:szCs w:val="28"/>
        </w:rPr>
      </w:pPr>
      <w:r>
        <w:rPr>
          <w:sz w:val="28"/>
          <w:szCs w:val="28"/>
        </w:rPr>
        <w:t>диагностика неотложных состояний;</w:t>
      </w:r>
    </w:p>
    <w:p w:rsidR="00D23306" w:rsidRDefault="00D23306" w:rsidP="00D23306">
      <w:pPr>
        <w:numPr>
          <w:ilvl w:val="0"/>
          <w:numId w:val="39"/>
        </w:numPr>
        <w:tabs>
          <w:tab w:val="left" w:pos="0"/>
          <w:tab w:val="left" w:pos="993"/>
        </w:tabs>
        <w:autoSpaceDE w:val="0"/>
        <w:autoSpaceDN w:val="0"/>
        <w:spacing w:after="200" w:line="276" w:lineRule="auto"/>
        <w:jc w:val="both"/>
        <w:rPr>
          <w:sz w:val="28"/>
          <w:szCs w:val="28"/>
        </w:rPr>
      </w:pPr>
      <w:r w:rsidRPr="000D0CE8">
        <w:rPr>
          <w:sz w:val="28"/>
          <w:szCs w:val="28"/>
        </w:rPr>
        <w:t>проведение медицинской экспертизы;</w:t>
      </w:r>
    </w:p>
    <w:p w:rsidR="00D23306" w:rsidRDefault="00D23306" w:rsidP="00D23306">
      <w:pPr>
        <w:tabs>
          <w:tab w:val="left" w:pos="0"/>
          <w:tab w:val="left" w:pos="993"/>
        </w:tabs>
        <w:autoSpaceDE w:val="0"/>
        <w:autoSpaceDN w:val="0"/>
        <w:spacing w:after="200" w:line="276" w:lineRule="auto"/>
        <w:ind w:left="720"/>
        <w:jc w:val="both"/>
        <w:rPr>
          <w:sz w:val="28"/>
          <w:szCs w:val="28"/>
        </w:rPr>
      </w:pPr>
    </w:p>
    <w:p w:rsidR="00D23306" w:rsidRDefault="00D23306" w:rsidP="00D23306">
      <w:pPr>
        <w:tabs>
          <w:tab w:val="left" w:pos="0"/>
          <w:tab w:val="left" w:pos="993"/>
        </w:tabs>
        <w:autoSpaceDE w:val="0"/>
        <w:autoSpaceDN w:val="0"/>
        <w:spacing w:after="200" w:line="276" w:lineRule="auto"/>
        <w:ind w:left="714" w:hanging="357"/>
        <w:jc w:val="both"/>
        <w:rPr>
          <w:b/>
          <w:sz w:val="28"/>
          <w:szCs w:val="28"/>
        </w:rPr>
      </w:pPr>
      <w:r>
        <w:rPr>
          <w:b/>
          <w:sz w:val="28"/>
          <w:szCs w:val="28"/>
        </w:rPr>
        <w:t>‒ лечебная</w:t>
      </w:r>
      <w:r w:rsidRPr="00A609B6">
        <w:rPr>
          <w:b/>
          <w:sz w:val="28"/>
          <w:szCs w:val="28"/>
        </w:rPr>
        <w:t xml:space="preserve"> деятельность</w:t>
      </w:r>
    </w:p>
    <w:p w:rsidR="00D23306" w:rsidRDefault="00D23306" w:rsidP="00D23306">
      <w:pPr>
        <w:numPr>
          <w:ilvl w:val="0"/>
          <w:numId w:val="40"/>
        </w:numPr>
        <w:tabs>
          <w:tab w:val="left" w:pos="0"/>
          <w:tab w:val="left" w:pos="993"/>
        </w:tabs>
        <w:autoSpaceDE w:val="0"/>
        <w:autoSpaceDN w:val="0"/>
        <w:spacing w:after="200" w:line="276" w:lineRule="auto"/>
        <w:ind w:left="714" w:hanging="357"/>
        <w:jc w:val="both"/>
        <w:rPr>
          <w:sz w:val="28"/>
          <w:szCs w:val="28"/>
        </w:rPr>
      </w:pPr>
      <w:r>
        <w:rPr>
          <w:sz w:val="28"/>
          <w:szCs w:val="28"/>
        </w:rPr>
        <w:t>оказание специализированной медицинской помощи;</w:t>
      </w:r>
    </w:p>
    <w:p w:rsidR="00D23306" w:rsidRDefault="00D23306" w:rsidP="00D23306">
      <w:pPr>
        <w:tabs>
          <w:tab w:val="left" w:pos="0"/>
          <w:tab w:val="left" w:pos="993"/>
        </w:tabs>
        <w:autoSpaceDE w:val="0"/>
        <w:autoSpaceDN w:val="0"/>
        <w:spacing w:after="200" w:line="276" w:lineRule="auto"/>
        <w:ind w:left="714"/>
        <w:jc w:val="both"/>
        <w:rPr>
          <w:sz w:val="28"/>
          <w:szCs w:val="28"/>
        </w:rPr>
      </w:pPr>
    </w:p>
    <w:p w:rsidR="00D23306" w:rsidRDefault="00D23306" w:rsidP="00D23306">
      <w:pPr>
        <w:tabs>
          <w:tab w:val="left" w:pos="0"/>
          <w:tab w:val="left" w:pos="993"/>
        </w:tabs>
        <w:autoSpaceDE w:val="0"/>
        <w:autoSpaceDN w:val="0"/>
        <w:spacing w:after="200" w:line="276" w:lineRule="auto"/>
        <w:ind w:left="714" w:hanging="357"/>
        <w:jc w:val="both"/>
        <w:rPr>
          <w:b/>
          <w:sz w:val="28"/>
          <w:szCs w:val="28"/>
        </w:rPr>
      </w:pPr>
      <w:r>
        <w:rPr>
          <w:b/>
          <w:sz w:val="28"/>
          <w:szCs w:val="28"/>
        </w:rPr>
        <w:t>– реабилитационная деятельность:</w:t>
      </w:r>
    </w:p>
    <w:p w:rsidR="00D23306" w:rsidRDefault="00D23306" w:rsidP="00D23306">
      <w:pPr>
        <w:numPr>
          <w:ilvl w:val="0"/>
          <w:numId w:val="41"/>
        </w:numPr>
        <w:tabs>
          <w:tab w:val="left" w:pos="0"/>
          <w:tab w:val="left" w:pos="993"/>
        </w:tabs>
        <w:autoSpaceDE w:val="0"/>
        <w:autoSpaceDN w:val="0"/>
        <w:spacing w:after="200" w:line="276" w:lineRule="auto"/>
        <w:ind w:left="714" w:hanging="357"/>
        <w:jc w:val="both"/>
        <w:rPr>
          <w:sz w:val="28"/>
          <w:szCs w:val="28"/>
        </w:rPr>
      </w:pPr>
      <w:r>
        <w:rPr>
          <w:sz w:val="28"/>
          <w:szCs w:val="28"/>
        </w:rPr>
        <w:t>проведение медицинской реабилитации;</w:t>
      </w:r>
    </w:p>
    <w:p w:rsidR="00D23306" w:rsidRPr="00A609B6" w:rsidRDefault="00D23306" w:rsidP="00D23306">
      <w:pPr>
        <w:tabs>
          <w:tab w:val="left" w:pos="0"/>
          <w:tab w:val="left" w:pos="993"/>
        </w:tabs>
        <w:autoSpaceDE w:val="0"/>
        <w:autoSpaceDN w:val="0"/>
        <w:spacing w:after="200" w:line="276" w:lineRule="auto"/>
        <w:ind w:left="714" w:hanging="357"/>
        <w:jc w:val="both"/>
        <w:rPr>
          <w:sz w:val="28"/>
          <w:szCs w:val="28"/>
        </w:rPr>
      </w:pPr>
    </w:p>
    <w:p w:rsidR="00D23306" w:rsidRPr="000D0CE8" w:rsidRDefault="00D23306" w:rsidP="00D23306">
      <w:pPr>
        <w:tabs>
          <w:tab w:val="left" w:pos="0"/>
          <w:tab w:val="left" w:pos="993"/>
        </w:tabs>
        <w:autoSpaceDE w:val="0"/>
        <w:autoSpaceDN w:val="0"/>
        <w:spacing w:after="200" w:line="276" w:lineRule="auto"/>
        <w:ind w:left="360"/>
        <w:jc w:val="both"/>
        <w:rPr>
          <w:b/>
          <w:sz w:val="28"/>
          <w:szCs w:val="28"/>
        </w:rPr>
      </w:pPr>
      <w:r w:rsidRPr="000D0CE8">
        <w:rPr>
          <w:b/>
          <w:sz w:val="28"/>
          <w:szCs w:val="28"/>
        </w:rPr>
        <w:t>психолого-педагогическая деятельность:</w:t>
      </w:r>
    </w:p>
    <w:p w:rsidR="00D23306" w:rsidRDefault="00D23306" w:rsidP="00D23306">
      <w:pPr>
        <w:numPr>
          <w:ilvl w:val="0"/>
          <w:numId w:val="42"/>
        </w:numPr>
        <w:tabs>
          <w:tab w:val="left" w:pos="0"/>
          <w:tab w:val="left" w:pos="993"/>
        </w:tabs>
        <w:autoSpaceDE w:val="0"/>
        <w:autoSpaceDN w:val="0"/>
        <w:spacing w:after="200" w:line="276" w:lineRule="auto"/>
        <w:ind w:left="714" w:hanging="357"/>
        <w:jc w:val="both"/>
        <w:rPr>
          <w:sz w:val="28"/>
          <w:szCs w:val="28"/>
        </w:rPr>
      </w:pPr>
      <w:r w:rsidRPr="000D0CE8">
        <w:rPr>
          <w:sz w:val="28"/>
          <w:szCs w:val="28"/>
        </w:rPr>
        <w:t>формирование у населения</w:t>
      </w:r>
      <w:r>
        <w:rPr>
          <w:sz w:val="28"/>
          <w:szCs w:val="28"/>
        </w:rPr>
        <w:t>, пациентов</w:t>
      </w:r>
      <w:r w:rsidRPr="000D0CE8">
        <w:rPr>
          <w:sz w:val="28"/>
          <w:szCs w:val="28"/>
        </w:rPr>
        <w:t xml:space="preserve"> </w:t>
      </w:r>
      <w:r>
        <w:rPr>
          <w:sz w:val="28"/>
          <w:szCs w:val="28"/>
        </w:rPr>
        <w:t xml:space="preserve">и членов их семей </w:t>
      </w:r>
      <w:r w:rsidRPr="000D0CE8">
        <w:rPr>
          <w:sz w:val="28"/>
          <w:szCs w:val="28"/>
        </w:rPr>
        <w:t>мотивации, направленной на сохранение и укрепление своего здоровья и здоровья окружающих;</w:t>
      </w:r>
    </w:p>
    <w:p w:rsidR="00D23306" w:rsidRPr="000D0CE8" w:rsidRDefault="00D23306" w:rsidP="00D23306">
      <w:pPr>
        <w:tabs>
          <w:tab w:val="left" w:pos="0"/>
          <w:tab w:val="left" w:pos="993"/>
        </w:tabs>
        <w:autoSpaceDE w:val="0"/>
        <w:autoSpaceDN w:val="0"/>
        <w:spacing w:after="200" w:line="276" w:lineRule="auto"/>
        <w:ind w:left="714"/>
        <w:jc w:val="both"/>
        <w:rPr>
          <w:sz w:val="28"/>
          <w:szCs w:val="28"/>
        </w:rPr>
      </w:pPr>
    </w:p>
    <w:p w:rsidR="00D23306" w:rsidRPr="000D0CE8" w:rsidRDefault="00D23306" w:rsidP="00D23306">
      <w:pPr>
        <w:numPr>
          <w:ilvl w:val="0"/>
          <w:numId w:val="17"/>
        </w:numPr>
        <w:tabs>
          <w:tab w:val="left" w:pos="0"/>
          <w:tab w:val="left" w:pos="993"/>
        </w:tabs>
        <w:autoSpaceDE w:val="0"/>
        <w:autoSpaceDN w:val="0"/>
        <w:spacing w:after="200" w:line="276" w:lineRule="auto"/>
        <w:jc w:val="both"/>
        <w:rPr>
          <w:b/>
          <w:sz w:val="28"/>
          <w:szCs w:val="28"/>
        </w:rPr>
      </w:pPr>
      <w:r w:rsidRPr="000D0CE8">
        <w:rPr>
          <w:b/>
          <w:sz w:val="28"/>
          <w:szCs w:val="28"/>
        </w:rPr>
        <w:t>организационно-управленческая деятельность:</w:t>
      </w:r>
    </w:p>
    <w:p w:rsidR="00D23306" w:rsidRPr="000D0CE8" w:rsidRDefault="00D23306" w:rsidP="00D23306">
      <w:pPr>
        <w:numPr>
          <w:ilvl w:val="0"/>
          <w:numId w:val="43"/>
        </w:numPr>
        <w:autoSpaceDE w:val="0"/>
        <w:autoSpaceDN w:val="0"/>
        <w:adjustRightInd w:val="0"/>
        <w:spacing w:after="200" w:line="276" w:lineRule="auto"/>
        <w:jc w:val="both"/>
        <w:outlineLvl w:val="1"/>
        <w:rPr>
          <w:sz w:val="28"/>
          <w:szCs w:val="28"/>
        </w:rPr>
      </w:pPr>
      <w:r w:rsidRPr="000D0CE8">
        <w:rPr>
          <w:sz w:val="28"/>
          <w:szCs w:val="28"/>
        </w:rPr>
        <w:lastRenderedPageBreak/>
        <w:t>применение основных принципов организации оказания медицинской помощи в медицинских организациях и их структурных подразделениях;</w:t>
      </w:r>
    </w:p>
    <w:p w:rsidR="00D23306" w:rsidRPr="000D0CE8" w:rsidRDefault="00D23306" w:rsidP="00D23306">
      <w:pPr>
        <w:numPr>
          <w:ilvl w:val="0"/>
          <w:numId w:val="43"/>
        </w:numPr>
        <w:autoSpaceDE w:val="0"/>
        <w:autoSpaceDN w:val="0"/>
        <w:adjustRightInd w:val="0"/>
        <w:spacing w:after="200" w:line="276" w:lineRule="auto"/>
        <w:jc w:val="both"/>
        <w:outlineLvl w:val="1"/>
        <w:rPr>
          <w:sz w:val="28"/>
          <w:szCs w:val="28"/>
        </w:rPr>
      </w:pPr>
      <w:r w:rsidRPr="000D0CE8">
        <w:rPr>
          <w:sz w:val="28"/>
          <w:szCs w:val="28"/>
        </w:rPr>
        <w:t>организация и управление деятельностью медицинских организаций и их структурных подразделений;</w:t>
      </w:r>
    </w:p>
    <w:p w:rsidR="00D23306" w:rsidRPr="000D0CE8" w:rsidRDefault="00D23306" w:rsidP="00D23306">
      <w:pPr>
        <w:numPr>
          <w:ilvl w:val="0"/>
          <w:numId w:val="43"/>
        </w:numPr>
        <w:autoSpaceDE w:val="0"/>
        <w:autoSpaceDN w:val="0"/>
        <w:adjustRightInd w:val="0"/>
        <w:spacing w:after="200" w:line="276" w:lineRule="auto"/>
        <w:jc w:val="both"/>
        <w:outlineLvl w:val="1"/>
        <w:rPr>
          <w:sz w:val="28"/>
          <w:szCs w:val="28"/>
        </w:rPr>
      </w:pPr>
      <w:r w:rsidRPr="000D0CE8">
        <w:rPr>
          <w:sz w:val="28"/>
          <w:szCs w:val="28"/>
        </w:rPr>
        <w:t>организация проведения медицинской экспертизы;</w:t>
      </w:r>
    </w:p>
    <w:p w:rsidR="00D23306" w:rsidRPr="000D0CE8" w:rsidRDefault="00D23306" w:rsidP="00D23306">
      <w:pPr>
        <w:numPr>
          <w:ilvl w:val="0"/>
          <w:numId w:val="43"/>
        </w:numPr>
        <w:autoSpaceDE w:val="0"/>
        <w:autoSpaceDN w:val="0"/>
        <w:adjustRightInd w:val="0"/>
        <w:spacing w:after="200" w:line="276" w:lineRule="auto"/>
        <w:jc w:val="both"/>
        <w:outlineLvl w:val="1"/>
        <w:rPr>
          <w:sz w:val="28"/>
          <w:szCs w:val="28"/>
        </w:rPr>
      </w:pPr>
      <w:r w:rsidRPr="000D0CE8">
        <w:rPr>
          <w:sz w:val="28"/>
          <w:szCs w:val="28"/>
        </w:rPr>
        <w:t>организация оценки качества оказания медицинской помощи пациентам;</w:t>
      </w:r>
    </w:p>
    <w:p w:rsidR="00D23306" w:rsidRDefault="00D23306" w:rsidP="00D23306">
      <w:pPr>
        <w:numPr>
          <w:ilvl w:val="0"/>
          <w:numId w:val="43"/>
        </w:numPr>
        <w:autoSpaceDE w:val="0"/>
        <w:autoSpaceDN w:val="0"/>
        <w:adjustRightInd w:val="0"/>
        <w:spacing w:after="200" w:line="276" w:lineRule="auto"/>
        <w:jc w:val="both"/>
        <w:outlineLvl w:val="1"/>
        <w:rPr>
          <w:sz w:val="28"/>
          <w:szCs w:val="28"/>
        </w:rPr>
      </w:pPr>
      <w:r w:rsidRPr="000D0CE8">
        <w:rPr>
          <w:sz w:val="28"/>
          <w:szCs w:val="28"/>
        </w:rPr>
        <w:t>ведение учетно-отчетной документации в медицинской организации и ее структурных подразделениях;</w:t>
      </w:r>
    </w:p>
    <w:p w:rsidR="00D23306" w:rsidRPr="000D0CE8" w:rsidRDefault="00D23306" w:rsidP="00D23306">
      <w:pPr>
        <w:numPr>
          <w:ilvl w:val="0"/>
          <w:numId w:val="43"/>
        </w:numPr>
        <w:autoSpaceDE w:val="0"/>
        <w:autoSpaceDN w:val="0"/>
        <w:adjustRightInd w:val="0"/>
        <w:spacing w:after="200" w:line="276" w:lineRule="auto"/>
        <w:jc w:val="both"/>
        <w:outlineLvl w:val="1"/>
        <w:rPr>
          <w:sz w:val="28"/>
          <w:szCs w:val="28"/>
        </w:rPr>
      </w:pPr>
      <w:r>
        <w:rPr>
          <w:sz w:val="28"/>
          <w:szCs w:val="28"/>
        </w:rPr>
        <w:t>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w:t>
      </w:r>
    </w:p>
    <w:p w:rsidR="00D23306" w:rsidRDefault="00D23306" w:rsidP="00D23306">
      <w:pPr>
        <w:numPr>
          <w:ilvl w:val="0"/>
          <w:numId w:val="43"/>
        </w:numPr>
        <w:autoSpaceDE w:val="0"/>
        <w:autoSpaceDN w:val="0"/>
        <w:adjustRightInd w:val="0"/>
        <w:spacing w:after="200" w:line="276" w:lineRule="auto"/>
        <w:jc w:val="both"/>
        <w:outlineLvl w:val="1"/>
        <w:rPr>
          <w:sz w:val="28"/>
          <w:szCs w:val="28"/>
        </w:rPr>
      </w:pPr>
      <w:r w:rsidRPr="000D0CE8">
        <w:rPr>
          <w:sz w:val="28"/>
          <w:szCs w:val="28"/>
        </w:rPr>
        <w:t xml:space="preserve">соблюдение основных требований информационной безопасности. </w:t>
      </w:r>
    </w:p>
    <w:p w:rsidR="00D23306" w:rsidRPr="000D0CE8" w:rsidRDefault="00D23306" w:rsidP="00D23306">
      <w:pPr>
        <w:autoSpaceDE w:val="0"/>
        <w:autoSpaceDN w:val="0"/>
        <w:adjustRightInd w:val="0"/>
        <w:spacing w:after="200" w:line="276" w:lineRule="auto"/>
        <w:ind w:left="720"/>
        <w:jc w:val="both"/>
        <w:outlineLvl w:val="1"/>
        <w:rPr>
          <w:sz w:val="28"/>
          <w:szCs w:val="28"/>
        </w:rPr>
      </w:pPr>
    </w:p>
    <w:p w:rsidR="000D0CE8" w:rsidRPr="000D0CE8" w:rsidRDefault="000D0CE8" w:rsidP="000D0CE8">
      <w:pPr>
        <w:widowControl w:val="0"/>
        <w:numPr>
          <w:ilvl w:val="0"/>
          <w:numId w:val="16"/>
        </w:numPr>
        <w:shd w:val="clear" w:color="auto" w:fill="FFFFFF"/>
        <w:tabs>
          <w:tab w:val="left" w:pos="539"/>
          <w:tab w:val="left" w:pos="567"/>
        </w:tabs>
        <w:spacing w:after="200" w:line="360" w:lineRule="auto"/>
        <w:ind w:left="0" w:firstLine="0"/>
        <w:jc w:val="both"/>
        <w:rPr>
          <w:b/>
          <w:bCs/>
          <w:sz w:val="28"/>
          <w:szCs w:val="22"/>
        </w:rPr>
      </w:pPr>
      <w:r w:rsidRPr="000D0CE8">
        <w:rPr>
          <w:b/>
          <w:bCs/>
          <w:sz w:val="28"/>
          <w:szCs w:val="22"/>
        </w:rPr>
        <w:t>Результаты обучения</w:t>
      </w:r>
    </w:p>
    <w:p w:rsidR="000D0CE8" w:rsidRPr="000D0CE8" w:rsidRDefault="000D0CE8" w:rsidP="000D0CE8">
      <w:pPr>
        <w:widowControl w:val="0"/>
        <w:shd w:val="clear" w:color="auto" w:fill="FFFFFF"/>
        <w:tabs>
          <w:tab w:val="left" w:pos="539"/>
        </w:tabs>
        <w:spacing w:line="360" w:lineRule="auto"/>
        <w:ind w:firstLine="540"/>
        <w:jc w:val="both"/>
        <w:rPr>
          <w:bCs/>
          <w:sz w:val="28"/>
          <w:szCs w:val="22"/>
        </w:rPr>
      </w:pPr>
      <w:r w:rsidRPr="000D0CE8">
        <w:rPr>
          <w:bCs/>
          <w:sz w:val="28"/>
          <w:szCs w:val="22"/>
        </w:rPr>
        <w:t xml:space="preserve">В результате освоения дисциплины </w:t>
      </w:r>
      <w:r w:rsidRPr="000D0CE8">
        <w:rPr>
          <w:b/>
          <w:sz w:val="28"/>
          <w:szCs w:val="22"/>
        </w:rPr>
        <w:t>«</w:t>
      </w:r>
      <w:r w:rsidR="00936B63">
        <w:rPr>
          <w:b/>
          <w:sz w:val="28"/>
          <w:szCs w:val="22"/>
        </w:rPr>
        <w:t>Судебно-психиатрическая экспертиза</w:t>
      </w:r>
      <w:r w:rsidRPr="000D0CE8">
        <w:rPr>
          <w:b/>
          <w:sz w:val="28"/>
          <w:szCs w:val="22"/>
        </w:rPr>
        <w:t xml:space="preserve">» </w:t>
      </w:r>
      <w:r w:rsidRPr="000D0CE8">
        <w:rPr>
          <w:bCs/>
          <w:sz w:val="28"/>
          <w:szCs w:val="22"/>
        </w:rPr>
        <w:t>обучающийся должен сформировать следующие компетенции:</w:t>
      </w:r>
    </w:p>
    <w:p w:rsidR="000D0CE8" w:rsidRPr="000D0CE8" w:rsidRDefault="000D0CE8" w:rsidP="000D0CE8">
      <w:pPr>
        <w:widowControl w:val="0"/>
        <w:shd w:val="clear" w:color="auto" w:fill="FFFFFF"/>
        <w:tabs>
          <w:tab w:val="left" w:pos="539"/>
        </w:tabs>
        <w:spacing w:line="360" w:lineRule="auto"/>
        <w:jc w:val="both"/>
        <w:rPr>
          <w:b/>
          <w:sz w:val="28"/>
          <w:szCs w:val="22"/>
        </w:rPr>
      </w:pPr>
      <w:r w:rsidRPr="000D0CE8">
        <w:rPr>
          <w:b/>
          <w:sz w:val="28"/>
          <w:szCs w:val="22"/>
        </w:rPr>
        <w:t>универсальные компетенции (УК)</w:t>
      </w:r>
    </w:p>
    <w:p w:rsidR="000D0CE8" w:rsidRPr="000D0CE8" w:rsidRDefault="000D0CE8" w:rsidP="000D0CE8">
      <w:pPr>
        <w:widowControl w:val="0"/>
        <w:shd w:val="clear" w:color="auto" w:fill="FFFFFF"/>
        <w:tabs>
          <w:tab w:val="left" w:pos="539"/>
        </w:tabs>
        <w:spacing w:line="360" w:lineRule="auto"/>
        <w:jc w:val="both"/>
        <w:rPr>
          <w:sz w:val="28"/>
          <w:szCs w:val="22"/>
        </w:rPr>
      </w:pPr>
      <w:r w:rsidRPr="000D0CE8">
        <w:rPr>
          <w:sz w:val="28"/>
          <w:szCs w:val="22"/>
        </w:rPr>
        <w:t>- готовность к абстрактному мышлению, анализу, синтезу (УК-1);</w:t>
      </w:r>
    </w:p>
    <w:p w:rsidR="00735BA1" w:rsidRPr="00735BA1" w:rsidRDefault="00735BA1" w:rsidP="00735BA1">
      <w:pPr>
        <w:widowControl w:val="0"/>
        <w:shd w:val="clear" w:color="auto" w:fill="FFFFFF"/>
        <w:tabs>
          <w:tab w:val="left" w:pos="426"/>
        </w:tabs>
        <w:spacing w:line="360" w:lineRule="auto"/>
        <w:jc w:val="both"/>
        <w:rPr>
          <w:b/>
          <w:sz w:val="28"/>
          <w:szCs w:val="22"/>
        </w:rPr>
      </w:pPr>
      <w:r w:rsidRPr="00735BA1">
        <w:rPr>
          <w:b/>
          <w:sz w:val="28"/>
          <w:szCs w:val="22"/>
        </w:rPr>
        <w:t>профессиональные компетенции (ПК):</w:t>
      </w:r>
    </w:p>
    <w:p w:rsidR="00735BA1" w:rsidRPr="00735BA1" w:rsidRDefault="00735BA1" w:rsidP="00735BA1">
      <w:pPr>
        <w:spacing w:line="360" w:lineRule="auto"/>
        <w:ind w:left="1069"/>
        <w:jc w:val="both"/>
        <w:rPr>
          <w:sz w:val="28"/>
          <w:szCs w:val="28"/>
          <w:u w:val="single"/>
        </w:rPr>
      </w:pPr>
      <w:r w:rsidRPr="00735BA1">
        <w:rPr>
          <w:sz w:val="28"/>
          <w:szCs w:val="28"/>
          <w:u w:val="single"/>
        </w:rPr>
        <w:t>профилактическая деятельность:</w:t>
      </w:r>
    </w:p>
    <w:p w:rsidR="00735BA1" w:rsidRPr="00735BA1" w:rsidRDefault="00735BA1" w:rsidP="00E372CB">
      <w:pPr>
        <w:widowControl w:val="0"/>
        <w:shd w:val="clear" w:color="auto" w:fill="FFFFFF"/>
        <w:tabs>
          <w:tab w:val="left" w:pos="539"/>
        </w:tabs>
        <w:spacing w:line="360" w:lineRule="auto"/>
        <w:jc w:val="both"/>
        <w:rPr>
          <w:sz w:val="28"/>
          <w:szCs w:val="28"/>
          <w:u w:val="single"/>
        </w:rPr>
      </w:pPr>
      <w:r w:rsidRPr="00735BA1">
        <w:rPr>
          <w:sz w:val="28"/>
          <w:szCs w:val="28"/>
        </w:rPr>
        <w:t xml:space="preserve">- </w:t>
      </w:r>
      <w:r w:rsidR="00E372CB" w:rsidRPr="00E372CB">
        <w:rPr>
          <w:sz w:val="28"/>
          <w:szCs w:val="28"/>
        </w:rPr>
        <w:t xml:space="preserve">готовность к проведению профилактических медицинских осмотров, диспансеризации и осуществлению диспансерного наблюдения (ПК-2); </w:t>
      </w:r>
      <w:r w:rsidRPr="00735BA1">
        <w:rPr>
          <w:sz w:val="28"/>
          <w:szCs w:val="28"/>
          <w:u w:val="single"/>
        </w:rPr>
        <w:t>диагностическая деятельность:</w:t>
      </w:r>
    </w:p>
    <w:p w:rsidR="00735BA1" w:rsidRPr="00735BA1" w:rsidRDefault="00735BA1" w:rsidP="00735BA1">
      <w:pPr>
        <w:widowControl w:val="0"/>
        <w:shd w:val="clear" w:color="auto" w:fill="FFFFFF"/>
        <w:tabs>
          <w:tab w:val="left" w:pos="539"/>
        </w:tabs>
        <w:spacing w:line="360" w:lineRule="auto"/>
        <w:jc w:val="both"/>
        <w:rPr>
          <w:sz w:val="28"/>
          <w:szCs w:val="28"/>
        </w:rPr>
      </w:pPr>
      <w:r w:rsidRPr="00735BA1">
        <w:rPr>
          <w:sz w:val="28"/>
          <w:szCs w:val="28"/>
        </w:rPr>
        <w:t>- 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(ПК- 5);</w:t>
      </w:r>
    </w:p>
    <w:p w:rsidR="000D0CE8" w:rsidRPr="00735BA1" w:rsidRDefault="00735BA1" w:rsidP="00D83C20">
      <w:pPr>
        <w:widowControl w:val="0"/>
        <w:shd w:val="clear" w:color="auto" w:fill="FFFFFF"/>
        <w:tabs>
          <w:tab w:val="left" w:pos="539"/>
          <w:tab w:val="left" w:pos="567"/>
          <w:tab w:val="left" w:leader="underscore" w:pos="4759"/>
        </w:tabs>
        <w:ind w:firstLine="540"/>
        <w:jc w:val="both"/>
        <w:rPr>
          <w:bCs/>
          <w:sz w:val="28"/>
          <w:szCs w:val="28"/>
          <w:u w:val="single"/>
        </w:rPr>
      </w:pPr>
      <w:r w:rsidRPr="00735BA1">
        <w:rPr>
          <w:bCs/>
          <w:sz w:val="28"/>
          <w:szCs w:val="28"/>
          <w:u w:val="single"/>
        </w:rPr>
        <w:t>лечебная деятельность:</w:t>
      </w:r>
    </w:p>
    <w:p w:rsidR="000D0CE8" w:rsidRPr="00735BA1" w:rsidRDefault="00735BA1" w:rsidP="00D83C20">
      <w:pPr>
        <w:widowControl w:val="0"/>
        <w:shd w:val="clear" w:color="auto" w:fill="FFFFFF"/>
        <w:tabs>
          <w:tab w:val="left" w:pos="539"/>
          <w:tab w:val="left" w:pos="567"/>
          <w:tab w:val="left" w:leader="underscore" w:pos="4759"/>
        </w:tabs>
        <w:ind w:firstLine="540"/>
        <w:jc w:val="both"/>
        <w:rPr>
          <w:bCs/>
          <w:sz w:val="28"/>
          <w:szCs w:val="28"/>
        </w:rPr>
      </w:pPr>
      <w:r w:rsidRPr="00735BA1">
        <w:rPr>
          <w:bCs/>
          <w:sz w:val="28"/>
          <w:szCs w:val="28"/>
        </w:rPr>
        <w:t>готовность   к   ведению   и   лечению   пациентов,   нуждающихся    в    оказании    психиатрической медицинской помощи (ПК-6);</w:t>
      </w:r>
    </w:p>
    <w:p w:rsidR="00735BA1" w:rsidRDefault="00735BA1" w:rsidP="00735BA1">
      <w:pPr>
        <w:widowControl w:val="0"/>
        <w:shd w:val="clear" w:color="auto" w:fill="FFFFFF"/>
        <w:tabs>
          <w:tab w:val="left" w:pos="539"/>
        </w:tabs>
        <w:spacing w:line="360" w:lineRule="auto"/>
        <w:jc w:val="both"/>
        <w:rPr>
          <w:b/>
          <w:bCs/>
          <w:sz w:val="28"/>
          <w:szCs w:val="22"/>
        </w:rPr>
      </w:pPr>
    </w:p>
    <w:p w:rsidR="00735BA1" w:rsidRPr="00120661" w:rsidRDefault="00735BA1" w:rsidP="00735BA1">
      <w:pPr>
        <w:widowControl w:val="0"/>
        <w:shd w:val="clear" w:color="auto" w:fill="FFFFFF"/>
        <w:tabs>
          <w:tab w:val="left" w:pos="539"/>
        </w:tabs>
        <w:spacing w:line="360" w:lineRule="auto"/>
        <w:jc w:val="both"/>
        <w:rPr>
          <w:sz w:val="28"/>
          <w:szCs w:val="28"/>
        </w:rPr>
      </w:pPr>
      <w:bookmarkStart w:id="3" w:name="_Hlk9718226"/>
      <w:bookmarkEnd w:id="1"/>
      <w:r w:rsidRPr="00120661">
        <w:rPr>
          <w:b/>
          <w:bCs/>
          <w:sz w:val="28"/>
          <w:szCs w:val="22"/>
        </w:rPr>
        <w:t>Формирование вышеперечисленных универсальных и профессиональных компетенций врача-психиатра предполагает овладение ординатором системой следующих знаний, умений и владений:</w:t>
      </w:r>
    </w:p>
    <w:p w:rsidR="00735BA1" w:rsidRPr="00120661" w:rsidRDefault="00735BA1" w:rsidP="00735BA1">
      <w:pPr>
        <w:rPr>
          <w:b/>
          <w:bCs/>
          <w:color w:val="000000"/>
          <w:sz w:val="22"/>
          <w:szCs w:val="22"/>
        </w:rPr>
      </w:pPr>
    </w:p>
    <w:p w:rsidR="00735BA1" w:rsidRPr="00120661" w:rsidRDefault="008D7F17" w:rsidP="00735BA1">
      <w:pPr>
        <w:widowControl w:val="0"/>
        <w:shd w:val="clear" w:color="auto" w:fill="FFFFFF"/>
        <w:tabs>
          <w:tab w:val="left" w:pos="539"/>
        </w:tabs>
        <w:spacing w:line="360" w:lineRule="auto"/>
        <w:jc w:val="both"/>
        <w:rPr>
          <w:b/>
          <w:sz w:val="28"/>
          <w:szCs w:val="22"/>
          <w:u w:val="single"/>
        </w:rPr>
      </w:pPr>
      <w:r w:rsidRPr="00120661">
        <w:rPr>
          <w:b/>
          <w:sz w:val="28"/>
          <w:szCs w:val="22"/>
          <w:u w:val="single"/>
        </w:rPr>
        <w:t>ЗНАНИЯ:</w:t>
      </w:r>
    </w:p>
    <w:p w:rsidR="00FB7F34" w:rsidRPr="00120661" w:rsidRDefault="00FB7F34" w:rsidP="00FB7F34">
      <w:pPr>
        <w:widowControl w:val="0"/>
        <w:shd w:val="clear" w:color="auto" w:fill="FFFFFF"/>
        <w:tabs>
          <w:tab w:val="left" w:pos="539"/>
        </w:tabs>
        <w:spacing w:line="360" w:lineRule="auto"/>
        <w:jc w:val="both"/>
        <w:rPr>
          <w:sz w:val="28"/>
          <w:szCs w:val="22"/>
        </w:rPr>
      </w:pPr>
      <w:r w:rsidRPr="00120661">
        <w:rPr>
          <w:sz w:val="28"/>
          <w:szCs w:val="22"/>
        </w:rPr>
        <w:t xml:space="preserve">– основы законодательства о </w:t>
      </w:r>
      <w:r w:rsidR="00E372CB" w:rsidRPr="00120661">
        <w:rPr>
          <w:sz w:val="28"/>
          <w:szCs w:val="22"/>
        </w:rPr>
        <w:t>судебно-психиатрической экспертизе, нормативно-правоая регуляция</w:t>
      </w:r>
      <w:r w:rsidRPr="00120661">
        <w:rPr>
          <w:sz w:val="28"/>
          <w:szCs w:val="22"/>
        </w:rPr>
        <w:t xml:space="preserve"> (</w:t>
      </w:r>
      <w:r w:rsidR="00E372CB" w:rsidRPr="00120661">
        <w:rPr>
          <w:sz w:val="28"/>
          <w:szCs w:val="22"/>
        </w:rPr>
        <w:t>УК</w:t>
      </w:r>
      <w:r w:rsidRPr="00120661">
        <w:rPr>
          <w:sz w:val="28"/>
          <w:szCs w:val="22"/>
        </w:rPr>
        <w:t>1);</w:t>
      </w:r>
    </w:p>
    <w:p w:rsidR="00FB7F34" w:rsidRPr="00120661" w:rsidRDefault="00FB7F34" w:rsidP="00FB7F34">
      <w:pPr>
        <w:widowControl w:val="0"/>
        <w:shd w:val="clear" w:color="auto" w:fill="FFFFFF"/>
        <w:tabs>
          <w:tab w:val="left" w:pos="539"/>
        </w:tabs>
        <w:spacing w:line="360" w:lineRule="auto"/>
        <w:jc w:val="both"/>
        <w:rPr>
          <w:sz w:val="28"/>
          <w:szCs w:val="22"/>
        </w:rPr>
      </w:pPr>
      <w:r w:rsidRPr="00120661">
        <w:rPr>
          <w:sz w:val="28"/>
          <w:szCs w:val="22"/>
        </w:rPr>
        <w:t xml:space="preserve">– общие вопросы организации </w:t>
      </w:r>
      <w:r w:rsidR="00E372CB" w:rsidRPr="00120661">
        <w:rPr>
          <w:sz w:val="28"/>
          <w:szCs w:val="22"/>
        </w:rPr>
        <w:t>проведения судебно-психиатрической экспертизы</w:t>
      </w:r>
      <w:r w:rsidRPr="00120661">
        <w:rPr>
          <w:sz w:val="28"/>
          <w:szCs w:val="22"/>
        </w:rPr>
        <w:t xml:space="preserve"> (</w:t>
      </w:r>
      <w:r w:rsidR="00E372CB" w:rsidRPr="00120661">
        <w:rPr>
          <w:sz w:val="28"/>
          <w:szCs w:val="22"/>
        </w:rPr>
        <w:t>УК1, ПК2</w:t>
      </w:r>
      <w:r w:rsidRPr="00120661">
        <w:rPr>
          <w:sz w:val="28"/>
          <w:szCs w:val="22"/>
        </w:rPr>
        <w:t>);</w:t>
      </w:r>
    </w:p>
    <w:p w:rsidR="00FB7F34" w:rsidRPr="00120661" w:rsidRDefault="00FB7F34" w:rsidP="00FB7F34">
      <w:pPr>
        <w:widowControl w:val="0"/>
        <w:shd w:val="clear" w:color="auto" w:fill="FFFFFF"/>
        <w:tabs>
          <w:tab w:val="left" w:pos="539"/>
        </w:tabs>
        <w:spacing w:line="360" w:lineRule="auto"/>
        <w:jc w:val="both"/>
        <w:rPr>
          <w:sz w:val="28"/>
          <w:szCs w:val="22"/>
        </w:rPr>
      </w:pPr>
      <w:r w:rsidRPr="00120661">
        <w:rPr>
          <w:sz w:val="28"/>
          <w:szCs w:val="22"/>
        </w:rPr>
        <w:t>– общие вопросы организации работы психиатрической службы и взаимодействие с другими лечебно-профилактическими учреждениями (УК1, ПК</w:t>
      </w:r>
      <w:r w:rsidR="00E372CB" w:rsidRPr="00120661">
        <w:rPr>
          <w:sz w:val="28"/>
          <w:szCs w:val="22"/>
        </w:rPr>
        <w:t>2</w:t>
      </w:r>
      <w:r w:rsidRPr="00120661">
        <w:rPr>
          <w:sz w:val="28"/>
          <w:szCs w:val="22"/>
        </w:rPr>
        <w:t>);</w:t>
      </w:r>
    </w:p>
    <w:p w:rsidR="00FB7F34" w:rsidRPr="00120661" w:rsidRDefault="00FB7F34" w:rsidP="00FB7F34">
      <w:pPr>
        <w:widowControl w:val="0"/>
        <w:shd w:val="clear" w:color="auto" w:fill="FFFFFF"/>
        <w:tabs>
          <w:tab w:val="left" w:pos="539"/>
        </w:tabs>
        <w:spacing w:line="360" w:lineRule="auto"/>
        <w:jc w:val="both"/>
        <w:rPr>
          <w:sz w:val="28"/>
          <w:szCs w:val="22"/>
        </w:rPr>
      </w:pPr>
      <w:r w:rsidRPr="00120661">
        <w:rPr>
          <w:sz w:val="28"/>
          <w:szCs w:val="22"/>
        </w:rPr>
        <w:t>–</w:t>
      </w:r>
      <w:r w:rsidR="00E372CB" w:rsidRPr="00120661">
        <w:rPr>
          <w:sz w:val="28"/>
          <w:szCs w:val="22"/>
        </w:rPr>
        <w:t xml:space="preserve"> правил оформления медицинской </w:t>
      </w:r>
      <w:r w:rsidRPr="00120661">
        <w:rPr>
          <w:sz w:val="28"/>
          <w:szCs w:val="22"/>
        </w:rPr>
        <w:t>документаци</w:t>
      </w:r>
      <w:r w:rsidR="00E372CB" w:rsidRPr="00120661">
        <w:rPr>
          <w:sz w:val="28"/>
          <w:szCs w:val="22"/>
        </w:rPr>
        <w:t>и</w:t>
      </w:r>
      <w:r w:rsidRPr="00120661">
        <w:rPr>
          <w:sz w:val="28"/>
          <w:szCs w:val="22"/>
        </w:rPr>
        <w:t xml:space="preserve"> психиатрическо</w:t>
      </w:r>
      <w:r w:rsidR="00E372CB" w:rsidRPr="00120661">
        <w:rPr>
          <w:sz w:val="28"/>
          <w:szCs w:val="22"/>
        </w:rPr>
        <w:t>й</w:t>
      </w:r>
      <w:r w:rsidRPr="00120661">
        <w:rPr>
          <w:sz w:val="28"/>
          <w:szCs w:val="22"/>
        </w:rPr>
        <w:t xml:space="preserve"> </w:t>
      </w:r>
      <w:r w:rsidR="00E372CB" w:rsidRPr="00120661">
        <w:rPr>
          <w:sz w:val="28"/>
          <w:szCs w:val="22"/>
        </w:rPr>
        <w:t>службы</w:t>
      </w:r>
      <w:r w:rsidRPr="00120661">
        <w:rPr>
          <w:sz w:val="28"/>
          <w:szCs w:val="22"/>
        </w:rPr>
        <w:t xml:space="preserve"> </w:t>
      </w:r>
      <w:bookmarkStart w:id="4" w:name="_Hlk9196979"/>
      <w:r w:rsidRPr="00120661">
        <w:rPr>
          <w:sz w:val="28"/>
          <w:szCs w:val="22"/>
        </w:rPr>
        <w:t>(</w:t>
      </w:r>
      <w:r w:rsidR="00E372CB" w:rsidRPr="00120661">
        <w:rPr>
          <w:sz w:val="28"/>
          <w:szCs w:val="22"/>
        </w:rPr>
        <w:t xml:space="preserve">УК1, </w:t>
      </w:r>
      <w:r w:rsidRPr="00120661">
        <w:rPr>
          <w:sz w:val="28"/>
          <w:szCs w:val="22"/>
        </w:rPr>
        <w:t>ПК</w:t>
      </w:r>
      <w:r w:rsidR="00E372CB" w:rsidRPr="00120661">
        <w:rPr>
          <w:sz w:val="28"/>
          <w:szCs w:val="22"/>
        </w:rPr>
        <w:t>2, ПК5, ПК6</w:t>
      </w:r>
      <w:r w:rsidRPr="00120661">
        <w:rPr>
          <w:sz w:val="28"/>
          <w:szCs w:val="22"/>
        </w:rPr>
        <w:t>);</w:t>
      </w:r>
    </w:p>
    <w:bookmarkEnd w:id="4"/>
    <w:p w:rsidR="00FB7F34" w:rsidRPr="00120661" w:rsidRDefault="00FB7F34" w:rsidP="00FB7F34">
      <w:pPr>
        <w:widowControl w:val="0"/>
        <w:shd w:val="clear" w:color="auto" w:fill="FFFFFF"/>
        <w:tabs>
          <w:tab w:val="left" w:pos="539"/>
        </w:tabs>
        <w:spacing w:line="360" w:lineRule="auto"/>
        <w:jc w:val="both"/>
        <w:rPr>
          <w:sz w:val="28"/>
          <w:szCs w:val="22"/>
        </w:rPr>
      </w:pPr>
      <w:r w:rsidRPr="00120661">
        <w:rPr>
          <w:sz w:val="28"/>
          <w:szCs w:val="22"/>
        </w:rPr>
        <w:t>– эпидемиологию психиатрических заболеваний в РФ и в данном конкретном регионе, где работает врач (ПК</w:t>
      </w:r>
      <w:r w:rsidR="00E372CB" w:rsidRPr="00120661">
        <w:rPr>
          <w:sz w:val="28"/>
          <w:szCs w:val="22"/>
        </w:rPr>
        <w:t>2</w:t>
      </w:r>
      <w:r w:rsidRPr="00120661">
        <w:rPr>
          <w:sz w:val="28"/>
          <w:szCs w:val="22"/>
        </w:rPr>
        <w:t>);</w:t>
      </w:r>
    </w:p>
    <w:p w:rsidR="00FB7F34" w:rsidRPr="00120661" w:rsidRDefault="00FB7F34" w:rsidP="00FB7F34">
      <w:pPr>
        <w:widowControl w:val="0"/>
        <w:shd w:val="clear" w:color="auto" w:fill="FFFFFF"/>
        <w:tabs>
          <w:tab w:val="left" w:pos="539"/>
        </w:tabs>
        <w:spacing w:line="360" w:lineRule="auto"/>
        <w:jc w:val="both"/>
        <w:rPr>
          <w:sz w:val="28"/>
          <w:szCs w:val="22"/>
        </w:rPr>
      </w:pPr>
      <w:r w:rsidRPr="00120661">
        <w:rPr>
          <w:sz w:val="28"/>
          <w:szCs w:val="22"/>
        </w:rPr>
        <w:t>– основы медицинской этики и деонтологии в психиатрии (ПК</w:t>
      </w:r>
      <w:r w:rsidR="00E372CB" w:rsidRPr="00120661">
        <w:rPr>
          <w:sz w:val="28"/>
          <w:szCs w:val="22"/>
        </w:rPr>
        <w:t>2</w:t>
      </w:r>
      <w:r w:rsidRPr="00120661">
        <w:rPr>
          <w:sz w:val="28"/>
          <w:szCs w:val="22"/>
        </w:rPr>
        <w:t>);</w:t>
      </w:r>
    </w:p>
    <w:p w:rsidR="00E372CB" w:rsidRPr="00120661" w:rsidRDefault="00FB7F34" w:rsidP="00E372CB">
      <w:pPr>
        <w:widowControl w:val="0"/>
        <w:shd w:val="clear" w:color="auto" w:fill="FFFFFF"/>
        <w:tabs>
          <w:tab w:val="left" w:pos="539"/>
        </w:tabs>
        <w:spacing w:line="360" w:lineRule="auto"/>
        <w:jc w:val="both"/>
        <w:rPr>
          <w:sz w:val="28"/>
          <w:szCs w:val="22"/>
        </w:rPr>
      </w:pPr>
      <w:r w:rsidRPr="00120661">
        <w:rPr>
          <w:sz w:val="28"/>
          <w:szCs w:val="22"/>
        </w:rPr>
        <w:t xml:space="preserve">– теоретические основы психиатрии </w:t>
      </w:r>
      <w:r w:rsidR="00E372CB" w:rsidRPr="00120661">
        <w:rPr>
          <w:sz w:val="28"/>
          <w:szCs w:val="22"/>
        </w:rPr>
        <w:t>(УК1, ПК2, ПК5, ПК6);</w:t>
      </w:r>
    </w:p>
    <w:p w:rsidR="00E372CB" w:rsidRPr="00120661" w:rsidRDefault="00FB7F34" w:rsidP="00E372CB">
      <w:pPr>
        <w:widowControl w:val="0"/>
        <w:shd w:val="clear" w:color="auto" w:fill="FFFFFF"/>
        <w:tabs>
          <w:tab w:val="left" w:pos="539"/>
        </w:tabs>
        <w:spacing w:line="360" w:lineRule="auto"/>
        <w:jc w:val="both"/>
        <w:rPr>
          <w:sz w:val="28"/>
          <w:szCs w:val="22"/>
        </w:rPr>
      </w:pPr>
      <w:r w:rsidRPr="00120661">
        <w:rPr>
          <w:sz w:val="28"/>
          <w:szCs w:val="22"/>
        </w:rPr>
        <w:t xml:space="preserve">– современную классификацию психических расстройств </w:t>
      </w:r>
      <w:r w:rsidR="00E372CB" w:rsidRPr="00120661">
        <w:rPr>
          <w:sz w:val="28"/>
          <w:szCs w:val="22"/>
        </w:rPr>
        <w:t>(УК1, ПК2, ПК5, ПК6);</w:t>
      </w:r>
    </w:p>
    <w:p w:rsidR="00E372CB" w:rsidRPr="00120661" w:rsidRDefault="00FB7F34" w:rsidP="00E372CB">
      <w:pPr>
        <w:widowControl w:val="0"/>
        <w:shd w:val="clear" w:color="auto" w:fill="FFFFFF"/>
        <w:tabs>
          <w:tab w:val="left" w:pos="539"/>
        </w:tabs>
        <w:spacing w:line="360" w:lineRule="auto"/>
        <w:jc w:val="both"/>
        <w:rPr>
          <w:sz w:val="28"/>
          <w:szCs w:val="22"/>
        </w:rPr>
      </w:pPr>
      <w:r w:rsidRPr="00120661">
        <w:rPr>
          <w:sz w:val="28"/>
          <w:szCs w:val="22"/>
        </w:rPr>
        <w:t xml:space="preserve">– этиологические факторы, патогенетические механизмы и клинические проявления основных психиатрических заболеваний </w:t>
      </w:r>
      <w:r w:rsidR="00E372CB" w:rsidRPr="00120661">
        <w:rPr>
          <w:sz w:val="28"/>
          <w:szCs w:val="22"/>
        </w:rPr>
        <w:t>(УК1, ПК2, ПК5, ПК6);</w:t>
      </w:r>
    </w:p>
    <w:p w:rsidR="00FB7F34" w:rsidRPr="00120661" w:rsidRDefault="00FB7F34" w:rsidP="00FB7F34">
      <w:pPr>
        <w:widowControl w:val="0"/>
        <w:shd w:val="clear" w:color="auto" w:fill="FFFFFF"/>
        <w:tabs>
          <w:tab w:val="left" w:pos="539"/>
        </w:tabs>
        <w:spacing w:line="360" w:lineRule="auto"/>
        <w:jc w:val="both"/>
        <w:rPr>
          <w:sz w:val="28"/>
          <w:szCs w:val="22"/>
        </w:rPr>
      </w:pPr>
      <w:r w:rsidRPr="00120661">
        <w:rPr>
          <w:sz w:val="28"/>
          <w:szCs w:val="22"/>
        </w:rPr>
        <w:t>– диагностику психических заболеваний (ПК5);</w:t>
      </w:r>
    </w:p>
    <w:p w:rsidR="00FB7F34" w:rsidRPr="00120661" w:rsidRDefault="00FB7F34" w:rsidP="00FB7F34">
      <w:pPr>
        <w:widowControl w:val="0"/>
        <w:shd w:val="clear" w:color="auto" w:fill="FFFFFF"/>
        <w:tabs>
          <w:tab w:val="left" w:pos="539"/>
        </w:tabs>
        <w:spacing w:line="360" w:lineRule="auto"/>
        <w:jc w:val="both"/>
        <w:rPr>
          <w:sz w:val="28"/>
          <w:szCs w:val="22"/>
        </w:rPr>
      </w:pPr>
      <w:r w:rsidRPr="00120661">
        <w:rPr>
          <w:sz w:val="28"/>
          <w:szCs w:val="22"/>
        </w:rPr>
        <w:t>– функциональные методы исследования в психиатрии (ПК5);</w:t>
      </w:r>
    </w:p>
    <w:p w:rsidR="00FB7F34" w:rsidRPr="00120661" w:rsidRDefault="00FB7F34" w:rsidP="00FB7F34">
      <w:pPr>
        <w:widowControl w:val="0"/>
        <w:shd w:val="clear" w:color="auto" w:fill="FFFFFF"/>
        <w:tabs>
          <w:tab w:val="left" w:pos="539"/>
        </w:tabs>
        <w:spacing w:line="360" w:lineRule="auto"/>
        <w:jc w:val="both"/>
        <w:rPr>
          <w:sz w:val="28"/>
          <w:szCs w:val="22"/>
        </w:rPr>
      </w:pPr>
      <w:r w:rsidRPr="00120661">
        <w:rPr>
          <w:sz w:val="28"/>
          <w:szCs w:val="22"/>
        </w:rPr>
        <w:t>– организацию и оказание неотложной помощи при психических расстройствах (ПК6);</w:t>
      </w:r>
    </w:p>
    <w:p w:rsidR="00E372CB" w:rsidRPr="00120661" w:rsidRDefault="00FB7F34" w:rsidP="00FB7F34">
      <w:pPr>
        <w:widowControl w:val="0"/>
        <w:shd w:val="clear" w:color="auto" w:fill="FFFFFF"/>
        <w:tabs>
          <w:tab w:val="left" w:pos="539"/>
        </w:tabs>
        <w:spacing w:line="360" w:lineRule="auto"/>
        <w:jc w:val="both"/>
        <w:rPr>
          <w:sz w:val="28"/>
          <w:szCs w:val="22"/>
        </w:rPr>
      </w:pPr>
      <w:r w:rsidRPr="00120661">
        <w:rPr>
          <w:sz w:val="28"/>
          <w:szCs w:val="22"/>
        </w:rPr>
        <w:t xml:space="preserve">– принципы </w:t>
      </w:r>
      <w:r w:rsidR="00E372CB" w:rsidRPr="00120661">
        <w:rPr>
          <w:sz w:val="28"/>
          <w:szCs w:val="22"/>
        </w:rPr>
        <w:t>судебно-психиатрической экспертизы (УК1, ПК2, ПК5, ПК6).</w:t>
      </w:r>
    </w:p>
    <w:p w:rsidR="00FB7F34" w:rsidRPr="00120661" w:rsidRDefault="00FB7F34" w:rsidP="00735BA1">
      <w:pPr>
        <w:widowControl w:val="0"/>
        <w:shd w:val="clear" w:color="auto" w:fill="FFFFFF"/>
        <w:tabs>
          <w:tab w:val="left" w:pos="539"/>
        </w:tabs>
        <w:spacing w:line="360" w:lineRule="auto"/>
        <w:jc w:val="both"/>
        <w:rPr>
          <w:b/>
          <w:sz w:val="28"/>
          <w:szCs w:val="22"/>
          <w:u w:val="single"/>
        </w:rPr>
      </w:pPr>
    </w:p>
    <w:p w:rsidR="00D83C20" w:rsidRPr="00120661" w:rsidRDefault="008D7F17" w:rsidP="008D7F17">
      <w:pPr>
        <w:widowControl w:val="0"/>
        <w:shd w:val="clear" w:color="auto" w:fill="FFFFFF"/>
        <w:tabs>
          <w:tab w:val="left" w:pos="539"/>
          <w:tab w:val="left" w:pos="567"/>
          <w:tab w:val="left" w:leader="underscore" w:pos="4759"/>
        </w:tabs>
        <w:jc w:val="both"/>
        <w:rPr>
          <w:b/>
          <w:bCs/>
          <w:sz w:val="28"/>
          <w:szCs w:val="28"/>
          <w:u w:val="single"/>
        </w:rPr>
      </w:pPr>
      <w:r w:rsidRPr="00120661">
        <w:rPr>
          <w:b/>
          <w:bCs/>
          <w:sz w:val="28"/>
          <w:szCs w:val="28"/>
          <w:u w:val="single"/>
        </w:rPr>
        <w:t>УМЕНИЯ:</w:t>
      </w:r>
    </w:p>
    <w:p w:rsidR="00FB7F34" w:rsidRPr="00120661" w:rsidRDefault="00FB7F34" w:rsidP="00D83C20">
      <w:pPr>
        <w:widowControl w:val="0"/>
        <w:shd w:val="clear" w:color="auto" w:fill="FFFFFF"/>
        <w:tabs>
          <w:tab w:val="left" w:pos="539"/>
          <w:tab w:val="left" w:pos="567"/>
          <w:tab w:val="left" w:leader="underscore" w:pos="4759"/>
        </w:tabs>
        <w:ind w:firstLine="540"/>
        <w:jc w:val="both"/>
        <w:rPr>
          <w:b/>
          <w:sz w:val="28"/>
          <w:szCs w:val="28"/>
        </w:rPr>
      </w:pPr>
    </w:p>
    <w:p w:rsidR="0040204D" w:rsidRPr="00120661" w:rsidRDefault="0040204D" w:rsidP="000E54FC">
      <w:pPr>
        <w:widowControl w:val="0"/>
        <w:numPr>
          <w:ilvl w:val="0"/>
          <w:numId w:val="4"/>
        </w:numPr>
        <w:shd w:val="clear" w:color="auto" w:fill="FFFFFF"/>
        <w:tabs>
          <w:tab w:val="left" w:pos="539"/>
          <w:tab w:val="left" w:pos="567"/>
          <w:tab w:val="left" w:leader="underscore" w:pos="4759"/>
        </w:tabs>
        <w:ind w:left="0"/>
        <w:jc w:val="both"/>
        <w:rPr>
          <w:sz w:val="28"/>
          <w:szCs w:val="28"/>
        </w:rPr>
      </w:pPr>
      <w:r w:rsidRPr="00120661">
        <w:rPr>
          <w:sz w:val="28"/>
          <w:szCs w:val="28"/>
        </w:rPr>
        <w:t xml:space="preserve">распознавать психические отклонения в поведении и поступках у обвиняемого </w:t>
      </w:r>
      <w:r w:rsidRPr="00120661">
        <w:rPr>
          <w:sz w:val="28"/>
          <w:szCs w:val="28"/>
        </w:rPr>
        <w:lastRenderedPageBreak/>
        <w:t>(подозреваемого), потерпевшего и свидетеля в уголовном процессе, истцов, ответчиков и свидетелей в гражданском процессе</w:t>
      </w:r>
      <w:r w:rsidR="00E372CB" w:rsidRPr="00120661">
        <w:rPr>
          <w:sz w:val="28"/>
          <w:szCs w:val="28"/>
        </w:rPr>
        <w:t xml:space="preserve"> </w:t>
      </w:r>
      <w:r w:rsidR="00E372CB" w:rsidRPr="00120661">
        <w:rPr>
          <w:sz w:val="28"/>
          <w:szCs w:val="22"/>
        </w:rPr>
        <w:t>(УК1, ПК2, ПК5, ПК6)</w:t>
      </w:r>
      <w:r w:rsidRPr="00120661">
        <w:rPr>
          <w:sz w:val="28"/>
          <w:szCs w:val="28"/>
        </w:rPr>
        <w:t xml:space="preserve">; </w:t>
      </w:r>
    </w:p>
    <w:p w:rsidR="00A37872" w:rsidRPr="00120661" w:rsidRDefault="00E372CB" w:rsidP="00A37872">
      <w:pPr>
        <w:widowControl w:val="0"/>
        <w:numPr>
          <w:ilvl w:val="0"/>
          <w:numId w:val="4"/>
        </w:numPr>
        <w:shd w:val="clear" w:color="auto" w:fill="FFFFFF"/>
        <w:tabs>
          <w:tab w:val="left" w:pos="539"/>
          <w:tab w:val="left" w:pos="567"/>
          <w:tab w:val="left" w:leader="underscore" w:pos="4759"/>
        </w:tabs>
        <w:ind w:left="0"/>
        <w:jc w:val="both"/>
        <w:rPr>
          <w:sz w:val="28"/>
          <w:szCs w:val="28"/>
        </w:rPr>
      </w:pPr>
      <w:r w:rsidRPr="00120661">
        <w:rPr>
          <w:sz w:val="28"/>
          <w:szCs w:val="28"/>
        </w:rPr>
        <w:t>анализировать медицинскую документацию и устанавливать причинно</w:t>
      </w:r>
      <w:r w:rsidR="008D7F17" w:rsidRPr="00120661">
        <w:rPr>
          <w:sz w:val="28"/>
          <w:szCs w:val="28"/>
        </w:rPr>
        <w:t>-</w:t>
      </w:r>
      <w:r w:rsidRPr="00120661">
        <w:rPr>
          <w:sz w:val="28"/>
          <w:szCs w:val="28"/>
        </w:rPr>
        <w:t xml:space="preserve">следственные связи </w:t>
      </w:r>
      <w:r w:rsidR="008D7F17" w:rsidRPr="00120661">
        <w:rPr>
          <w:sz w:val="28"/>
          <w:szCs w:val="28"/>
        </w:rPr>
        <w:t>между состоянием подэкспертного и наступившими обстоятельствами</w:t>
      </w:r>
      <w:r w:rsidR="00A37872" w:rsidRPr="00120661">
        <w:rPr>
          <w:sz w:val="28"/>
          <w:szCs w:val="28"/>
        </w:rPr>
        <w:t xml:space="preserve"> </w:t>
      </w:r>
      <w:r w:rsidR="00A37872" w:rsidRPr="00120661">
        <w:rPr>
          <w:sz w:val="28"/>
          <w:szCs w:val="22"/>
        </w:rPr>
        <w:t>(УК1, ПК2, ПК5, ПК6)</w:t>
      </w:r>
      <w:r w:rsidR="00A37872" w:rsidRPr="00120661">
        <w:rPr>
          <w:sz w:val="28"/>
          <w:szCs w:val="28"/>
        </w:rPr>
        <w:t xml:space="preserve">; </w:t>
      </w:r>
    </w:p>
    <w:p w:rsidR="00A37872" w:rsidRPr="00120661" w:rsidRDefault="00E372CB" w:rsidP="00A37872">
      <w:pPr>
        <w:widowControl w:val="0"/>
        <w:numPr>
          <w:ilvl w:val="0"/>
          <w:numId w:val="4"/>
        </w:numPr>
        <w:shd w:val="clear" w:color="auto" w:fill="FFFFFF"/>
        <w:tabs>
          <w:tab w:val="left" w:pos="539"/>
          <w:tab w:val="left" w:pos="567"/>
          <w:tab w:val="left" w:leader="underscore" w:pos="4759"/>
        </w:tabs>
        <w:ind w:left="0"/>
        <w:jc w:val="both"/>
        <w:rPr>
          <w:sz w:val="28"/>
          <w:szCs w:val="28"/>
        </w:rPr>
      </w:pPr>
      <w:r w:rsidRPr="00120661">
        <w:rPr>
          <w:sz w:val="28"/>
          <w:szCs w:val="28"/>
        </w:rPr>
        <w:t>консультировать</w:t>
      </w:r>
      <w:r w:rsidR="008D7F17" w:rsidRPr="00120661">
        <w:rPr>
          <w:sz w:val="28"/>
          <w:szCs w:val="28"/>
        </w:rPr>
        <w:t xml:space="preserve"> органы дознания, следствия, либо суд для определения перечня вопросов при </w:t>
      </w:r>
      <w:r w:rsidR="0040204D" w:rsidRPr="00120661">
        <w:rPr>
          <w:sz w:val="28"/>
          <w:szCs w:val="28"/>
        </w:rPr>
        <w:t>вынес</w:t>
      </w:r>
      <w:r w:rsidR="008D7F17" w:rsidRPr="00120661">
        <w:rPr>
          <w:sz w:val="28"/>
          <w:szCs w:val="28"/>
        </w:rPr>
        <w:t>ении</w:t>
      </w:r>
      <w:r w:rsidR="0040204D" w:rsidRPr="00120661">
        <w:rPr>
          <w:sz w:val="28"/>
          <w:szCs w:val="28"/>
        </w:rPr>
        <w:t xml:space="preserve"> постановлени</w:t>
      </w:r>
      <w:r w:rsidR="008D7F17" w:rsidRPr="00120661">
        <w:rPr>
          <w:sz w:val="28"/>
          <w:szCs w:val="28"/>
        </w:rPr>
        <w:t>я дознания или следствия, либо определения суда</w:t>
      </w:r>
      <w:r w:rsidR="00A37872" w:rsidRPr="00120661">
        <w:rPr>
          <w:sz w:val="28"/>
          <w:szCs w:val="28"/>
        </w:rPr>
        <w:t xml:space="preserve"> </w:t>
      </w:r>
      <w:r w:rsidR="00A37872" w:rsidRPr="00120661">
        <w:rPr>
          <w:sz w:val="28"/>
          <w:szCs w:val="22"/>
        </w:rPr>
        <w:t>(УК1, ПК2, ПК5, ПК6)</w:t>
      </w:r>
      <w:r w:rsidR="00A37872" w:rsidRPr="00120661">
        <w:rPr>
          <w:sz w:val="28"/>
          <w:szCs w:val="28"/>
        </w:rPr>
        <w:t>.</w:t>
      </w:r>
    </w:p>
    <w:p w:rsidR="00E372CB" w:rsidRPr="00120661" w:rsidRDefault="00E372CB" w:rsidP="00D83C20">
      <w:pPr>
        <w:widowControl w:val="0"/>
        <w:shd w:val="clear" w:color="auto" w:fill="FFFFFF"/>
        <w:tabs>
          <w:tab w:val="left" w:pos="539"/>
          <w:tab w:val="left" w:pos="567"/>
          <w:tab w:val="left" w:leader="underscore" w:pos="4759"/>
        </w:tabs>
        <w:ind w:firstLine="540"/>
        <w:jc w:val="both"/>
        <w:rPr>
          <w:b/>
          <w:bCs/>
          <w:sz w:val="28"/>
          <w:szCs w:val="28"/>
          <w:u w:val="single"/>
        </w:rPr>
      </w:pPr>
    </w:p>
    <w:p w:rsidR="00D83C20" w:rsidRPr="00120661" w:rsidRDefault="008D7F17" w:rsidP="008D7F17">
      <w:pPr>
        <w:widowControl w:val="0"/>
        <w:shd w:val="clear" w:color="auto" w:fill="FFFFFF"/>
        <w:tabs>
          <w:tab w:val="left" w:pos="540"/>
        </w:tabs>
        <w:spacing w:line="360" w:lineRule="auto"/>
        <w:jc w:val="both"/>
        <w:rPr>
          <w:b/>
          <w:bCs/>
          <w:sz w:val="28"/>
          <w:szCs w:val="28"/>
          <w:u w:val="single"/>
        </w:rPr>
      </w:pPr>
      <w:bookmarkStart w:id="5" w:name="_Hlk9197058"/>
      <w:r w:rsidRPr="00120661">
        <w:rPr>
          <w:b/>
          <w:sz w:val="28"/>
          <w:szCs w:val="22"/>
          <w:u w:val="single"/>
        </w:rPr>
        <w:t>ВЛАДЕНИЯ</w:t>
      </w:r>
      <w:r w:rsidR="00E372CB" w:rsidRPr="00120661">
        <w:rPr>
          <w:b/>
          <w:sz w:val="28"/>
          <w:szCs w:val="22"/>
          <w:u w:val="single"/>
        </w:rPr>
        <w:t>:</w:t>
      </w:r>
      <w:bookmarkEnd w:id="5"/>
    </w:p>
    <w:p w:rsidR="008D7F17" w:rsidRPr="00120661" w:rsidRDefault="008D7F17" w:rsidP="008D7F17">
      <w:pPr>
        <w:widowControl w:val="0"/>
        <w:numPr>
          <w:ilvl w:val="0"/>
          <w:numId w:val="4"/>
        </w:numPr>
        <w:shd w:val="clear" w:color="auto" w:fill="FFFFFF"/>
        <w:tabs>
          <w:tab w:val="left" w:pos="539"/>
          <w:tab w:val="left" w:pos="567"/>
          <w:tab w:val="left" w:leader="underscore" w:pos="4759"/>
        </w:tabs>
        <w:ind w:left="0" w:firstLine="0"/>
        <w:jc w:val="both"/>
        <w:rPr>
          <w:sz w:val="28"/>
          <w:szCs w:val="28"/>
        </w:rPr>
      </w:pPr>
      <w:r w:rsidRPr="00120661">
        <w:rPr>
          <w:sz w:val="28"/>
          <w:szCs w:val="28"/>
        </w:rPr>
        <w:t>Навыком проведения психиатрического освидетельствования (ПК2).</w:t>
      </w:r>
    </w:p>
    <w:p w:rsidR="00EB562A" w:rsidRPr="00120661" w:rsidRDefault="008D7F17" w:rsidP="008D7F17">
      <w:pPr>
        <w:widowControl w:val="0"/>
        <w:numPr>
          <w:ilvl w:val="0"/>
          <w:numId w:val="4"/>
        </w:numPr>
        <w:shd w:val="clear" w:color="auto" w:fill="FFFFFF"/>
        <w:tabs>
          <w:tab w:val="left" w:pos="539"/>
          <w:tab w:val="left" w:pos="567"/>
          <w:tab w:val="left" w:leader="underscore" w:pos="4759"/>
        </w:tabs>
        <w:ind w:left="0" w:firstLine="0"/>
        <w:jc w:val="both"/>
        <w:rPr>
          <w:sz w:val="28"/>
          <w:szCs w:val="28"/>
        </w:rPr>
      </w:pPr>
      <w:r w:rsidRPr="00120661">
        <w:rPr>
          <w:sz w:val="28"/>
          <w:szCs w:val="28"/>
        </w:rPr>
        <w:t xml:space="preserve">Консультирования в отношении </w:t>
      </w:r>
      <w:r w:rsidR="000E54FC" w:rsidRPr="00120661">
        <w:rPr>
          <w:sz w:val="28"/>
          <w:szCs w:val="28"/>
        </w:rPr>
        <w:t>правильной поставки вопросов в постановлении, при назначении различных судебно-психиатрических (амбулаторной, стационарной и др.) экспертиз; обращения с лицами, имеющими психические отклонения в поведении</w:t>
      </w:r>
      <w:r w:rsidR="00C0298C" w:rsidRPr="00120661">
        <w:rPr>
          <w:sz w:val="28"/>
          <w:szCs w:val="28"/>
        </w:rPr>
        <w:t xml:space="preserve"> </w:t>
      </w:r>
      <w:r w:rsidR="00C0298C" w:rsidRPr="00120661">
        <w:rPr>
          <w:sz w:val="28"/>
          <w:szCs w:val="22"/>
        </w:rPr>
        <w:t>(УК1, ПК2, ПК5, ПК6).</w:t>
      </w:r>
      <w:r w:rsidR="000E54FC" w:rsidRPr="00120661">
        <w:rPr>
          <w:sz w:val="28"/>
          <w:szCs w:val="28"/>
        </w:rPr>
        <w:t>.</w:t>
      </w:r>
    </w:p>
    <w:p w:rsidR="008D7F17" w:rsidRPr="00120661" w:rsidRDefault="00773ECC" w:rsidP="008D7F17">
      <w:pPr>
        <w:widowControl w:val="0"/>
        <w:numPr>
          <w:ilvl w:val="0"/>
          <w:numId w:val="4"/>
        </w:numPr>
        <w:shd w:val="clear" w:color="auto" w:fill="FFFFFF"/>
        <w:tabs>
          <w:tab w:val="left" w:pos="539"/>
          <w:tab w:val="left" w:pos="567"/>
          <w:tab w:val="left" w:leader="underscore" w:pos="4759"/>
        </w:tabs>
        <w:ind w:left="0" w:firstLine="0"/>
        <w:jc w:val="both"/>
        <w:rPr>
          <w:sz w:val="28"/>
          <w:szCs w:val="28"/>
        </w:rPr>
      </w:pPr>
      <w:r w:rsidRPr="00120661">
        <w:rPr>
          <w:sz w:val="28"/>
          <w:szCs w:val="28"/>
        </w:rPr>
        <w:t>М</w:t>
      </w:r>
      <w:r w:rsidR="008D7F17" w:rsidRPr="00120661">
        <w:rPr>
          <w:sz w:val="28"/>
          <w:szCs w:val="28"/>
        </w:rPr>
        <w:t>етодикой сбора и анализа жалоб, анамнеза, в том числе субъективного (со слов больного) и объективного (со слов родственников и ближайшего окруже-ния, из характеристик и др. документов), катамнеза (ПК5);</w:t>
      </w:r>
    </w:p>
    <w:p w:rsidR="008D7F17" w:rsidRPr="00120661" w:rsidRDefault="00773ECC" w:rsidP="008D7F17">
      <w:pPr>
        <w:widowControl w:val="0"/>
        <w:numPr>
          <w:ilvl w:val="0"/>
          <w:numId w:val="4"/>
        </w:numPr>
        <w:shd w:val="clear" w:color="auto" w:fill="FFFFFF"/>
        <w:tabs>
          <w:tab w:val="left" w:pos="539"/>
          <w:tab w:val="left" w:pos="567"/>
          <w:tab w:val="left" w:leader="underscore" w:pos="4759"/>
        </w:tabs>
        <w:ind w:left="0" w:firstLine="0"/>
        <w:jc w:val="both"/>
        <w:rPr>
          <w:sz w:val="28"/>
          <w:szCs w:val="28"/>
        </w:rPr>
      </w:pPr>
      <w:r w:rsidRPr="00120661">
        <w:rPr>
          <w:sz w:val="28"/>
          <w:szCs w:val="28"/>
        </w:rPr>
        <w:t>М</w:t>
      </w:r>
      <w:r w:rsidR="008D7F17" w:rsidRPr="00120661">
        <w:rPr>
          <w:sz w:val="28"/>
          <w:szCs w:val="28"/>
        </w:rPr>
        <w:t>етодикой объективного обследования больного (психический статус, осмотр, пальпация, перкуссия, аускультация) (ПК5);</w:t>
      </w:r>
    </w:p>
    <w:p w:rsidR="008D7F17" w:rsidRPr="00120661" w:rsidRDefault="00773ECC" w:rsidP="008D7F17">
      <w:pPr>
        <w:widowControl w:val="0"/>
        <w:numPr>
          <w:ilvl w:val="0"/>
          <w:numId w:val="4"/>
        </w:numPr>
        <w:shd w:val="clear" w:color="auto" w:fill="FFFFFF"/>
        <w:tabs>
          <w:tab w:val="left" w:pos="539"/>
          <w:tab w:val="left" w:pos="567"/>
          <w:tab w:val="left" w:leader="underscore" w:pos="4759"/>
        </w:tabs>
        <w:ind w:left="0" w:firstLine="0"/>
        <w:jc w:val="both"/>
        <w:rPr>
          <w:sz w:val="28"/>
          <w:szCs w:val="28"/>
        </w:rPr>
      </w:pPr>
      <w:r w:rsidRPr="00120661">
        <w:rPr>
          <w:sz w:val="28"/>
          <w:szCs w:val="28"/>
        </w:rPr>
        <w:t>П</w:t>
      </w:r>
      <w:r w:rsidR="008D7F17" w:rsidRPr="00120661">
        <w:rPr>
          <w:sz w:val="28"/>
          <w:szCs w:val="28"/>
        </w:rPr>
        <w:t>роведения дифференциальной диагностики на основании анамнеза, объек-тивных данных, клинико-функциональных, лабораторных анализов (ПК5)</w:t>
      </w:r>
    </w:p>
    <w:p w:rsidR="008D7F17" w:rsidRPr="00120661" w:rsidRDefault="008D7F17" w:rsidP="008D7F17">
      <w:pPr>
        <w:widowControl w:val="0"/>
        <w:numPr>
          <w:ilvl w:val="0"/>
          <w:numId w:val="4"/>
        </w:numPr>
        <w:shd w:val="clear" w:color="auto" w:fill="FFFFFF"/>
        <w:tabs>
          <w:tab w:val="left" w:pos="539"/>
          <w:tab w:val="left" w:pos="567"/>
          <w:tab w:val="left" w:leader="underscore" w:pos="4759"/>
        </w:tabs>
        <w:ind w:left="0" w:firstLine="0"/>
        <w:jc w:val="both"/>
        <w:rPr>
          <w:sz w:val="28"/>
          <w:szCs w:val="28"/>
        </w:rPr>
      </w:pPr>
      <w:r w:rsidRPr="00120661">
        <w:rPr>
          <w:sz w:val="28"/>
          <w:szCs w:val="28"/>
        </w:rPr>
        <w:t>техникой медицинской фиксации и транспортировки возбужденного больно-го (ПК6);</w:t>
      </w:r>
    </w:p>
    <w:p w:rsidR="008D7F17" w:rsidRPr="00120661" w:rsidRDefault="008D7F17" w:rsidP="008D7F17">
      <w:pPr>
        <w:widowControl w:val="0"/>
        <w:shd w:val="clear" w:color="auto" w:fill="FFFFFF"/>
        <w:tabs>
          <w:tab w:val="left" w:pos="539"/>
          <w:tab w:val="left" w:pos="567"/>
          <w:tab w:val="left" w:leader="underscore" w:pos="4759"/>
        </w:tabs>
        <w:jc w:val="both"/>
        <w:rPr>
          <w:sz w:val="28"/>
          <w:szCs w:val="28"/>
        </w:rPr>
      </w:pPr>
      <w:r w:rsidRPr="00120661">
        <w:rPr>
          <w:sz w:val="28"/>
          <w:szCs w:val="28"/>
        </w:rPr>
        <w:t>− навыком формулировать и обосновывать диагноз психического расстройства в соответствии с клинической классификацией, с МКБ-10, определять его фор-му, тип и фазу течения (ПК5).</w:t>
      </w:r>
    </w:p>
    <w:p w:rsidR="008D7F17" w:rsidRPr="00120661" w:rsidRDefault="008D7F17" w:rsidP="008D7F17">
      <w:pPr>
        <w:widowControl w:val="0"/>
        <w:shd w:val="clear" w:color="auto" w:fill="FFFFFF"/>
        <w:tabs>
          <w:tab w:val="left" w:pos="539"/>
          <w:tab w:val="left" w:pos="567"/>
          <w:tab w:val="left" w:leader="underscore" w:pos="4759"/>
        </w:tabs>
        <w:jc w:val="both"/>
        <w:rPr>
          <w:sz w:val="28"/>
          <w:szCs w:val="28"/>
        </w:rPr>
      </w:pPr>
      <w:r w:rsidRPr="00120661">
        <w:rPr>
          <w:sz w:val="28"/>
          <w:szCs w:val="28"/>
        </w:rPr>
        <w:t>− навыком проводить оценку результатов специальных методов обследования (ультразвуковые, рентгенологические, магнитно-резонансной и компьютерной томографии) (ПК5).</w:t>
      </w:r>
    </w:p>
    <w:p w:rsidR="000E54FC" w:rsidRPr="00120661" w:rsidRDefault="008D7F17" w:rsidP="008D7F17">
      <w:pPr>
        <w:widowControl w:val="0"/>
        <w:shd w:val="clear" w:color="auto" w:fill="FFFFFF"/>
        <w:tabs>
          <w:tab w:val="left" w:pos="539"/>
          <w:tab w:val="left" w:pos="567"/>
          <w:tab w:val="left" w:leader="underscore" w:pos="4759"/>
        </w:tabs>
        <w:jc w:val="both"/>
        <w:rPr>
          <w:sz w:val="28"/>
          <w:szCs w:val="28"/>
        </w:rPr>
      </w:pPr>
      <w:r w:rsidRPr="00120661">
        <w:rPr>
          <w:sz w:val="28"/>
          <w:szCs w:val="28"/>
        </w:rPr>
        <w:t>− навыком проводить оценку результатов экспериментально-психологического исследования (ПК5).</w:t>
      </w:r>
    </w:p>
    <w:p w:rsidR="00C0298C" w:rsidRPr="00CF5C1F" w:rsidRDefault="00C0298C" w:rsidP="008D7F17">
      <w:pPr>
        <w:widowControl w:val="0"/>
        <w:shd w:val="clear" w:color="auto" w:fill="FFFFFF"/>
        <w:tabs>
          <w:tab w:val="left" w:pos="539"/>
          <w:tab w:val="left" w:pos="567"/>
          <w:tab w:val="left" w:leader="underscore" w:pos="4759"/>
        </w:tabs>
        <w:jc w:val="both"/>
        <w:rPr>
          <w:sz w:val="28"/>
          <w:szCs w:val="28"/>
          <w:highlight w:val="yellow"/>
        </w:rPr>
        <w:sectPr w:rsidR="00C0298C" w:rsidRPr="00CF5C1F" w:rsidSect="00D83C20">
          <w:headerReference w:type="even" r:id="rId10"/>
          <w:footerReference w:type="default" r:id="rId11"/>
          <w:footerReference w:type="first" r:id="rId12"/>
          <w:pgSz w:w="11906" w:h="16838"/>
          <w:pgMar w:top="851" w:right="851" w:bottom="993" w:left="1440" w:header="709" w:footer="0" w:gutter="0"/>
          <w:cols w:space="708"/>
          <w:titlePg/>
          <w:docGrid w:linePitch="360"/>
        </w:sectPr>
      </w:pPr>
    </w:p>
    <w:p w:rsidR="00C0298C" w:rsidRPr="00A513DF" w:rsidRDefault="00C0298C" w:rsidP="00A513DF">
      <w:pPr>
        <w:widowControl w:val="0"/>
        <w:tabs>
          <w:tab w:val="left" w:pos="539"/>
          <w:tab w:val="left" w:pos="567"/>
        </w:tabs>
        <w:spacing w:line="360" w:lineRule="auto"/>
        <w:jc w:val="both"/>
        <w:rPr>
          <w:b/>
          <w:bCs/>
          <w:color w:val="000000"/>
          <w:sz w:val="28"/>
          <w:szCs w:val="28"/>
        </w:rPr>
      </w:pPr>
      <w:r w:rsidRPr="00A513DF">
        <w:rPr>
          <w:b/>
          <w:bCs/>
          <w:color w:val="000000"/>
          <w:sz w:val="28"/>
          <w:szCs w:val="28"/>
        </w:rPr>
        <w:lastRenderedPageBreak/>
        <w:t>Содержание и структура компетенций</w:t>
      </w:r>
    </w:p>
    <w:tbl>
      <w:tblPr>
        <w:tblpPr w:leftFromText="180" w:rightFromText="180" w:vertAnchor="page" w:horzAnchor="page" w:tblpX="960" w:tblpY="2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3403"/>
        <w:gridCol w:w="3404"/>
        <w:gridCol w:w="3404"/>
        <w:gridCol w:w="3404"/>
      </w:tblGrid>
      <w:tr w:rsidR="00C0298C" w:rsidRPr="00A513DF" w:rsidTr="009112AC">
        <w:trPr>
          <w:trHeight w:val="825"/>
        </w:trPr>
        <w:tc>
          <w:tcPr>
            <w:tcW w:w="0" w:type="auto"/>
            <w:shd w:val="clear" w:color="auto" w:fill="auto"/>
            <w:vAlign w:val="center"/>
            <w:hideMark/>
          </w:tcPr>
          <w:p w:rsidR="00C0298C" w:rsidRPr="00A513DF" w:rsidRDefault="00C0298C" w:rsidP="00A513DF">
            <w:pPr>
              <w:jc w:val="center"/>
              <w:rPr>
                <w:b/>
                <w:bCs/>
                <w:color w:val="000000"/>
                <w:sz w:val="22"/>
                <w:szCs w:val="22"/>
              </w:rPr>
            </w:pPr>
            <w:r w:rsidRPr="00A513DF">
              <w:rPr>
                <w:b/>
                <w:bCs/>
                <w:color w:val="000000"/>
                <w:sz w:val="22"/>
                <w:szCs w:val="22"/>
              </w:rPr>
              <w:t>Коды компетенций</w:t>
            </w:r>
          </w:p>
        </w:tc>
        <w:tc>
          <w:tcPr>
            <w:tcW w:w="3403" w:type="dxa"/>
            <w:shd w:val="clear" w:color="auto" w:fill="auto"/>
            <w:vAlign w:val="center"/>
            <w:hideMark/>
          </w:tcPr>
          <w:p w:rsidR="00C0298C" w:rsidRPr="00A513DF" w:rsidRDefault="00C0298C" w:rsidP="00A513DF">
            <w:pPr>
              <w:jc w:val="center"/>
              <w:rPr>
                <w:b/>
                <w:bCs/>
                <w:color w:val="000000"/>
                <w:sz w:val="22"/>
                <w:szCs w:val="22"/>
              </w:rPr>
            </w:pPr>
            <w:r w:rsidRPr="00A513DF">
              <w:rPr>
                <w:b/>
                <w:bCs/>
                <w:color w:val="000000"/>
                <w:sz w:val="22"/>
                <w:szCs w:val="22"/>
              </w:rPr>
              <w:t>Название компетенции</w:t>
            </w:r>
          </w:p>
        </w:tc>
        <w:tc>
          <w:tcPr>
            <w:tcW w:w="10212" w:type="dxa"/>
            <w:gridSpan w:val="3"/>
            <w:shd w:val="clear" w:color="auto" w:fill="auto"/>
            <w:vAlign w:val="center"/>
            <w:hideMark/>
          </w:tcPr>
          <w:p w:rsidR="00C0298C" w:rsidRPr="00A513DF" w:rsidRDefault="00C0298C" w:rsidP="00A513DF">
            <w:pPr>
              <w:jc w:val="center"/>
              <w:rPr>
                <w:b/>
                <w:bCs/>
                <w:color w:val="000000"/>
                <w:sz w:val="22"/>
                <w:szCs w:val="22"/>
              </w:rPr>
            </w:pPr>
            <w:r w:rsidRPr="00A513DF">
              <w:rPr>
                <w:b/>
                <w:bCs/>
                <w:color w:val="000000"/>
                <w:sz w:val="22"/>
                <w:szCs w:val="22"/>
              </w:rPr>
              <w:t>Содержание и структура компетенции</w:t>
            </w:r>
          </w:p>
        </w:tc>
      </w:tr>
      <w:tr w:rsidR="00C0298C" w:rsidRPr="00A513DF" w:rsidTr="009112AC">
        <w:trPr>
          <w:trHeight w:val="280"/>
        </w:trPr>
        <w:tc>
          <w:tcPr>
            <w:tcW w:w="0" w:type="auto"/>
            <w:shd w:val="clear" w:color="auto" w:fill="auto"/>
            <w:vAlign w:val="center"/>
            <w:hideMark/>
          </w:tcPr>
          <w:p w:rsidR="00C0298C" w:rsidRPr="00A513DF" w:rsidRDefault="00C0298C" w:rsidP="00A513DF">
            <w:pPr>
              <w:jc w:val="center"/>
              <w:rPr>
                <w:b/>
                <w:bCs/>
                <w:color w:val="000000"/>
                <w:sz w:val="22"/>
                <w:szCs w:val="22"/>
              </w:rPr>
            </w:pPr>
          </w:p>
        </w:tc>
        <w:tc>
          <w:tcPr>
            <w:tcW w:w="3403" w:type="dxa"/>
            <w:shd w:val="clear" w:color="auto" w:fill="auto"/>
            <w:vAlign w:val="center"/>
            <w:hideMark/>
          </w:tcPr>
          <w:p w:rsidR="00C0298C" w:rsidRPr="00A513DF" w:rsidRDefault="00C0298C" w:rsidP="00A513DF">
            <w:pPr>
              <w:jc w:val="center"/>
              <w:rPr>
                <w:b/>
                <w:bCs/>
                <w:color w:val="000000"/>
                <w:sz w:val="22"/>
                <w:szCs w:val="22"/>
              </w:rPr>
            </w:pPr>
          </w:p>
        </w:tc>
        <w:tc>
          <w:tcPr>
            <w:tcW w:w="3404" w:type="dxa"/>
            <w:shd w:val="clear" w:color="auto" w:fill="auto"/>
            <w:vAlign w:val="center"/>
            <w:hideMark/>
          </w:tcPr>
          <w:p w:rsidR="00C0298C" w:rsidRPr="00A513DF" w:rsidRDefault="00C0298C" w:rsidP="00A513DF">
            <w:pPr>
              <w:jc w:val="center"/>
              <w:rPr>
                <w:b/>
                <w:bCs/>
                <w:color w:val="000000"/>
                <w:sz w:val="22"/>
                <w:szCs w:val="22"/>
              </w:rPr>
            </w:pPr>
            <w:r w:rsidRPr="00A513DF">
              <w:rPr>
                <w:b/>
                <w:bCs/>
                <w:color w:val="000000"/>
                <w:sz w:val="22"/>
                <w:szCs w:val="22"/>
              </w:rPr>
              <w:t>знать</w:t>
            </w:r>
          </w:p>
        </w:tc>
        <w:tc>
          <w:tcPr>
            <w:tcW w:w="3404" w:type="dxa"/>
            <w:shd w:val="clear" w:color="auto" w:fill="auto"/>
            <w:vAlign w:val="center"/>
            <w:hideMark/>
          </w:tcPr>
          <w:p w:rsidR="00C0298C" w:rsidRPr="00A513DF" w:rsidRDefault="00C0298C" w:rsidP="00A513DF">
            <w:pPr>
              <w:jc w:val="center"/>
              <w:rPr>
                <w:b/>
                <w:bCs/>
                <w:color w:val="000000"/>
                <w:sz w:val="22"/>
                <w:szCs w:val="22"/>
              </w:rPr>
            </w:pPr>
            <w:r w:rsidRPr="00A513DF">
              <w:rPr>
                <w:b/>
                <w:bCs/>
                <w:color w:val="000000"/>
                <w:sz w:val="22"/>
                <w:szCs w:val="22"/>
              </w:rPr>
              <w:t>уметь</w:t>
            </w:r>
          </w:p>
        </w:tc>
        <w:tc>
          <w:tcPr>
            <w:tcW w:w="3404" w:type="dxa"/>
            <w:shd w:val="clear" w:color="auto" w:fill="auto"/>
            <w:vAlign w:val="center"/>
            <w:hideMark/>
          </w:tcPr>
          <w:p w:rsidR="00C0298C" w:rsidRPr="00A513DF" w:rsidRDefault="00C0298C" w:rsidP="00A513DF">
            <w:pPr>
              <w:jc w:val="center"/>
              <w:rPr>
                <w:b/>
                <w:bCs/>
                <w:color w:val="000000"/>
                <w:sz w:val="22"/>
                <w:szCs w:val="22"/>
              </w:rPr>
            </w:pPr>
            <w:r w:rsidRPr="00A513DF">
              <w:rPr>
                <w:b/>
                <w:bCs/>
                <w:color w:val="000000"/>
                <w:sz w:val="22"/>
                <w:szCs w:val="22"/>
              </w:rPr>
              <w:t>владеть</w:t>
            </w:r>
          </w:p>
        </w:tc>
      </w:tr>
      <w:tr w:rsidR="00C0298C" w:rsidRPr="00A513DF" w:rsidTr="009112AC">
        <w:trPr>
          <w:trHeight w:val="1440"/>
        </w:trPr>
        <w:tc>
          <w:tcPr>
            <w:tcW w:w="0" w:type="auto"/>
            <w:shd w:val="clear" w:color="auto" w:fill="auto"/>
            <w:vAlign w:val="center"/>
            <w:hideMark/>
          </w:tcPr>
          <w:p w:rsidR="00C0298C" w:rsidRPr="00A513DF" w:rsidRDefault="00C0298C" w:rsidP="00A513DF">
            <w:pPr>
              <w:jc w:val="center"/>
              <w:rPr>
                <w:b/>
                <w:bCs/>
                <w:color w:val="000000"/>
                <w:sz w:val="22"/>
                <w:szCs w:val="22"/>
              </w:rPr>
            </w:pPr>
            <w:r w:rsidRPr="00A513DF">
              <w:rPr>
                <w:b/>
                <w:bCs/>
                <w:color w:val="000000"/>
                <w:sz w:val="22"/>
                <w:szCs w:val="22"/>
              </w:rPr>
              <w:t>УК-1</w:t>
            </w:r>
          </w:p>
        </w:tc>
        <w:tc>
          <w:tcPr>
            <w:tcW w:w="3403" w:type="dxa"/>
            <w:shd w:val="clear" w:color="auto" w:fill="auto"/>
            <w:vAlign w:val="center"/>
            <w:hideMark/>
          </w:tcPr>
          <w:p w:rsidR="00C0298C" w:rsidRPr="00A513DF" w:rsidRDefault="00C0298C" w:rsidP="00A513DF">
            <w:pPr>
              <w:jc w:val="center"/>
              <w:rPr>
                <w:color w:val="000000"/>
                <w:sz w:val="16"/>
                <w:szCs w:val="16"/>
              </w:rPr>
            </w:pPr>
            <w:r w:rsidRPr="00A513DF">
              <w:rPr>
                <w:color w:val="000000"/>
                <w:sz w:val="16"/>
                <w:szCs w:val="16"/>
              </w:rPr>
              <w:t>готовность  к  абстрактному  мышлению, анализу, синтезу</w:t>
            </w:r>
          </w:p>
        </w:tc>
        <w:tc>
          <w:tcPr>
            <w:tcW w:w="3404" w:type="dxa"/>
            <w:shd w:val="clear" w:color="auto" w:fill="auto"/>
            <w:vAlign w:val="center"/>
            <w:hideMark/>
          </w:tcPr>
          <w:p w:rsidR="00C0298C" w:rsidRPr="00A513DF" w:rsidRDefault="00C0298C" w:rsidP="00A513DF">
            <w:pPr>
              <w:spacing w:after="200" w:line="276" w:lineRule="auto"/>
              <w:rPr>
                <w:color w:val="000000"/>
                <w:sz w:val="16"/>
                <w:szCs w:val="16"/>
              </w:rPr>
            </w:pPr>
            <w:r w:rsidRPr="00A513DF">
              <w:rPr>
                <w:color w:val="000000"/>
                <w:sz w:val="16"/>
                <w:szCs w:val="16"/>
              </w:rPr>
              <w:t>1 - основные понятия, используемые в психиатрии и судебно-психиатрической экспертизе;</w:t>
            </w:r>
            <w:r w:rsidRPr="00A513DF">
              <w:rPr>
                <w:color w:val="000000"/>
                <w:sz w:val="16"/>
                <w:szCs w:val="16"/>
              </w:rPr>
              <w:br/>
              <w:t>2 – структурно-функциональные особенности нервной системы человека;</w:t>
            </w:r>
            <w:r w:rsidRPr="00A513DF">
              <w:rPr>
                <w:color w:val="000000"/>
                <w:sz w:val="16"/>
                <w:szCs w:val="16"/>
              </w:rPr>
              <w:br/>
              <w:t>3 - основные принципы функционирования нервной системы, ее взаимосвязь с другими</w:t>
            </w:r>
            <w:r w:rsidRPr="00A513DF">
              <w:rPr>
                <w:color w:val="000000"/>
                <w:sz w:val="16"/>
                <w:szCs w:val="16"/>
              </w:rPr>
              <w:br/>
              <w:t>органами и системами;</w:t>
            </w:r>
            <w:r w:rsidRPr="00A513DF">
              <w:rPr>
                <w:color w:val="000000"/>
                <w:sz w:val="16"/>
                <w:szCs w:val="16"/>
              </w:rPr>
              <w:br/>
              <w:t>4 - научные идеи и тенденции развития психиатрии и судебно-психиатрической экспертизы</w:t>
            </w:r>
          </w:p>
        </w:tc>
        <w:tc>
          <w:tcPr>
            <w:tcW w:w="3404" w:type="dxa"/>
            <w:shd w:val="clear" w:color="auto" w:fill="auto"/>
            <w:vAlign w:val="center"/>
            <w:hideMark/>
          </w:tcPr>
          <w:p w:rsidR="00C0298C" w:rsidRPr="00A513DF" w:rsidRDefault="00C0298C" w:rsidP="00A513DF">
            <w:pPr>
              <w:spacing w:after="200" w:line="276" w:lineRule="auto"/>
              <w:rPr>
                <w:color w:val="000000"/>
                <w:sz w:val="16"/>
                <w:szCs w:val="16"/>
              </w:rPr>
            </w:pPr>
            <w:r w:rsidRPr="00A513DF">
              <w:rPr>
                <w:color w:val="000000"/>
                <w:sz w:val="16"/>
                <w:szCs w:val="16"/>
              </w:rPr>
              <w:t>1 -критически оценивать поступающую информацию вне зависимости от ее источника;</w:t>
            </w:r>
            <w:r w:rsidRPr="00A513DF">
              <w:rPr>
                <w:color w:val="000000"/>
                <w:sz w:val="16"/>
                <w:szCs w:val="16"/>
              </w:rPr>
              <w:br/>
              <w:t>2 - избегать автоматического применения стандартных приемов при решении профессиональных задач;</w:t>
            </w:r>
            <w:r w:rsidRPr="00A513DF">
              <w:rPr>
                <w:color w:val="000000"/>
                <w:sz w:val="16"/>
                <w:szCs w:val="16"/>
              </w:rPr>
              <w:br/>
              <w:t>3 - управлять информацией (поиск, интерпретация, анализ информации, в т.ч. из множественных источников;</w:t>
            </w:r>
            <w:r w:rsidRPr="00A513DF">
              <w:rPr>
                <w:color w:val="000000"/>
                <w:sz w:val="16"/>
                <w:szCs w:val="16"/>
              </w:rPr>
              <w:br/>
              <w:t>4 - использовать системный комплексный подход при постановке диагноза и назначении необходимой терапии.</w:t>
            </w:r>
          </w:p>
        </w:tc>
        <w:tc>
          <w:tcPr>
            <w:tcW w:w="3404" w:type="dxa"/>
            <w:shd w:val="clear" w:color="auto" w:fill="auto"/>
            <w:vAlign w:val="center"/>
            <w:hideMark/>
          </w:tcPr>
          <w:p w:rsidR="00C0298C" w:rsidRPr="00A513DF" w:rsidRDefault="00C0298C" w:rsidP="00A513DF">
            <w:pPr>
              <w:spacing w:after="200" w:line="276" w:lineRule="auto"/>
              <w:rPr>
                <w:color w:val="000000"/>
                <w:sz w:val="16"/>
                <w:szCs w:val="16"/>
              </w:rPr>
            </w:pPr>
            <w:r w:rsidRPr="00A513DF">
              <w:rPr>
                <w:color w:val="000000"/>
                <w:sz w:val="16"/>
                <w:szCs w:val="16"/>
              </w:rPr>
              <w:t>1- навыками сбора, обработки, критического анализа и систематизации профессиональной</w:t>
            </w:r>
            <w:r w:rsidRPr="00A513DF">
              <w:rPr>
                <w:color w:val="000000"/>
                <w:sz w:val="16"/>
                <w:szCs w:val="16"/>
              </w:rPr>
              <w:br/>
              <w:t xml:space="preserve">информации; </w:t>
            </w:r>
            <w:r w:rsidRPr="00A513DF">
              <w:rPr>
                <w:color w:val="000000"/>
                <w:sz w:val="16"/>
                <w:szCs w:val="16"/>
              </w:rPr>
              <w:br/>
              <w:t>2 - навыками выбора методов и средств решения профессиональных задач;</w:t>
            </w:r>
            <w:r w:rsidRPr="00A513DF">
              <w:rPr>
                <w:color w:val="000000"/>
                <w:sz w:val="16"/>
                <w:szCs w:val="16"/>
              </w:rPr>
              <w:br/>
              <w:t>3 - навыками управления информацией (поиск, интерпретация, анализ информации, в т.ч. из множественных источников;</w:t>
            </w:r>
            <w:r w:rsidRPr="00A513DF">
              <w:rPr>
                <w:color w:val="000000"/>
                <w:sz w:val="16"/>
                <w:szCs w:val="16"/>
              </w:rPr>
              <w:br/>
              <w:t>4 - владеть компьютерной техникой, получать информацию из различных источников, работать с информацией в глобальных компьютерных сетях.</w:t>
            </w:r>
          </w:p>
        </w:tc>
      </w:tr>
      <w:tr w:rsidR="00C0298C" w:rsidRPr="00A513DF" w:rsidTr="009112AC">
        <w:trPr>
          <w:trHeight w:val="1050"/>
        </w:trPr>
        <w:tc>
          <w:tcPr>
            <w:tcW w:w="0" w:type="auto"/>
            <w:shd w:val="clear" w:color="auto" w:fill="auto"/>
            <w:vAlign w:val="center"/>
            <w:hideMark/>
          </w:tcPr>
          <w:p w:rsidR="00C0298C" w:rsidRPr="00A513DF" w:rsidRDefault="00C0298C" w:rsidP="00A513DF">
            <w:pPr>
              <w:jc w:val="center"/>
              <w:rPr>
                <w:b/>
                <w:bCs/>
                <w:color w:val="000000"/>
                <w:sz w:val="22"/>
                <w:szCs w:val="22"/>
              </w:rPr>
            </w:pPr>
            <w:r w:rsidRPr="00A513DF">
              <w:rPr>
                <w:b/>
                <w:bCs/>
                <w:color w:val="000000"/>
                <w:sz w:val="22"/>
                <w:szCs w:val="22"/>
              </w:rPr>
              <w:t>ПК-2</w:t>
            </w:r>
          </w:p>
        </w:tc>
        <w:tc>
          <w:tcPr>
            <w:tcW w:w="3403" w:type="dxa"/>
            <w:shd w:val="clear" w:color="auto" w:fill="auto"/>
            <w:vAlign w:val="center"/>
            <w:hideMark/>
          </w:tcPr>
          <w:p w:rsidR="00C0298C" w:rsidRPr="00A513DF" w:rsidRDefault="00C0298C" w:rsidP="00A513DF">
            <w:pPr>
              <w:jc w:val="center"/>
              <w:rPr>
                <w:color w:val="000000"/>
                <w:sz w:val="16"/>
                <w:szCs w:val="16"/>
              </w:rPr>
            </w:pPr>
            <w:r w:rsidRPr="00A513DF">
              <w:rPr>
                <w:color w:val="000000"/>
                <w:sz w:val="16"/>
                <w:szCs w:val="16"/>
              </w:rPr>
              <w:t>готовность к проведению профилактических медицинских осмотров, диспансеризации и осуществлению диспансерного наблюдения</w:t>
            </w:r>
          </w:p>
        </w:tc>
        <w:tc>
          <w:tcPr>
            <w:tcW w:w="3404" w:type="dxa"/>
            <w:shd w:val="clear" w:color="auto" w:fill="auto"/>
            <w:vAlign w:val="center"/>
            <w:hideMark/>
          </w:tcPr>
          <w:p w:rsidR="00C0298C" w:rsidRPr="00A513DF" w:rsidRDefault="00C0298C" w:rsidP="00A513DF">
            <w:pPr>
              <w:spacing w:line="276" w:lineRule="auto"/>
              <w:rPr>
                <w:color w:val="000000"/>
                <w:sz w:val="16"/>
                <w:szCs w:val="16"/>
              </w:rPr>
            </w:pPr>
            <w:r w:rsidRPr="00A513DF">
              <w:rPr>
                <w:color w:val="000000"/>
                <w:sz w:val="16"/>
                <w:szCs w:val="16"/>
              </w:rPr>
              <w:t xml:space="preserve">1 – критерии психического здоровья, </w:t>
            </w:r>
          </w:p>
          <w:p w:rsidR="00C0298C" w:rsidRPr="00A513DF" w:rsidRDefault="00C0298C" w:rsidP="00A513DF">
            <w:pPr>
              <w:spacing w:line="276" w:lineRule="auto"/>
              <w:rPr>
                <w:color w:val="000000"/>
                <w:sz w:val="16"/>
                <w:szCs w:val="16"/>
              </w:rPr>
            </w:pPr>
            <w:r w:rsidRPr="00A513DF">
              <w:rPr>
                <w:color w:val="000000"/>
                <w:sz w:val="16"/>
                <w:szCs w:val="16"/>
              </w:rPr>
              <w:t>2 - этиологию, патогенез, ведущие клинические проявления, методы диагностики, лабораторные показатели и исходы основных психических расстройств;</w:t>
            </w:r>
            <w:r w:rsidRPr="00A513DF">
              <w:rPr>
                <w:color w:val="000000"/>
                <w:sz w:val="16"/>
                <w:szCs w:val="16"/>
              </w:rPr>
              <w:br/>
              <w:t xml:space="preserve">3 – нормативную регуляцию психиатрической помощи, пихиатрического освидетельствования, в том числе в рамках судебно-психиатрической экспертизы </w:t>
            </w:r>
          </w:p>
        </w:tc>
        <w:tc>
          <w:tcPr>
            <w:tcW w:w="3404" w:type="dxa"/>
            <w:shd w:val="clear" w:color="auto" w:fill="auto"/>
            <w:vAlign w:val="center"/>
            <w:hideMark/>
          </w:tcPr>
          <w:p w:rsidR="00C0298C" w:rsidRPr="00A513DF" w:rsidRDefault="00C0298C" w:rsidP="00A513DF">
            <w:pPr>
              <w:spacing w:after="200" w:line="276" w:lineRule="auto"/>
              <w:rPr>
                <w:color w:val="000000"/>
                <w:sz w:val="16"/>
                <w:szCs w:val="16"/>
              </w:rPr>
            </w:pPr>
            <w:r w:rsidRPr="00A513DF">
              <w:rPr>
                <w:color w:val="000000"/>
                <w:sz w:val="16"/>
                <w:szCs w:val="16"/>
              </w:rPr>
              <w:t>1 – оценивать психическое здоровье человека, проводить консультации органов дознания, следствия и суда по вопросам психического заболевания и проводимого лечения;</w:t>
            </w:r>
            <w:r w:rsidRPr="00A513DF">
              <w:rPr>
                <w:color w:val="000000"/>
                <w:sz w:val="16"/>
                <w:szCs w:val="16"/>
              </w:rPr>
              <w:br/>
              <w:t>2 - проводить беседы с пациентами с целью оценки тяжести психического расстройства;</w:t>
            </w:r>
            <w:r w:rsidRPr="00A513DF">
              <w:rPr>
                <w:color w:val="000000"/>
                <w:sz w:val="16"/>
                <w:szCs w:val="16"/>
              </w:rPr>
              <w:br/>
              <w:t>3 – оценивать  динамику течения  психического расстройста</w:t>
            </w:r>
          </w:p>
        </w:tc>
        <w:tc>
          <w:tcPr>
            <w:tcW w:w="3404" w:type="dxa"/>
            <w:shd w:val="clear" w:color="auto" w:fill="auto"/>
            <w:vAlign w:val="center"/>
            <w:hideMark/>
          </w:tcPr>
          <w:p w:rsidR="00C0298C" w:rsidRPr="00A513DF" w:rsidRDefault="00C0298C" w:rsidP="00A513DF">
            <w:pPr>
              <w:numPr>
                <w:ilvl w:val="0"/>
                <w:numId w:val="21"/>
              </w:numPr>
              <w:ind w:left="0" w:firstLine="0"/>
              <w:jc w:val="both"/>
              <w:rPr>
                <w:color w:val="000000"/>
                <w:sz w:val="16"/>
                <w:szCs w:val="16"/>
              </w:rPr>
            </w:pPr>
            <w:r w:rsidRPr="00A513DF">
              <w:rPr>
                <w:color w:val="000000"/>
                <w:sz w:val="16"/>
                <w:szCs w:val="16"/>
              </w:rPr>
              <w:t>навыком объективной оценки психического здоровья человека в рамках проведения психиатрического освидетельствования.</w:t>
            </w:r>
          </w:p>
          <w:p w:rsidR="001419B3" w:rsidRPr="00A513DF" w:rsidRDefault="001419B3" w:rsidP="00A513DF">
            <w:pPr>
              <w:jc w:val="both"/>
              <w:rPr>
                <w:color w:val="000000"/>
                <w:sz w:val="16"/>
                <w:szCs w:val="16"/>
              </w:rPr>
            </w:pPr>
            <w:r w:rsidRPr="00A513DF">
              <w:rPr>
                <w:color w:val="000000"/>
                <w:sz w:val="16"/>
                <w:szCs w:val="16"/>
              </w:rPr>
              <w:t>2. к</w:t>
            </w:r>
            <w:r w:rsidR="00C0298C" w:rsidRPr="00A513DF">
              <w:rPr>
                <w:color w:val="000000"/>
                <w:sz w:val="16"/>
                <w:szCs w:val="16"/>
              </w:rPr>
              <w:t>онсультирования в отношении правильной поставки вопросов в постановлении, при назначении различных судебно-психиатрических (амбулаторной, стационарной и др.) экспертиз;</w:t>
            </w:r>
          </w:p>
          <w:p w:rsidR="00C0298C" w:rsidRPr="00A513DF" w:rsidRDefault="001419B3" w:rsidP="00A513DF">
            <w:pPr>
              <w:jc w:val="both"/>
              <w:rPr>
                <w:color w:val="000000"/>
                <w:sz w:val="16"/>
                <w:szCs w:val="16"/>
              </w:rPr>
            </w:pPr>
            <w:r w:rsidRPr="00A513DF">
              <w:rPr>
                <w:color w:val="000000"/>
                <w:sz w:val="16"/>
                <w:szCs w:val="16"/>
              </w:rPr>
              <w:t>3.</w:t>
            </w:r>
            <w:r w:rsidR="00C0298C" w:rsidRPr="00A513DF">
              <w:rPr>
                <w:color w:val="000000"/>
                <w:sz w:val="16"/>
                <w:szCs w:val="16"/>
              </w:rPr>
              <w:t xml:space="preserve"> обращения с лицами, имеющими психические отклонения в поведении</w:t>
            </w:r>
            <w:r w:rsidR="00C0298C" w:rsidRPr="00A513DF">
              <w:rPr>
                <w:color w:val="000000"/>
                <w:sz w:val="16"/>
                <w:szCs w:val="16"/>
              </w:rPr>
              <w:br/>
            </w:r>
            <w:r w:rsidRPr="00A513DF">
              <w:rPr>
                <w:color w:val="000000"/>
                <w:sz w:val="16"/>
                <w:szCs w:val="16"/>
              </w:rPr>
              <w:t xml:space="preserve">4. </w:t>
            </w:r>
            <w:r w:rsidR="00C0298C" w:rsidRPr="00A513DF">
              <w:rPr>
                <w:color w:val="000000"/>
                <w:sz w:val="16"/>
                <w:szCs w:val="16"/>
              </w:rPr>
              <w:t>обосновывать использование психофармакологических препаратов;</w:t>
            </w:r>
          </w:p>
        </w:tc>
      </w:tr>
      <w:tr w:rsidR="00C0298C" w:rsidRPr="00A513DF" w:rsidTr="009112AC">
        <w:trPr>
          <w:trHeight w:val="2355"/>
        </w:trPr>
        <w:tc>
          <w:tcPr>
            <w:tcW w:w="0" w:type="auto"/>
            <w:shd w:val="clear" w:color="auto" w:fill="auto"/>
            <w:vAlign w:val="center"/>
            <w:hideMark/>
          </w:tcPr>
          <w:p w:rsidR="00C0298C" w:rsidRPr="00A513DF" w:rsidRDefault="00C0298C" w:rsidP="00A513DF">
            <w:pPr>
              <w:jc w:val="center"/>
              <w:rPr>
                <w:b/>
                <w:bCs/>
                <w:color w:val="000000"/>
                <w:sz w:val="22"/>
                <w:szCs w:val="22"/>
              </w:rPr>
            </w:pPr>
            <w:r w:rsidRPr="00A513DF">
              <w:rPr>
                <w:b/>
                <w:bCs/>
                <w:color w:val="000000"/>
                <w:sz w:val="22"/>
                <w:szCs w:val="22"/>
              </w:rPr>
              <w:t>ПК-5</w:t>
            </w:r>
          </w:p>
        </w:tc>
        <w:tc>
          <w:tcPr>
            <w:tcW w:w="3403" w:type="dxa"/>
            <w:shd w:val="clear" w:color="auto" w:fill="auto"/>
            <w:vAlign w:val="center"/>
            <w:hideMark/>
          </w:tcPr>
          <w:p w:rsidR="00C0298C" w:rsidRPr="00A513DF" w:rsidRDefault="00C0298C" w:rsidP="00A513DF">
            <w:pPr>
              <w:jc w:val="center"/>
              <w:rPr>
                <w:color w:val="000000"/>
                <w:sz w:val="16"/>
                <w:szCs w:val="16"/>
              </w:rPr>
            </w:pPr>
            <w:r w:rsidRPr="00A513DF">
              <w:rPr>
                <w:color w:val="000000"/>
                <w:sz w:val="16"/>
                <w:szCs w:val="16"/>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w:t>
            </w:r>
          </w:p>
        </w:tc>
        <w:tc>
          <w:tcPr>
            <w:tcW w:w="3404" w:type="dxa"/>
            <w:shd w:val="clear" w:color="auto" w:fill="auto"/>
            <w:vAlign w:val="center"/>
            <w:hideMark/>
          </w:tcPr>
          <w:p w:rsidR="00C0298C" w:rsidRPr="00A513DF" w:rsidRDefault="00C0298C" w:rsidP="00A513DF">
            <w:pPr>
              <w:spacing w:after="200" w:line="276" w:lineRule="auto"/>
              <w:rPr>
                <w:color w:val="000000"/>
                <w:sz w:val="16"/>
                <w:szCs w:val="16"/>
              </w:rPr>
            </w:pPr>
            <w:r w:rsidRPr="00A513DF">
              <w:rPr>
                <w:color w:val="000000"/>
                <w:sz w:val="16"/>
                <w:szCs w:val="16"/>
              </w:rPr>
              <w:t>1 - возрастные особенности психики, патогенеза наиболее распространенных заболеваний человека;</w:t>
            </w:r>
            <w:r w:rsidRPr="00A513DF">
              <w:rPr>
                <w:color w:val="000000"/>
                <w:sz w:val="16"/>
                <w:szCs w:val="16"/>
              </w:rPr>
              <w:br/>
              <w:t>2 - методы  и принципы оценки психического статуса человека, показания;</w:t>
            </w:r>
            <w:r w:rsidRPr="00A513DF">
              <w:rPr>
                <w:color w:val="000000"/>
                <w:sz w:val="16"/>
                <w:szCs w:val="16"/>
              </w:rPr>
              <w:br/>
              <w:t>3 - этиологию, патогенез, ведущие клинические проявления, методы диагностики, лабораторные показатели и исходы основных психических заболеваний человека;</w:t>
            </w:r>
            <w:r w:rsidRPr="00A513DF">
              <w:rPr>
                <w:color w:val="000000"/>
                <w:sz w:val="16"/>
                <w:szCs w:val="16"/>
              </w:rPr>
              <w:br/>
              <w:t>4 - виды и показания к психофармакотерапии.</w:t>
            </w:r>
          </w:p>
        </w:tc>
        <w:tc>
          <w:tcPr>
            <w:tcW w:w="3404" w:type="dxa"/>
            <w:shd w:val="clear" w:color="auto" w:fill="auto"/>
            <w:vAlign w:val="center"/>
            <w:hideMark/>
          </w:tcPr>
          <w:p w:rsidR="00C0298C" w:rsidRPr="00A513DF" w:rsidRDefault="00C0298C" w:rsidP="00A513DF">
            <w:pPr>
              <w:spacing w:after="200" w:line="276" w:lineRule="auto"/>
              <w:rPr>
                <w:rFonts w:ascii="Calibri" w:hAnsi="Calibri"/>
                <w:color w:val="000000"/>
                <w:sz w:val="22"/>
                <w:szCs w:val="22"/>
              </w:rPr>
            </w:pPr>
            <w:r w:rsidRPr="00A513DF">
              <w:rPr>
                <w:color w:val="000000"/>
                <w:sz w:val="16"/>
                <w:szCs w:val="16"/>
              </w:rPr>
              <w:t>1 - интерпретировать результаты оценки психического статуса;</w:t>
            </w:r>
            <w:r w:rsidRPr="00A513DF">
              <w:rPr>
                <w:color w:val="000000"/>
                <w:sz w:val="16"/>
                <w:szCs w:val="16"/>
              </w:rPr>
              <w:br/>
              <w:t>2 - обосновать необходимость патопсихологического обследования;</w:t>
            </w:r>
            <w:r w:rsidRPr="00A513DF">
              <w:rPr>
                <w:color w:val="000000"/>
                <w:sz w:val="16"/>
                <w:szCs w:val="16"/>
              </w:rPr>
              <w:br/>
              <w:t>3 - обосновать необходимость применения психофармакотерапии, объяснять</w:t>
            </w:r>
            <w:r w:rsidRPr="00A513DF">
              <w:rPr>
                <w:color w:val="000000"/>
                <w:sz w:val="16"/>
                <w:szCs w:val="16"/>
              </w:rPr>
              <w:br/>
              <w:t>действие психофармакологических лекарственных препаратов и возможных осложнений при нарушении назначения.</w:t>
            </w:r>
          </w:p>
        </w:tc>
        <w:tc>
          <w:tcPr>
            <w:tcW w:w="3404" w:type="dxa"/>
            <w:shd w:val="clear" w:color="auto" w:fill="auto"/>
            <w:vAlign w:val="center"/>
            <w:hideMark/>
          </w:tcPr>
          <w:p w:rsidR="00C0298C" w:rsidRPr="00A513DF" w:rsidRDefault="00C0298C" w:rsidP="00A513DF">
            <w:pPr>
              <w:rPr>
                <w:color w:val="000000"/>
                <w:sz w:val="16"/>
                <w:szCs w:val="16"/>
              </w:rPr>
            </w:pPr>
            <w:r w:rsidRPr="00A513DF">
              <w:rPr>
                <w:color w:val="000000"/>
                <w:sz w:val="16"/>
                <w:szCs w:val="16"/>
              </w:rPr>
              <w:t>1-  методикой сбора жалоб, субъективного и объективного анамнеза психического расстройства;</w:t>
            </w:r>
          </w:p>
          <w:p w:rsidR="00C0298C" w:rsidRPr="00A513DF" w:rsidRDefault="00C0298C" w:rsidP="00A513DF">
            <w:pPr>
              <w:rPr>
                <w:color w:val="000000"/>
                <w:sz w:val="16"/>
                <w:szCs w:val="16"/>
              </w:rPr>
            </w:pPr>
            <w:r w:rsidRPr="00A513DF">
              <w:rPr>
                <w:color w:val="000000"/>
                <w:sz w:val="16"/>
                <w:szCs w:val="16"/>
              </w:rPr>
              <w:t>2 – навыком выявления во время клинического обследования симптомов психических расстройств, квалификации психопатологических синдромов, составления плана дополнительного лабораторного и инструментального обследования;</w:t>
            </w:r>
          </w:p>
          <w:p w:rsidR="00C0298C" w:rsidRPr="00A513DF" w:rsidRDefault="00C0298C" w:rsidP="00A513DF">
            <w:pPr>
              <w:rPr>
                <w:color w:val="000000"/>
                <w:sz w:val="16"/>
                <w:szCs w:val="16"/>
              </w:rPr>
            </w:pPr>
            <w:r w:rsidRPr="00A513DF">
              <w:rPr>
                <w:color w:val="000000"/>
                <w:sz w:val="16"/>
                <w:szCs w:val="16"/>
              </w:rPr>
              <w:t>3 -  дифференциальной диагностикой основных психических заболеваний;</w:t>
            </w:r>
            <w:r w:rsidRPr="00A513DF">
              <w:rPr>
                <w:color w:val="000000"/>
                <w:sz w:val="16"/>
                <w:szCs w:val="16"/>
              </w:rPr>
              <w:br/>
              <w:t>4 -  алгоритмом постановки предварительного нозологического диагноза;</w:t>
            </w:r>
            <w:r w:rsidRPr="00A513DF">
              <w:rPr>
                <w:color w:val="000000"/>
                <w:sz w:val="16"/>
                <w:szCs w:val="16"/>
              </w:rPr>
              <w:br/>
              <w:t>5 - алгоритмом постановки окончательного психиатрического диагноза.</w:t>
            </w:r>
          </w:p>
        </w:tc>
      </w:tr>
      <w:tr w:rsidR="00C0298C" w:rsidRPr="00C0298C" w:rsidTr="009112AC">
        <w:trPr>
          <w:trHeight w:val="1680"/>
        </w:trPr>
        <w:tc>
          <w:tcPr>
            <w:tcW w:w="0" w:type="auto"/>
            <w:shd w:val="clear" w:color="auto" w:fill="auto"/>
            <w:vAlign w:val="center"/>
            <w:hideMark/>
          </w:tcPr>
          <w:p w:rsidR="00C0298C" w:rsidRPr="00A513DF" w:rsidRDefault="00C0298C" w:rsidP="00A513DF">
            <w:pPr>
              <w:jc w:val="center"/>
              <w:rPr>
                <w:b/>
                <w:bCs/>
                <w:color w:val="000000"/>
                <w:sz w:val="22"/>
                <w:szCs w:val="22"/>
              </w:rPr>
            </w:pPr>
            <w:r w:rsidRPr="00A513DF">
              <w:rPr>
                <w:b/>
                <w:bCs/>
                <w:color w:val="000000"/>
                <w:sz w:val="22"/>
                <w:szCs w:val="22"/>
              </w:rPr>
              <w:lastRenderedPageBreak/>
              <w:t>ПК-6</w:t>
            </w:r>
          </w:p>
        </w:tc>
        <w:tc>
          <w:tcPr>
            <w:tcW w:w="3403" w:type="dxa"/>
            <w:shd w:val="clear" w:color="auto" w:fill="auto"/>
            <w:vAlign w:val="center"/>
            <w:hideMark/>
          </w:tcPr>
          <w:p w:rsidR="00C0298C" w:rsidRPr="00A513DF" w:rsidRDefault="00C0298C" w:rsidP="00A513DF">
            <w:pPr>
              <w:rPr>
                <w:color w:val="000000"/>
                <w:sz w:val="16"/>
                <w:szCs w:val="16"/>
              </w:rPr>
            </w:pPr>
            <w:r w:rsidRPr="00A513DF">
              <w:rPr>
                <w:color w:val="000000"/>
                <w:sz w:val="16"/>
                <w:szCs w:val="16"/>
              </w:rPr>
              <w:t>готовность к ведению и лечению пациентов, нуждающихся в оказании психиатрической медицинской помощи (ПК-6)</w:t>
            </w:r>
          </w:p>
        </w:tc>
        <w:tc>
          <w:tcPr>
            <w:tcW w:w="3404" w:type="dxa"/>
            <w:shd w:val="clear" w:color="auto" w:fill="auto"/>
            <w:vAlign w:val="center"/>
            <w:hideMark/>
          </w:tcPr>
          <w:p w:rsidR="00C0298C" w:rsidRPr="00A513DF" w:rsidRDefault="00C0298C" w:rsidP="00A513DF">
            <w:pPr>
              <w:spacing w:after="200" w:line="276" w:lineRule="auto"/>
              <w:rPr>
                <w:color w:val="000000"/>
                <w:sz w:val="16"/>
                <w:szCs w:val="16"/>
              </w:rPr>
            </w:pPr>
            <w:r w:rsidRPr="00A513DF">
              <w:rPr>
                <w:color w:val="000000"/>
                <w:sz w:val="16"/>
                <w:szCs w:val="16"/>
              </w:rPr>
              <w:t>1 - возрастные особенности нервной системы;</w:t>
            </w:r>
            <w:r w:rsidRPr="00A513DF">
              <w:rPr>
                <w:color w:val="000000"/>
                <w:sz w:val="16"/>
                <w:szCs w:val="16"/>
              </w:rPr>
              <w:br/>
              <w:t>2 - общие закономерности этиопатогенеза психических заболеваний человека;</w:t>
            </w:r>
            <w:r w:rsidRPr="00A513DF">
              <w:rPr>
                <w:color w:val="000000"/>
                <w:sz w:val="16"/>
                <w:szCs w:val="16"/>
              </w:rPr>
              <w:br/>
              <w:t>3 - клинические проявления, методы диагностики, лабораторные показатели и исходы основных психических заболеваний;</w:t>
            </w:r>
            <w:r w:rsidRPr="00A513DF">
              <w:rPr>
                <w:color w:val="000000"/>
                <w:sz w:val="16"/>
                <w:szCs w:val="16"/>
              </w:rPr>
              <w:br/>
              <w:t>4 - виды и показания к психофармакотерапии;</w:t>
            </w:r>
            <w:r w:rsidRPr="00A513DF">
              <w:rPr>
                <w:color w:val="000000"/>
                <w:sz w:val="16"/>
                <w:szCs w:val="16"/>
              </w:rPr>
              <w:br/>
              <w:t>5 - знать принципы реабилитации больных с психическими расстройствами</w:t>
            </w:r>
          </w:p>
        </w:tc>
        <w:tc>
          <w:tcPr>
            <w:tcW w:w="3404" w:type="dxa"/>
            <w:shd w:val="clear" w:color="auto" w:fill="auto"/>
            <w:vAlign w:val="center"/>
            <w:hideMark/>
          </w:tcPr>
          <w:p w:rsidR="00C0298C" w:rsidRPr="00A513DF" w:rsidRDefault="00C0298C" w:rsidP="00A513DF">
            <w:pPr>
              <w:spacing w:after="200" w:line="276" w:lineRule="auto"/>
              <w:jc w:val="both"/>
              <w:rPr>
                <w:color w:val="000000"/>
                <w:sz w:val="16"/>
                <w:szCs w:val="16"/>
              </w:rPr>
            </w:pPr>
            <w:r w:rsidRPr="00A513DF">
              <w:rPr>
                <w:color w:val="000000"/>
                <w:sz w:val="16"/>
                <w:szCs w:val="16"/>
              </w:rPr>
              <w:t>1 -обосновать необходимость применения психофармакотерапии, объяснять действие психофармакотропных лекарственных препаратов и возможные осложнения при нарушении назначения;</w:t>
            </w:r>
            <w:r w:rsidRPr="00A513DF">
              <w:rPr>
                <w:color w:val="000000"/>
                <w:sz w:val="16"/>
                <w:szCs w:val="16"/>
              </w:rPr>
              <w:br/>
              <w:t>2 - осуществлять профилактические и лечебные мероприятия с учетом динамики клинической картины психического расстройства;</w:t>
            </w:r>
            <w:r w:rsidRPr="00A513DF">
              <w:rPr>
                <w:color w:val="000000"/>
                <w:sz w:val="16"/>
                <w:szCs w:val="16"/>
              </w:rPr>
              <w:br/>
              <w:t>3 - оказать неотложную помощь больным с психическими расстройствами;</w:t>
            </w:r>
            <w:r w:rsidRPr="00A513DF">
              <w:rPr>
                <w:color w:val="000000"/>
                <w:sz w:val="16"/>
                <w:szCs w:val="16"/>
              </w:rPr>
              <w:br/>
              <w:t>4 – организовывать реабилитационные мероприятия для лиц с психическими расстройствами</w:t>
            </w:r>
          </w:p>
        </w:tc>
        <w:tc>
          <w:tcPr>
            <w:tcW w:w="3404" w:type="dxa"/>
            <w:shd w:val="clear" w:color="auto" w:fill="auto"/>
            <w:vAlign w:val="center"/>
            <w:hideMark/>
          </w:tcPr>
          <w:p w:rsidR="00C0298C" w:rsidRPr="00C0298C" w:rsidRDefault="00C0298C" w:rsidP="00A513DF">
            <w:pPr>
              <w:spacing w:after="200" w:line="276" w:lineRule="auto"/>
              <w:jc w:val="both"/>
              <w:rPr>
                <w:color w:val="000000"/>
                <w:sz w:val="16"/>
                <w:szCs w:val="16"/>
              </w:rPr>
            </w:pPr>
            <w:r w:rsidRPr="00A513DF">
              <w:rPr>
                <w:color w:val="000000"/>
                <w:sz w:val="16"/>
                <w:szCs w:val="16"/>
              </w:rPr>
              <w:t>1 -владеть методами и принципами ведения и лечения пациентов с психиатрической  патологией в соответствии с Федеральными клиническими рекомендациями и нормативно-правовыми документами регламентирующими оказание психиатрической помощи</w:t>
            </w:r>
          </w:p>
        </w:tc>
      </w:tr>
    </w:tbl>
    <w:p w:rsidR="00C0298C" w:rsidRPr="00C0298C" w:rsidRDefault="00C0298C" w:rsidP="00C0298C">
      <w:pPr>
        <w:widowControl w:val="0"/>
        <w:shd w:val="clear" w:color="auto" w:fill="FFFFFF"/>
        <w:tabs>
          <w:tab w:val="left" w:pos="539"/>
          <w:tab w:val="left" w:pos="567"/>
        </w:tabs>
        <w:spacing w:line="360" w:lineRule="auto"/>
        <w:jc w:val="both"/>
        <w:rPr>
          <w:b/>
          <w:bCs/>
          <w:sz w:val="28"/>
          <w:szCs w:val="22"/>
        </w:rPr>
        <w:sectPr w:rsidR="00C0298C" w:rsidRPr="00C0298C" w:rsidSect="009112AC">
          <w:pgSz w:w="16840" w:h="11901" w:orient="landscape"/>
          <w:pgMar w:top="851" w:right="992" w:bottom="1134" w:left="851" w:header="709" w:footer="0" w:gutter="0"/>
          <w:cols w:space="708"/>
          <w:titlePg/>
          <w:docGrid w:linePitch="360"/>
        </w:sectPr>
      </w:pPr>
    </w:p>
    <w:bookmarkEnd w:id="3"/>
    <w:p w:rsidR="00EB562A" w:rsidRPr="00EB562A" w:rsidRDefault="00EB562A" w:rsidP="00EB562A">
      <w:pPr>
        <w:widowControl w:val="0"/>
        <w:shd w:val="clear" w:color="auto" w:fill="FFFFFF"/>
        <w:tabs>
          <w:tab w:val="left" w:pos="540"/>
          <w:tab w:val="left" w:pos="567"/>
        </w:tabs>
        <w:spacing w:after="200" w:line="360" w:lineRule="auto"/>
        <w:jc w:val="both"/>
        <w:rPr>
          <w:b/>
          <w:bCs/>
          <w:sz w:val="28"/>
          <w:szCs w:val="28"/>
        </w:rPr>
      </w:pPr>
      <w:r>
        <w:rPr>
          <w:b/>
          <w:bCs/>
          <w:sz w:val="28"/>
          <w:szCs w:val="28"/>
        </w:rPr>
        <w:lastRenderedPageBreak/>
        <w:t>3.</w:t>
      </w:r>
      <w:r w:rsidRPr="00EB562A">
        <w:rPr>
          <w:b/>
          <w:bCs/>
          <w:sz w:val="28"/>
          <w:szCs w:val="28"/>
        </w:rPr>
        <w:t>Место раздела дисциплины в структуре основной образовательной программы</w:t>
      </w:r>
    </w:p>
    <w:p w:rsidR="00A33949" w:rsidRPr="00A33949" w:rsidRDefault="00A33949" w:rsidP="00A33949">
      <w:pPr>
        <w:autoSpaceDE w:val="0"/>
        <w:autoSpaceDN w:val="0"/>
        <w:adjustRightInd w:val="0"/>
        <w:spacing w:line="360" w:lineRule="auto"/>
        <w:jc w:val="both"/>
        <w:rPr>
          <w:color w:val="000000"/>
          <w:sz w:val="28"/>
          <w:szCs w:val="28"/>
        </w:rPr>
      </w:pPr>
      <w:r w:rsidRPr="00A33949">
        <w:rPr>
          <w:color w:val="000000"/>
          <w:sz w:val="28"/>
          <w:szCs w:val="28"/>
        </w:rPr>
        <w:t>Дисциплина «</w:t>
      </w:r>
      <w:r w:rsidR="00AD471F" w:rsidRPr="001C7788">
        <w:rPr>
          <w:sz w:val="28"/>
          <w:szCs w:val="28"/>
        </w:rPr>
        <w:t>судебно-психиатрическая экспертиза</w:t>
      </w:r>
      <w:r w:rsidRPr="00A33949">
        <w:rPr>
          <w:color w:val="000000"/>
          <w:sz w:val="28"/>
          <w:szCs w:val="28"/>
        </w:rPr>
        <w:t>» относится к факультативам О</w:t>
      </w:r>
      <w:r w:rsidR="008D7F17">
        <w:rPr>
          <w:color w:val="000000"/>
          <w:sz w:val="28"/>
          <w:szCs w:val="28"/>
        </w:rPr>
        <w:t>П</w:t>
      </w:r>
      <w:r w:rsidRPr="00A33949">
        <w:rPr>
          <w:color w:val="000000"/>
          <w:sz w:val="28"/>
          <w:szCs w:val="28"/>
        </w:rPr>
        <w:t xml:space="preserve">ОП. </w:t>
      </w:r>
      <w:r>
        <w:rPr>
          <w:color w:val="000000"/>
          <w:sz w:val="28"/>
          <w:szCs w:val="28"/>
        </w:rPr>
        <w:t>(</w:t>
      </w:r>
      <w:r w:rsidR="00906DE9">
        <w:rPr>
          <w:color w:val="000000"/>
          <w:sz w:val="28"/>
          <w:szCs w:val="28"/>
        </w:rPr>
        <w:t>ФТД.2</w:t>
      </w:r>
      <w:r>
        <w:rPr>
          <w:color w:val="000000"/>
          <w:sz w:val="28"/>
          <w:szCs w:val="28"/>
        </w:rPr>
        <w:t>)</w:t>
      </w:r>
    </w:p>
    <w:p w:rsidR="00EB562A" w:rsidRDefault="00EB562A" w:rsidP="00EB562A">
      <w:pPr>
        <w:widowControl w:val="0"/>
        <w:shd w:val="clear" w:color="auto" w:fill="FFFFFF"/>
        <w:tabs>
          <w:tab w:val="left" w:pos="539"/>
          <w:tab w:val="left" w:pos="567"/>
          <w:tab w:val="left" w:leader="underscore" w:pos="4759"/>
        </w:tabs>
        <w:jc w:val="both"/>
        <w:rPr>
          <w:sz w:val="28"/>
          <w:szCs w:val="28"/>
        </w:rPr>
      </w:pPr>
    </w:p>
    <w:p w:rsidR="00F3053F" w:rsidRDefault="00635A9A" w:rsidP="00A513DF">
      <w:pPr>
        <w:spacing w:line="360" w:lineRule="auto"/>
        <w:rPr>
          <w:sz w:val="28"/>
          <w:szCs w:val="28"/>
        </w:rPr>
      </w:pPr>
      <w:r>
        <w:rPr>
          <w:b/>
          <w:sz w:val="28"/>
          <w:szCs w:val="28"/>
        </w:rPr>
        <w:t>4</w:t>
      </w:r>
      <w:r w:rsidR="00D83C20" w:rsidRPr="00645160">
        <w:rPr>
          <w:b/>
          <w:sz w:val="28"/>
          <w:szCs w:val="28"/>
        </w:rPr>
        <w:t>.</w:t>
      </w:r>
      <w:r w:rsidR="00D83C20" w:rsidRPr="00645160">
        <w:rPr>
          <w:b/>
          <w:sz w:val="28"/>
          <w:szCs w:val="28"/>
        </w:rPr>
        <w:tab/>
        <w:t>Общая трудоемкость дисциплины</w:t>
      </w:r>
      <w:r w:rsidR="00F3053F" w:rsidRPr="00645160">
        <w:rPr>
          <w:b/>
          <w:sz w:val="28"/>
          <w:szCs w:val="28"/>
        </w:rPr>
        <w:t xml:space="preserve">: </w:t>
      </w:r>
      <w:r w:rsidR="00320C2F">
        <w:rPr>
          <w:sz w:val="28"/>
          <w:szCs w:val="28"/>
        </w:rPr>
        <w:t>1 зачетная единица- 36</w:t>
      </w:r>
      <w:r w:rsidR="00F3053F" w:rsidRPr="00645160">
        <w:rPr>
          <w:sz w:val="28"/>
          <w:szCs w:val="28"/>
        </w:rPr>
        <w:t xml:space="preserve"> часов, включая</w:t>
      </w:r>
      <w:r w:rsidR="00F3053F" w:rsidRPr="00645160">
        <w:rPr>
          <w:b/>
          <w:sz w:val="28"/>
          <w:szCs w:val="28"/>
        </w:rPr>
        <w:t xml:space="preserve"> с</w:t>
      </w:r>
      <w:r w:rsidR="00320C2F">
        <w:rPr>
          <w:sz w:val="28"/>
          <w:szCs w:val="28"/>
        </w:rPr>
        <w:t>еминары: 24</w:t>
      </w:r>
      <w:r w:rsidR="00F3053F" w:rsidRPr="00645160">
        <w:rPr>
          <w:sz w:val="28"/>
          <w:szCs w:val="28"/>
        </w:rPr>
        <w:t xml:space="preserve"> ч</w:t>
      </w:r>
      <w:r w:rsidR="00320C2F">
        <w:rPr>
          <w:sz w:val="28"/>
          <w:szCs w:val="28"/>
        </w:rPr>
        <w:t>аса и самостоятельную работу: 12</w:t>
      </w:r>
      <w:r w:rsidR="00F3053F" w:rsidRPr="00645160">
        <w:rPr>
          <w:sz w:val="28"/>
          <w:szCs w:val="28"/>
        </w:rPr>
        <w:t xml:space="preserve"> часов</w:t>
      </w:r>
      <w:r>
        <w:rPr>
          <w:sz w:val="28"/>
          <w:szCs w:val="28"/>
        </w:rPr>
        <w:t>.</w:t>
      </w:r>
    </w:p>
    <w:p w:rsidR="00635A9A" w:rsidRDefault="00635A9A" w:rsidP="00A513DF">
      <w:pPr>
        <w:spacing w:line="360" w:lineRule="auto"/>
        <w:rPr>
          <w:sz w:val="28"/>
          <w:szCs w:val="28"/>
        </w:rPr>
      </w:pPr>
    </w:p>
    <w:p w:rsidR="00635A9A" w:rsidRPr="00635A9A" w:rsidRDefault="00635A9A" w:rsidP="001419B3">
      <w:pPr>
        <w:widowControl w:val="0"/>
        <w:shd w:val="clear" w:color="auto" w:fill="FFFFFF"/>
        <w:tabs>
          <w:tab w:val="left" w:pos="524"/>
          <w:tab w:val="left" w:pos="709"/>
        </w:tabs>
        <w:spacing w:line="360" w:lineRule="auto"/>
        <w:jc w:val="both"/>
        <w:rPr>
          <w:rFonts w:cs="Arial"/>
          <w:b/>
          <w:szCs w:val="20"/>
        </w:rPr>
      </w:pPr>
      <w:r w:rsidRPr="00635A9A">
        <w:rPr>
          <w:b/>
          <w:bCs/>
          <w:sz w:val="28"/>
          <w:szCs w:val="28"/>
        </w:rPr>
        <w:t>5.</w:t>
      </w:r>
      <w:r w:rsidRPr="00635A9A">
        <w:rPr>
          <w:b/>
          <w:bCs/>
          <w:sz w:val="28"/>
          <w:szCs w:val="28"/>
        </w:rPr>
        <w:tab/>
      </w:r>
      <w:r w:rsidRPr="00635A9A">
        <w:rPr>
          <w:rFonts w:cs="Arial"/>
          <w:b/>
          <w:szCs w:val="20"/>
        </w:rPr>
        <w:t>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p w:rsidR="00635A9A" w:rsidRPr="00635A9A" w:rsidRDefault="00635A9A" w:rsidP="00635A9A">
      <w:pPr>
        <w:tabs>
          <w:tab w:val="left" w:pos="524"/>
        </w:tabs>
        <w:spacing w:line="236" w:lineRule="auto"/>
        <w:ind w:right="120"/>
        <w:jc w:val="both"/>
        <w:rPr>
          <w:rFonts w:cs="Arial"/>
          <w:b/>
          <w:szCs w:val="20"/>
        </w:rPr>
      </w:pPr>
    </w:p>
    <w:p w:rsidR="00635A9A" w:rsidRPr="00635A9A" w:rsidRDefault="00635A9A" w:rsidP="00635A9A">
      <w:pPr>
        <w:spacing w:line="2" w:lineRule="exact"/>
        <w:rPr>
          <w:rFonts w:cs="Arial"/>
          <w:sz w:val="20"/>
          <w:szCs w:val="20"/>
        </w:rPr>
      </w:pPr>
    </w:p>
    <w:tbl>
      <w:tblPr>
        <w:tblW w:w="9620" w:type="dxa"/>
        <w:tblInd w:w="150" w:type="dxa"/>
        <w:tblLayout w:type="fixed"/>
        <w:tblCellMar>
          <w:left w:w="0" w:type="dxa"/>
          <w:right w:w="0" w:type="dxa"/>
        </w:tblCellMar>
        <w:tblLook w:val="0000" w:firstRow="0" w:lastRow="0" w:firstColumn="0" w:lastColumn="0" w:noHBand="0" w:noVBand="0"/>
      </w:tblPr>
      <w:tblGrid>
        <w:gridCol w:w="120"/>
        <w:gridCol w:w="4420"/>
        <w:gridCol w:w="1420"/>
        <w:gridCol w:w="80"/>
        <w:gridCol w:w="1220"/>
        <w:gridCol w:w="120"/>
        <w:gridCol w:w="100"/>
        <w:gridCol w:w="2000"/>
        <w:gridCol w:w="140"/>
      </w:tblGrid>
      <w:tr w:rsidR="00635A9A" w:rsidRPr="00635A9A" w:rsidTr="001419B3">
        <w:trPr>
          <w:trHeight w:val="273"/>
        </w:trPr>
        <w:tc>
          <w:tcPr>
            <w:tcW w:w="120" w:type="dxa"/>
            <w:tcBorders>
              <w:top w:val="single" w:sz="8" w:space="0" w:color="auto"/>
              <w:left w:val="single" w:sz="8" w:space="0" w:color="auto"/>
            </w:tcBorders>
            <w:shd w:val="clear" w:color="auto" w:fill="auto"/>
            <w:vAlign w:val="bottom"/>
          </w:tcPr>
          <w:p w:rsidR="00635A9A" w:rsidRPr="00635A9A" w:rsidRDefault="00635A9A" w:rsidP="00635A9A">
            <w:pPr>
              <w:spacing w:line="0" w:lineRule="atLeast"/>
              <w:rPr>
                <w:rFonts w:cs="Arial"/>
                <w:sz w:val="23"/>
                <w:szCs w:val="20"/>
              </w:rPr>
            </w:pPr>
          </w:p>
        </w:tc>
        <w:tc>
          <w:tcPr>
            <w:tcW w:w="4420" w:type="dxa"/>
            <w:tcBorders>
              <w:top w:val="single" w:sz="8" w:space="0" w:color="auto"/>
            </w:tcBorders>
            <w:shd w:val="clear" w:color="auto" w:fill="auto"/>
            <w:vAlign w:val="bottom"/>
          </w:tcPr>
          <w:p w:rsidR="00635A9A" w:rsidRPr="00635A9A" w:rsidRDefault="00635A9A" w:rsidP="00635A9A">
            <w:pPr>
              <w:spacing w:line="0" w:lineRule="atLeast"/>
              <w:rPr>
                <w:rFonts w:cs="Arial"/>
                <w:sz w:val="23"/>
                <w:szCs w:val="20"/>
              </w:rPr>
            </w:pPr>
          </w:p>
        </w:tc>
        <w:tc>
          <w:tcPr>
            <w:tcW w:w="1420" w:type="dxa"/>
            <w:tcBorders>
              <w:top w:val="single" w:sz="8" w:space="0" w:color="auto"/>
              <w:right w:val="single" w:sz="8" w:space="0" w:color="auto"/>
            </w:tcBorders>
            <w:shd w:val="clear" w:color="auto" w:fill="auto"/>
            <w:vAlign w:val="bottom"/>
          </w:tcPr>
          <w:p w:rsidR="00635A9A" w:rsidRPr="00635A9A" w:rsidRDefault="00635A9A" w:rsidP="00635A9A">
            <w:pPr>
              <w:spacing w:line="0" w:lineRule="atLeast"/>
              <w:rPr>
                <w:rFonts w:cs="Arial"/>
                <w:sz w:val="23"/>
                <w:szCs w:val="20"/>
              </w:rPr>
            </w:pPr>
          </w:p>
        </w:tc>
        <w:tc>
          <w:tcPr>
            <w:tcW w:w="80" w:type="dxa"/>
            <w:tcBorders>
              <w:top w:val="single" w:sz="8" w:space="0" w:color="auto"/>
            </w:tcBorders>
            <w:shd w:val="clear" w:color="auto" w:fill="auto"/>
            <w:vAlign w:val="bottom"/>
          </w:tcPr>
          <w:p w:rsidR="00635A9A" w:rsidRPr="00635A9A" w:rsidRDefault="00635A9A" w:rsidP="00635A9A">
            <w:pPr>
              <w:spacing w:line="0" w:lineRule="atLeast"/>
              <w:rPr>
                <w:rFonts w:cs="Arial"/>
                <w:sz w:val="23"/>
                <w:szCs w:val="20"/>
              </w:rPr>
            </w:pPr>
          </w:p>
        </w:tc>
        <w:tc>
          <w:tcPr>
            <w:tcW w:w="1340" w:type="dxa"/>
            <w:gridSpan w:val="2"/>
            <w:tcBorders>
              <w:top w:val="single" w:sz="8" w:space="0" w:color="auto"/>
              <w:right w:val="single" w:sz="8" w:space="0" w:color="auto"/>
            </w:tcBorders>
            <w:shd w:val="clear" w:color="auto" w:fill="auto"/>
            <w:vAlign w:val="bottom"/>
          </w:tcPr>
          <w:p w:rsidR="00635A9A" w:rsidRPr="00635A9A" w:rsidRDefault="00635A9A" w:rsidP="00635A9A">
            <w:pPr>
              <w:spacing w:line="273" w:lineRule="exact"/>
              <w:ind w:right="140"/>
              <w:jc w:val="center"/>
              <w:rPr>
                <w:rFonts w:cs="Arial"/>
                <w:b/>
                <w:w w:val="99"/>
                <w:szCs w:val="20"/>
              </w:rPr>
            </w:pPr>
            <w:r w:rsidRPr="00635A9A">
              <w:rPr>
                <w:rFonts w:cs="Arial"/>
                <w:b/>
                <w:w w:val="99"/>
                <w:szCs w:val="20"/>
              </w:rPr>
              <w:t>Всего</w:t>
            </w:r>
          </w:p>
        </w:tc>
        <w:tc>
          <w:tcPr>
            <w:tcW w:w="100" w:type="dxa"/>
            <w:tcBorders>
              <w:top w:val="single" w:sz="8" w:space="0" w:color="auto"/>
            </w:tcBorders>
            <w:shd w:val="clear" w:color="auto" w:fill="auto"/>
            <w:vAlign w:val="bottom"/>
          </w:tcPr>
          <w:p w:rsidR="00635A9A" w:rsidRPr="00635A9A" w:rsidRDefault="00635A9A" w:rsidP="00635A9A">
            <w:pPr>
              <w:spacing w:line="0" w:lineRule="atLeast"/>
              <w:rPr>
                <w:rFonts w:cs="Arial"/>
                <w:sz w:val="23"/>
                <w:szCs w:val="20"/>
              </w:rPr>
            </w:pPr>
          </w:p>
        </w:tc>
        <w:tc>
          <w:tcPr>
            <w:tcW w:w="2140" w:type="dxa"/>
            <w:gridSpan w:val="2"/>
            <w:tcBorders>
              <w:top w:val="single" w:sz="8" w:space="0" w:color="auto"/>
              <w:right w:val="single" w:sz="8" w:space="0" w:color="auto"/>
            </w:tcBorders>
            <w:shd w:val="clear" w:color="auto" w:fill="auto"/>
            <w:vAlign w:val="bottom"/>
          </w:tcPr>
          <w:p w:rsidR="00635A9A" w:rsidRPr="00635A9A" w:rsidRDefault="00635A9A" w:rsidP="00635A9A">
            <w:pPr>
              <w:spacing w:line="273" w:lineRule="exact"/>
              <w:ind w:right="140"/>
              <w:jc w:val="center"/>
              <w:rPr>
                <w:rFonts w:cs="Arial"/>
                <w:b/>
                <w:w w:val="98"/>
                <w:szCs w:val="20"/>
              </w:rPr>
            </w:pPr>
            <w:r w:rsidRPr="00635A9A">
              <w:rPr>
                <w:rFonts w:cs="Arial"/>
                <w:b/>
                <w:w w:val="98"/>
                <w:szCs w:val="20"/>
              </w:rPr>
              <w:t>Семестры</w:t>
            </w:r>
          </w:p>
        </w:tc>
      </w:tr>
      <w:tr w:rsidR="00635A9A" w:rsidRPr="00635A9A" w:rsidTr="001419B3">
        <w:trPr>
          <w:trHeight w:val="140"/>
        </w:trPr>
        <w:tc>
          <w:tcPr>
            <w:tcW w:w="120" w:type="dxa"/>
            <w:tcBorders>
              <w:left w:val="single" w:sz="8" w:space="0" w:color="auto"/>
            </w:tcBorders>
            <w:shd w:val="clear" w:color="auto" w:fill="auto"/>
            <w:vAlign w:val="bottom"/>
          </w:tcPr>
          <w:p w:rsidR="00635A9A" w:rsidRPr="00635A9A" w:rsidRDefault="00635A9A" w:rsidP="00635A9A">
            <w:pPr>
              <w:spacing w:line="0" w:lineRule="atLeast"/>
              <w:rPr>
                <w:rFonts w:cs="Arial"/>
                <w:sz w:val="12"/>
                <w:szCs w:val="20"/>
              </w:rPr>
            </w:pPr>
          </w:p>
        </w:tc>
        <w:tc>
          <w:tcPr>
            <w:tcW w:w="4420" w:type="dxa"/>
            <w:vMerge w:val="restart"/>
            <w:shd w:val="clear" w:color="auto" w:fill="auto"/>
            <w:vAlign w:val="bottom"/>
          </w:tcPr>
          <w:p w:rsidR="00635A9A" w:rsidRPr="00635A9A" w:rsidRDefault="00635A9A" w:rsidP="00635A9A">
            <w:pPr>
              <w:spacing w:line="0" w:lineRule="atLeast"/>
              <w:ind w:left="1740"/>
              <w:rPr>
                <w:rFonts w:cs="Arial"/>
                <w:b/>
                <w:szCs w:val="20"/>
              </w:rPr>
            </w:pPr>
            <w:r w:rsidRPr="00635A9A">
              <w:rPr>
                <w:rFonts w:cs="Arial"/>
                <w:b/>
                <w:szCs w:val="20"/>
              </w:rPr>
              <w:t>Вид учебной работы</w:t>
            </w:r>
          </w:p>
        </w:tc>
        <w:tc>
          <w:tcPr>
            <w:tcW w:w="1420" w:type="dxa"/>
            <w:tcBorders>
              <w:right w:val="single" w:sz="8" w:space="0" w:color="auto"/>
            </w:tcBorders>
            <w:shd w:val="clear" w:color="auto" w:fill="auto"/>
            <w:vAlign w:val="bottom"/>
          </w:tcPr>
          <w:p w:rsidR="00635A9A" w:rsidRPr="00635A9A" w:rsidRDefault="00635A9A" w:rsidP="00635A9A">
            <w:pPr>
              <w:spacing w:line="0" w:lineRule="atLeast"/>
              <w:rPr>
                <w:rFonts w:cs="Arial"/>
                <w:sz w:val="12"/>
                <w:szCs w:val="20"/>
              </w:rPr>
            </w:pPr>
          </w:p>
        </w:tc>
        <w:tc>
          <w:tcPr>
            <w:tcW w:w="80" w:type="dxa"/>
            <w:vMerge w:val="restart"/>
            <w:shd w:val="clear" w:color="auto" w:fill="auto"/>
            <w:vAlign w:val="bottom"/>
          </w:tcPr>
          <w:p w:rsidR="00635A9A" w:rsidRPr="00635A9A" w:rsidRDefault="00635A9A" w:rsidP="00635A9A">
            <w:pPr>
              <w:spacing w:line="0" w:lineRule="atLeast"/>
              <w:rPr>
                <w:rFonts w:cs="Arial"/>
                <w:sz w:val="12"/>
                <w:szCs w:val="20"/>
              </w:rPr>
            </w:pPr>
          </w:p>
        </w:tc>
        <w:tc>
          <w:tcPr>
            <w:tcW w:w="1340" w:type="dxa"/>
            <w:gridSpan w:val="2"/>
            <w:vMerge w:val="restart"/>
            <w:tcBorders>
              <w:right w:val="single" w:sz="8" w:space="0" w:color="auto"/>
            </w:tcBorders>
            <w:shd w:val="clear" w:color="auto" w:fill="auto"/>
            <w:vAlign w:val="bottom"/>
          </w:tcPr>
          <w:p w:rsidR="00635A9A" w:rsidRPr="00635A9A" w:rsidRDefault="00635A9A" w:rsidP="00635A9A">
            <w:pPr>
              <w:spacing w:line="273" w:lineRule="exact"/>
              <w:ind w:right="120"/>
              <w:jc w:val="center"/>
              <w:rPr>
                <w:rFonts w:cs="Arial"/>
                <w:b/>
                <w:szCs w:val="20"/>
              </w:rPr>
            </w:pPr>
            <w:r w:rsidRPr="00635A9A">
              <w:rPr>
                <w:rFonts w:cs="Arial"/>
                <w:b/>
                <w:szCs w:val="20"/>
              </w:rPr>
              <w:t>часов /</w:t>
            </w:r>
          </w:p>
        </w:tc>
        <w:tc>
          <w:tcPr>
            <w:tcW w:w="100" w:type="dxa"/>
            <w:tcBorders>
              <w:bottom w:val="single" w:sz="8" w:space="0" w:color="auto"/>
            </w:tcBorders>
            <w:shd w:val="clear" w:color="auto" w:fill="auto"/>
            <w:vAlign w:val="bottom"/>
          </w:tcPr>
          <w:p w:rsidR="00635A9A" w:rsidRPr="00635A9A" w:rsidRDefault="00635A9A" w:rsidP="00635A9A">
            <w:pPr>
              <w:spacing w:line="0" w:lineRule="atLeast"/>
              <w:rPr>
                <w:rFonts w:cs="Arial"/>
                <w:sz w:val="12"/>
                <w:szCs w:val="20"/>
              </w:rPr>
            </w:pPr>
          </w:p>
        </w:tc>
        <w:tc>
          <w:tcPr>
            <w:tcW w:w="2000" w:type="dxa"/>
            <w:tcBorders>
              <w:bottom w:val="single" w:sz="8" w:space="0" w:color="auto"/>
            </w:tcBorders>
            <w:shd w:val="clear" w:color="auto" w:fill="auto"/>
            <w:vAlign w:val="bottom"/>
          </w:tcPr>
          <w:p w:rsidR="00635A9A" w:rsidRPr="00635A9A" w:rsidRDefault="00635A9A" w:rsidP="00635A9A">
            <w:pPr>
              <w:spacing w:line="0" w:lineRule="atLeast"/>
              <w:rPr>
                <w:rFonts w:cs="Arial"/>
                <w:sz w:val="12"/>
                <w:szCs w:val="20"/>
              </w:rPr>
            </w:pPr>
          </w:p>
        </w:tc>
        <w:tc>
          <w:tcPr>
            <w:tcW w:w="140" w:type="dxa"/>
            <w:tcBorders>
              <w:bottom w:val="single" w:sz="8" w:space="0" w:color="auto"/>
              <w:right w:val="single" w:sz="8" w:space="0" w:color="auto"/>
            </w:tcBorders>
            <w:shd w:val="clear" w:color="auto" w:fill="auto"/>
            <w:vAlign w:val="bottom"/>
          </w:tcPr>
          <w:p w:rsidR="00635A9A" w:rsidRPr="00635A9A" w:rsidRDefault="00635A9A" w:rsidP="00635A9A">
            <w:pPr>
              <w:spacing w:line="0" w:lineRule="atLeast"/>
              <w:rPr>
                <w:rFonts w:cs="Arial"/>
                <w:sz w:val="12"/>
                <w:szCs w:val="20"/>
              </w:rPr>
            </w:pPr>
          </w:p>
        </w:tc>
      </w:tr>
      <w:tr w:rsidR="00635A9A" w:rsidRPr="00635A9A" w:rsidTr="001419B3">
        <w:trPr>
          <w:trHeight w:val="114"/>
        </w:trPr>
        <w:tc>
          <w:tcPr>
            <w:tcW w:w="120" w:type="dxa"/>
            <w:tcBorders>
              <w:left w:val="single" w:sz="8" w:space="0" w:color="auto"/>
            </w:tcBorders>
            <w:shd w:val="clear" w:color="auto" w:fill="auto"/>
            <w:vAlign w:val="bottom"/>
          </w:tcPr>
          <w:p w:rsidR="00635A9A" w:rsidRPr="00635A9A" w:rsidRDefault="00635A9A" w:rsidP="00635A9A">
            <w:pPr>
              <w:spacing w:line="0" w:lineRule="atLeast"/>
              <w:rPr>
                <w:rFonts w:cs="Arial"/>
                <w:sz w:val="9"/>
                <w:szCs w:val="20"/>
              </w:rPr>
            </w:pPr>
          </w:p>
        </w:tc>
        <w:tc>
          <w:tcPr>
            <w:tcW w:w="4420" w:type="dxa"/>
            <w:vMerge/>
            <w:shd w:val="clear" w:color="auto" w:fill="auto"/>
            <w:vAlign w:val="bottom"/>
          </w:tcPr>
          <w:p w:rsidR="00635A9A" w:rsidRPr="00635A9A" w:rsidRDefault="00635A9A" w:rsidP="00635A9A">
            <w:pPr>
              <w:spacing w:line="0" w:lineRule="atLeast"/>
              <w:rPr>
                <w:rFonts w:cs="Arial"/>
                <w:sz w:val="9"/>
                <w:szCs w:val="20"/>
              </w:rPr>
            </w:pPr>
          </w:p>
        </w:tc>
        <w:tc>
          <w:tcPr>
            <w:tcW w:w="1420" w:type="dxa"/>
            <w:tcBorders>
              <w:right w:val="single" w:sz="8" w:space="0" w:color="auto"/>
            </w:tcBorders>
            <w:shd w:val="clear" w:color="auto" w:fill="auto"/>
            <w:vAlign w:val="bottom"/>
          </w:tcPr>
          <w:p w:rsidR="00635A9A" w:rsidRPr="00635A9A" w:rsidRDefault="00635A9A" w:rsidP="00635A9A">
            <w:pPr>
              <w:spacing w:line="0" w:lineRule="atLeast"/>
              <w:rPr>
                <w:rFonts w:cs="Arial"/>
                <w:sz w:val="9"/>
                <w:szCs w:val="20"/>
              </w:rPr>
            </w:pPr>
          </w:p>
        </w:tc>
        <w:tc>
          <w:tcPr>
            <w:tcW w:w="80" w:type="dxa"/>
            <w:vMerge/>
            <w:shd w:val="clear" w:color="auto" w:fill="auto"/>
            <w:vAlign w:val="bottom"/>
          </w:tcPr>
          <w:p w:rsidR="00635A9A" w:rsidRPr="00635A9A" w:rsidRDefault="00635A9A" w:rsidP="00635A9A">
            <w:pPr>
              <w:spacing w:line="0" w:lineRule="atLeast"/>
              <w:rPr>
                <w:rFonts w:cs="Arial"/>
                <w:sz w:val="9"/>
                <w:szCs w:val="20"/>
              </w:rPr>
            </w:pPr>
          </w:p>
        </w:tc>
        <w:tc>
          <w:tcPr>
            <w:tcW w:w="1340" w:type="dxa"/>
            <w:gridSpan w:val="2"/>
            <w:vMerge/>
            <w:tcBorders>
              <w:right w:val="single" w:sz="8" w:space="0" w:color="auto"/>
            </w:tcBorders>
            <w:shd w:val="clear" w:color="auto" w:fill="auto"/>
            <w:vAlign w:val="bottom"/>
          </w:tcPr>
          <w:p w:rsidR="00635A9A" w:rsidRPr="00635A9A" w:rsidRDefault="00635A9A" w:rsidP="00635A9A">
            <w:pPr>
              <w:spacing w:line="0" w:lineRule="atLeast"/>
              <w:rPr>
                <w:rFonts w:cs="Arial"/>
                <w:sz w:val="9"/>
                <w:szCs w:val="20"/>
              </w:rPr>
            </w:pPr>
          </w:p>
        </w:tc>
        <w:tc>
          <w:tcPr>
            <w:tcW w:w="100" w:type="dxa"/>
            <w:shd w:val="clear" w:color="auto" w:fill="auto"/>
            <w:vAlign w:val="bottom"/>
          </w:tcPr>
          <w:p w:rsidR="00635A9A" w:rsidRPr="00635A9A" w:rsidRDefault="00635A9A" w:rsidP="00635A9A">
            <w:pPr>
              <w:spacing w:line="0" w:lineRule="atLeast"/>
              <w:rPr>
                <w:rFonts w:cs="Arial"/>
                <w:sz w:val="9"/>
                <w:szCs w:val="20"/>
              </w:rPr>
            </w:pPr>
          </w:p>
        </w:tc>
        <w:tc>
          <w:tcPr>
            <w:tcW w:w="2000" w:type="dxa"/>
            <w:shd w:val="clear" w:color="auto" w:fill="auto"/>
            <w:vAlign w:val="bottom"/>
          </w:tcPr>
          <w:p w:rsidR="00635A9A" w:rsidRPr="00635A9A" w:rsidRDefault="00635A9A" w:rsidP="00635A9A">
            <w:pPr>
              <w:spacing w:line="0" w:lineRule="atLeast"/>
              <w:rPr>
                <w:rFonts w:cs="Arial"/>
                <w:sz w:val="9"/>
                <w:szCs w:val="20"/>
              </w:rPr>
            </w:pPr>
          </w:p>
        </w:tc>
        <w:tc>
          <w:tcPr>
            <w:tcW w:w="140" w:type="dxa"/>
            <w:tcBorders>
              <w:right w:val="single" w:sz="8" w:space="0" w:color="auto"/>
            </w:tcBorders>
            <w:shd w:val="clear" w:color="auto" w:fill="auto"/>
            <w:vAlign w:val="bottom"/>
          </w:tcPr>
          <w:p w:rsidR="00635A9A" w:rsidRPr="00635A9A" w:rsidRDefault="00635A9A" w:rsidP="00635A9A">
            <w:pPr>
              <w:spacing w:line="0" w:lineRule="atLeast"/>
              <w:rPr>
                <w:rFonts w:cs="Arial"/>
                <w:sz w:val="9"/>
                <w:szCs w:val="20"/>
              </w:rPr>
            </w:pPr>
          </w:p>
        </w:tc>
      </w:tr>
      <w:tr w:rsidR="00635A9A" w:rsidRPr="00635A9A" w:rsidTr="001419B3">
        <w:trPr>
          <w:trHeight w:val="72"/>
        </w:trPr>
        <w:tc>
          <w:tcPr>
            <w:tcW w:w="120" w:type="dxa"/>
            <w:tcBorders>
              <w:left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c>
          <w:tcPr>
            <w:tcW w:w="4420" w:type="dxa"/>
            <w:vMerge/>
            <w:shd w:val="clear" w:color="auto" w:fill="auto"/>
            <w:vAlign w:val="bottom"/>
          </w:tcPr>
          <w:p w:rsidR="00635A9A" w:rsidRPr="00635A9A" w:rsidRDefault="00635A9A" w:rsidP="00635A9A">
            <w:pPr>
              <w:spacing w:line="0" w:lineRule="atLeast"/>
              <w:rPr>
                <w:rFonts w:cs="Arial"/>
                <w:sz w:val="6"/>
                <w:szCs w:val="20"/>
              </w:rPr>
            </w:pPr>
          </w:p>
        </w:tc>
        <w:tc>
          <w:tcPr>
            <w:tcW w:w="1420" w:type="dxa"/>
            <w:tcBorders>
              <w:right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c>
          <w:tcPr>
            <w:tcW w:w="80" w:type="dxa"/>
            <w:shd w:val="clear" w:color="auto" w:fill="auto"/>
            <w:vAlign w:val="bottom"/>
          </w:tcPr>
          <w:p w:rsidR="00635A9A" w:rsidRPr="00635A9A" w:rsidRDefault="00635A9A" w:rsidP="00635A9A">
            <w:pPr>
              <w:spacing w:line="0" w:lineRule="atLeast"/>
              <w:rPr>
                <w:rFonts w:cs="Arial"/>
                <w:sz w:val="6"/>
                <w:szCs w:val="20"/>
              </w:rPr>
            </w:pPr>
          </w:p>
        </w:tc>
        <w:tc>
          <w:tcPr>
            <w:tcW w:w="1340" w:type="dxa"/>
            <w:gridSpan w:val="2"/>
            <w:vMerge w:val="restart"/>
            <w:tcBorders>
              <w:right w:val="single" w:sz="8" w:space="0" w:color="auto"/>
            </w:tcBorders>
            <w:shd w:val="clear" w:color="auto" w:fill="auto"/>
            <w:vAlign w:val="bottom"/>
          </w:tcPr>
          <w:p w:rsidR="00635A9A" w:rsidRPr="00635A9A" w:rsidRDefault="00635A9A" w:rsidP="00635A9A">
            <w:pPr>
              <w:spacing w:line="0" w:lineRule="atLeast"/>
              <w:ind w:right="120"/>
              <w:jc w:val="center"/>
              <w:rPr>
                <w:rFonts w:cs="Arial"/>
                <w:b/>
                <w:w w:val="99"/>
                <w:szCs w:val="20"/>
              </w:rPr>
            </w:pPr>
            <w:r w:rsidRPr="00635A9A">
              <w:rPr>
                <w:rFonts w:cs="Arial"/>
                <w:b/>
                <w:w w:val="99"/>
                <w:szCs w:val="20"/>
              </w:rPr>
              <w:t>зачетных</w:t>
            </w:r>
          </w:p>
        </w:tc>
        <w:tc>
          <w:tcPr>
            <w:tcW w:w="2100" w:type="dxa"/>
            <w:gridSpan w:val="2"/>
            <w:vMerge w:val="restart"/>
            <w:shd w:val="clear" w:color="auto" w:fill="auto"/>
            <w:vAlign w:val="bottom"/>
          </w:tcPr>
          <w:p w:rsidR="00635A9A" w:rsidRPr="00635A9A" w:rsidRDefault="00635A9A" w:rsidP="00635A9A">
            <w:pPr>
              <w:spacing w:line="0" w:lineRule="atLeast"/>
              <w:jc w:val="center"/>
              <w:rPr>
                <w:rFonts w:cs="Arial"/>
                <w:b/>
                <w:w w:val="99"/>
                <w:szCs w:val="20"/>
              </w:rPr>
            </w:pPr>
            <w:r w:rsidRPr="00635A9A">
              <w:rPr>
                <w:rFonts w:cs="Arial"/>
                <w:b/>
                <w:w w:val="99"/>
                <w:szCs w:val="20"/>
              </w:rPr>
              <w:t>3</w:t>
            </w:r>
          </w:p>
        </w:tc>
        <w:tc>
          <w:tcPr>
            <w:tcW w:w="140" w:type="dxa"/>
            <w:tcBorders>
              <w:right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r>
      <w:tr w:rsidR="00635A9A" w:rsidRPr="00635A9A" w:rsidTr="001419B3">
        <w:trPr>
          <w:trHeight w:val="209"/>
        </w:trPr>
        <w:tc>
          <w:tcPr>
            <w:tcW w:w="120" w:type="dxa"/>
            <w:tcBorders>
              <w:left w:val="single" w:sz="8" w:space="0" w:color="auto"/>
            </w:tcBorders>
            <w:shd w:val="clear" w:color="auto" w:fill="auto"/>
            <w:vAlign w:val="bottom"/>
          </w:tcPr>
          <w:p w:rsidR="00635A9A" w:rsidRPr="00635A9A" w:rsidRDefault="00635A9A" w:rsidP="00635A9A">
            <w:pPr>
              <w:spacing w:line="0" w:lineRule="atLeast"/>
              <w:rPr>
                <w:rFonts w:cs="Arial"/>
                <w:sz w:val="18"/>
                <w:szCs w:val="20"/>
              </w:rPr>
            </w:pPr>
          </w:p>
        </w:tc>
        <w:tc>
          <w:tcPr>
            <w:tcW w:w="4420" w:type="dxa"/>
            <w:shd w:val="clear" w:color="auto" w:fill="auto"/>
            <w:vAlign w:val="bottom"/>
          </w:tcPr>
          <w:p w:rsidR="00635A9A" w:rsidRPr="00635A9A" w:rsidRDefault="00635A9A" w:rsidP="00635A9A">
            <w:pPr>
              <w:spacing w:line="0" w:lineRule="atLeast"/>
              <w:rPr>
                <w:rFonts w:cs="Arial"/>
                <w:sz w:val="18"/>
                <w:szCs w:val="20"/>
              </w:rPr>
            </w:pPr>
          </w:p>
        </w:tc>
        <w:tc>
          <w:tcPr>
            <w:tcW w:w="1420" w:type="dxa"/>
            <w:tcBorders>
              <w:right w:val="single" w:sz="8" w:space="0" w:color="auto"/>
            </w:tcBorders>
            <w:shd w:val="clear" w:color="auto" w:fill="auto"/>
            <w:vAlign w:val="bottom"/>
          </w:tcPr>
          <w:p w:rsidR="00635A9A" w:rsidRPr="00635A9A" w:rsidRDefault="00635A9A" w:rsidP="00635A9A">
            <w:pPr>
              <w:spacing w:line="0" w:lineRule="atLeast"/>
              <w:rPr>
                <w:rFonts w:cs="Arial"/>
                <w:sz w:val="18"/>
                <w:szCs w:val="20"/>
              </w:rPr>
            </w:pPr>
          </w:p>
        </w:tc>
        <w:tc>
          <w:tcPr>
            <w:tcW w:w="80" w:type="dxa"/>
            <w:shd w:val="clear" w:color="auto" w:fill="auto"/>
            <w:vAlign w:val="bottom"/>
          </w:tcPr>
          <w:p w:rsidR="00635A9A" w:rsidRPr="00635A9A" w:rsidRDefault="00635A9A" w:rsidP="00635A9A">
            <w:pPr>
              <w:spacing w:line="0" w:lineRule="atLeast"/>
              <w:rPr>
                <w:rFonts w:cs="Arial"/>
                <w:sz w:val="18"/>
                <w:szCs w:val="20"/>
              </w:rPr>
            </w:pPr>
          </w:p>
        </w:tc>
        <w:tc>
          <w:tcPr>
            <w:tcW w:w="1340" w:type="dxa"/>
            <w:gridSpan w:val="2"/>
            <w:vMerge/>
            <w:tcBorders>
              <w:right w:val="single" w:sz="8" w:space="0" w:color="auto"/>
            </w:tcBorders>
            <w:shd w:val="clear" w:color="auto" w:fill="auto"/>
            <w:vAlign w:val="bottom"/>
          </w:tcPr>
          <w:p w:rsidR="00635A9A" w:rsidRPr="00635A9A" w:rsidRDefault="00635A9A" w:rsidP="00635A9A">
            <w:pPr>
              <w:spacing w:line="0" w:lineRule="atLeast"/>
              <w:rPr>
                <w:rFonts w:cs="Arial"/>
                <w:sz w:val="18"/>
                <w:szCs w:val="20"/>
              </w:rPr>
            </w:pPr>
          </w:p>
        </w:tc>
        <w:tc>
          <w:tcPr>
            <w:tcW w:w="2100" w:type="dxa"/>
            <w:gridSpan w:val="2"/>
            <w:vMerge/>
            <w:shd w:val="clear" w:color="auto" w:fill="auto"/>
            <w:vAlign w:val="bottom"/>
          </w:tcPr>
          <w:p w:rsidR="00635A9A" w:rsidRPr="00635A9A" w:rsidRDefault="00635A9A" w:rsidP="00635A9A">
            <w:pPr>
              <w:spacing w:line="0" w:lineRule="atLeast"/>
              <w:rPr>
                <w:rFonts w:cs="Arial"/>
                <w:sz w:val="18"/>
                <w:szCs w:val="20"/>
              </w:rPr>
            </w:pPr>
          </w:p>
        </w:tc>
        <w:tc>
          <w:tcPr>
            <w:tcW w:w="140" w:type="dxa"/>
            <w:tcBorders>
              <w:right w:val="single" w:sz="8" w:space="0" w:color="auto"/>
            </w:tcBorders>
            <w:shd w:val="clear" w:color="auto" w:fill="auto"/>
            <w:vAlign w:val="bottom"/>
          </w:tcPr>
          <w:p w:rsidR="00635A9A" w:rsidRPr="00635A9A" w:rsidRDefault="00635A9A" w:rsidP="00635A9A">
            <w:pPr>
              <w:spacing w:line="0" w:lineRule="atLeast"/>
              <w:rPr>
                <w:rFonts w:cs="Arial"/>
                <w:sz w:val="18"/>
                <w:szCs w:val="20"/>
              </w:rPr>
            </w:pPr>
          </w:p>
        </w:tc>
      </w:tr>
      <w:tr w:rsidR="00635A9A" w:rsidRPr="00635A9A" w:rsidTr="001419B3">
        <w:trPr>
          <w:trHeight w:val="274"/>
        </w:trPr>
        <w:tc>
          <w:tcPr>
            <w:tcW w:w="120" w:type="dxa"/>
            <w:tcBorders>
              <w:left w:val="single" w:sz="8" w:space="0" w:color="auto"/>
              <w:bottom w:val="single" w:sz="8" w:space="0" w:color="auto"/>
            </w:tcBorders>
            <w:shd w:val="clear" w:color="auto" w:fill="auto"/>
            <w:vAlign w:val="bottom"/>
          </w:tcPr>
          <w:p w:rsidR="00635A9A" w:rsidRPr="00635A9A" w:rsidRDefault="00635A9A" w:rsidP="00635A9A">
            <w:pPr>
              <w:spacing w:line="0" w:lineRule="atLeast"/>
              <w:rPr>
                <w:rFonts w:cs="Arial"/>
                <w:sz w:val="23"/>
                <w:szCs w:val="20"/>
              </w:rPr>
            </w:pPr>
          </w:p>
        </w:tc>
        <w:tc>
          <w:tcPr>
            <w:tcW w:w="4420" w:type="dxa"/>
            <w:tcBorders>
              <w:bottom w:val="single" w:sz="8" w:space="0" w:color="auto"/>
            </w:tcBorders>
            <w:shd w:val="clear" w:color="auto" w:fill="auto"/>
            <w:vAlign w:val="bottom"/>
          </w:tcPr>
          <w:p w:rsidR="00635A9A" w:rsidRPr="00635A9A" w:rsidRDefault="00635A9A" w:rsidP="00635A9A">
            <w:pPr>
              <w:spacing w:line="0" w:lineRule="atLeast"/>
              <w:rPr>
                <w:rFonts w:cs="Arial"/>
                <w:sz w:val="23"/>
                <w:szCs w:val="20"/>
              </w:rPr>
            </w:pPr>
          </w:p>
        </w:tc>
        <w:tc>
          <w:tcPr>
            <w:tcW w:w="1420" w:type="dxa"/>
            <w:tcBorders>
              <w:bottom w:val="single" w:sz="8" w:space="0" w:color="auto"/>
              <w:right w:val="single" w:sz="8" w:space="0" w:color="auto"/>
            </w:tcBorders>
            <w:shd w:val="clear" w:color="auto" w:fill="auto"/>
            <w:vAlign w:val="bottom"/>
          </w:tcPr>
          <w:p w:rsidR="00635A9A" w:rsidRPr="00635A9A" w:rsidRDefault="00635A9A" w:rsidP="00635A9A">
            <w:pPr>
              <w:spacing w:line="0" w:lineRule="atLeast"/>
              <w:rPr>
                <w:rFonts w:cs="Arial"/>
                <w:sz w:val="23"/>
                <w:szCs w:val="20"/>
              </w:rPr>
            </w:pPr>
          </w:p>
        </w:tc>
        <w:tc>
          <w:tcPr>
            <w:tcW w:w="80" w:type="dxa"/>
            <w:tcBorders>
              <w:bottom w:val="single" w:sz="8" w:space="0" w:color="auto"/>
            </w:tcBorders>
            <w:shd w:val="clear" w:color="auto" w:fill="auto"/>
            <w:vAlign w:val="bottom"/>
          </w:tcPr>
          <w:p w:rsidR="00635A9A" w:rsidRPr="00635A9A" w:rsidRDefault="00635A9A" w:rsidP="00635A9A">
            <w:pPr>
              <w:spacing w:line="0" w:lineRule="atLeast"/>
              <w:rPr>
                <w:rFonts w:cs="Arial"/>
                <w:sz w:val="23"/>
                <w:szCs w:val="20"/>
              </w:rPr>
            </w:pPr>
          </w:p>
        </w:tc>
        <w:tc>
          <w:tcPr>
            <w:tcW w:w="1340" w:type="dxa"/>
            <w:gridSpan w:val="2"/>
            <w:tcBorders>
              <w:bottom w:val="single" w:sz="8" w:space="0" w:color="auto"/>
              <w:right w:val="single" w:sz="8" w:space="0" w:color="auto"/>
            </w:tcBorders>
            <w:shd w:val="clear" w:color="auto" w:fill="auto"/>
            <w:vAlign w:val="bottom"/>
          </w:tcPr>
          <w:p w:rsidR="00635A9A" w:rsidRPr="00635A9A" w:rsidRDefault="00635A9A" w:rsidP="00635A9A">
            <w:pPr>
              <w:spacing w:line="271" w:lineRule="exact"/>
              <w:ind w:right="120"/>
              <w:jc w:val="center"/>
              <w:rPr>
                <w:rFonts w:cs="Arial"/>
                <w:b/>
                <w:w w:val="99"/>
                <w:szCs w:val="20"/>
              </w:rPr>
            </w:pPr>
            <w:r w:rsidRPr="00635A9A">
              <w:rPr>
                <w:rFonts w:cs="Arial"/>
                <w:b/>
                <w:w w:val="99"/>
                <w:szCs w:val="20"/>
              </w:rPr>
              <w:t>единиц</w:t>
            </w:r>
          </w:p>
        </w:tc>
        <w:tc>
          <w:tcPr>
            <w:tcW w:w="100" w:type="dxa"/>
            <w:tcBorders>
              <w:bottom w:val="single" w:sz="8" w:space="0" w:color="auto"/>
            </w:tcBorders>
            <w:shd w:val="clear" w:color="auto" w:fill="auto"/>
            <w:vAlign w:val="bottom"/>
          </w:tcPr>
          <w:p w:rsidR="00635A9A" w:rsidRPr="00635A9A" w:rsidRDefault="00635A9A" w:rsidP="00635A9A">
            <w:pPr>
              <w:spacing w:line="0" w:lineRule="atLeast"/>
              <w:rPr>
                <w:rFonts w:cs="Arial"/>
                <w:sz w:val="23"/>
                <w:szCs w:val="20"/>
              </w:rPr>
            </w:pPr>
          </w:p>
        </w:tc>
        <w:tc>
          <w:tcPr>
            <w:tcW w:w="2000" w:type="dxa"/>
            <w:tcBorders>
              <w:bottom w:val="single" w:sz="8" w:space="0" w:color="auto"/>
            </w:tcBorders>
            <w:shd w:val="clear" w:color="auto" w:fill="auto"/>
            <w:vAlign w:val="bottom"/>
          </w:tcPr>
          <w:p w:rsidR="00635A9A" w:rsidRPr="00635A9A" w:rsidRDefault="00635A9A" w:rsidP="00635A9A">
            <w:pPr>
              <w:spacing w:line="0" w:lineRule="atLeast"/>
              <w:rPr>
                <w:rFonts w:cs="Arial"/>
                <w:sz w:val="23"/>
                <w:szCs w:val="20"/>
              </w:rPr>
            </w:pPr>
          </w:p>
        </w:tc>
        <w:tc>
          <w:tcPr>
            <w:tcW w:w="140" w:type="dxa"/>
            <w:tcBorders>
              <w:bottom w:val="single" w:sz="8" w:space="0" w:color="auto"/>
              <w:right w:val="single" w:sz="8" w:space="0" w:color="auto"/>
            </w:tcBorders>
            <w:shd w:val="clear" w:color="auto" w:fill="auto"/>
            <w:vAlign w:val="bottom"/>
          </w:tcPr>
          <w:p w:rsidR="00635A9A" w:rsidRPr="00635A9A" w:rsidRDefault="00635A9A" w:rsidP="00635A9A">
            <w:pPr>
              <w:spacing w:line="0" w:lineRule="atLeast"/>
              <w:rPr>
                <w:rFonts w:cs="Arial"/>
                <w:sz w:val="23"/>
                <w:szCs w:val="20"/>
              </w:rPr>
            </w:pPr>
          </w:p>
        </w:tc>
      </w:tr>
      <w:tr w:rsidR="00635A9A" w:rsidRPr="00635A9A" w:rsidTr="001419B3">
        <w:trPr>
          <w:trHeight w:val="71"/>
        </w:trPr>
        <w:tc>
          <w:tcPr>
            <w:tcW w:w="120" w:type="dxa"/>
            <w:tcBorders>
              <w:left w:val="single" w:sz="8" w:space="0" w:color="auto"/>
            </w:tcBorders>
            <w:shd w:val="clear" w:color="auto" w:fill="E0E0E0"/>
            <w:vAlign w:val="bottom"/>
          </w:tcPr>
          <w:p w:rsidR="00635A9A" w:rsidRPr="00635A9A" w:rsidRDefault="00635A9A" w:rsidP="00635A9A">
            <w:pPr>
              <w:spacing w:line="0" w:lineRule="atLeast"/>
              <w:rPr>
                <w:rFonts w:cs="Arial"/>
                <w:sz w:val="6"/>
                <w:szCs w:val="20"/>
              </w:rPr>
            </w:pPr>
          </w:p>
        </w:tc>
        <w:tc>
          <w:tcPr>
            <w:tcW w:w="4420" w:type="dxa"/>
            <w:vMerge w:val="restart"/>
            <w:shd w:val="clear" w:color="auto" w:fill="E0E0E0"/>
            <w:vAlign w:val="bottom"/>
          </w:tcPr>
          <w:p w:rsidR="00635A9A" w:rsidRPr="00635A9A" w:rsidRDefault="00635A9A" w:rsidP="00635A9A">
            <w:pPr>
              <w:spacing w:line="0" w:lineRule="atLeast"/>
              <w:rPr>
                <w:rFonts w:cs="Arial"/>
                <w:b/>
                <w:szCs w:val="20"/>
              </w:rPr>
            </w:pPr>
            <w:r w:rsidRPr="00635A9A">
              <w:rPr>
                <w:rFonts w:cs="Arial"/>
                <w:b/>
                <w:szCs w:val="20"/>
              </w:rPr>
              <w:t>Аудиторные занятия (всего)</w:t>
            </w:r>
          </w:p>
        </w:tc>
        <w:tc>
          <w:tcPr>
            <w:tcW w:w="1420" w:type="dxa"/>
            <w:tcBorders>
              <w:right w:val="single" w:sz="8" w:space="0" w:color="auto"/>
            </w:tcBorders>
            <w:shd w:val="clear" w:color="auto" w:fill="E0E0E0"/>
            <w:vAlign w:val="bottom"/>
          </w:tcPr>
          <w:p w:rsidR="00635A9A" w:rsidRPr="00635A9A" w:rsidRDefault="00635A9A" w:rsidP="00635A9A">
            <w:pPr>
              <w:spacing w:line="0" w:lineRule="atLeast"/>
              <w:rPr>
                <w:rFonts w:cs="Arial"/>
                <w:sz w:val="6"/>
                <w:szCs w:val="20"/>
              </w:rPr>
            </w:pPr>
          </w:p>
        </w:tc>
        <w:tc>
          <w:tcPr>
            <w:tcW w:w="80" w:type="dxa"/>
            <w:vMerge w:val="restart"/>
            <w:shd w:val="clear" w:color="auto" w:fill="D9D9D9"/>
            <w:vAlign w:val="bottom"/>
          </w:tcPr>
          <w:p w:rsidR="00635A9A" w:rsidRPr="00635A9A" w:rsidRDefault="00635A9A" w:rsidP="00635A9A">
            <w:pPr>
              <w:spacing w:line="0" w:lineRule="atLeast"/>
              <w:rPr>
                <w:rFonts w:cs="Arial"/>
                <w:sz w:val="6"/>
                <w:szCs w:val="20"/>
              </w:rPr>
            </w:pPr>
          </w:p>
        </w:tc>
        <w:tc>
          <w:tcPr>
            <w:tcW w:w="1220" w:type="dxa"/>
            <w:vMerge w:val="restart"/>
            <w:shd w:val="clear" w:color="auto" w:fill="D9D9D9"/>
            <w:vAlign w:val="bottom"/>
          </w:tcPr>
          <w:p w:rsidR="00635A9A" w:rsidRPr="00635A9A" w:rsidRDefault="001D346E" w:rsidP="00635A9A">
            <w:pPr>
              <w:spacing w:line="270" w:lineRule="exact"/>
              <w:jc w:val="center"/>
              <w:rPr>
                <w:rFonts w:cs="Arial"/>
                <w:w w:val="99"/>
                <w:szCs w:val="20"/>
              </w:rPr>
            </w:pPr>
            <w:r>
              <w:rPr>
                <w:rFonts w:cs="Arial"/>
                <w:w w:val="99"/>
                <w:szCs w:val="20"/>
              </w:rPr>
              <w:t>24</w:t>
            </w:r>
          </w:p>
        </w:tc>
        <w:tc>
          <w:tcPr>
            <w:tcW w:w="120" w:type="dxa"/>
            <w:vMerge w:val="restart"/>
            <w:tcBorders>
              <w:right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c>
          <w:tcPr>
            <w:tcW w:w="100" w:type="dxa"/>
            <w:vMerge w:val="restart"/>
            <w:shd w:val="clear" w:color="auto" w:fill="D9D9D9"/>
            <w:vAlign w:val="bottom"/>
          </w:tcPr>
          <w:p w:rsidR="00635A9A" w:rsidRPr="00635A9A" w:rsidRDefault="00635A9A" w:rsidP="00635A9A">
            <w:pPr>
              <w:spacing w:line="0" w:lineRule="atLeast"/>
              <w:rPr>
                <w:rFonts w:cs="Arial"/>
                <w:sz w:val="6"/>
                <w:szCs w:val="20"/>
              </w:rPr>
            </w:pPr>
          </w:p>
        </w:tc>
        <w:tc>
          <w:tcPr>
            <w:tcW w:w="2000" w:type="dxa"/>
            <w:vMerge w:val="restart"/>
            <w:shd w:val="clear" w:color="auto" w:fill="D9D9D9"/>
            <w:vAlign w:val="bottom"/>
          </w:tcPr>
          <w:p w:rsidR="00635A9A" w:rsidRPr="00635A9A" w:rsidRDefault="001D346E" w:rsidP="00635A9A">
            <w:pPr>
              <w:spacing w:line="270" w:lineRule="exact"/>
              <w:jc w:val="center"/>
              <w:rPr>
                <w:rFonts w:cs="Arial"/>
                <w:w w:val="99"/>
                <w:szCs w:val="20"/>
              </w:rPr>
            </w:pPr>
            <w:r>
              <w:rPr>
                <w:rFonts w:cs="Arial"/>
                <w:w w:val="99"/>
                <w:szCs w:val="20"/>
              </w:rPr>
              <w:t>24</w:t>
            </w:r>
          </w:p>
        </w:tc>
        <w:tc>
          <w:tcPr>
            <w:tcW w:w="140" w:type="dxa"/>
            <w:vMerge w:val="restart"/>
            <w:tcBorders>
              <w:right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r>
      <w:tr w:rsidR="00635A9A" w:rsidRPr="00635A9A" w:rsidTr="001419B3">
        <w:trPr>
          <w:trHeight w:val="199"/>
        </w:trPr>
        <w:tc>
          <w:tcPr>
            <w:tcW w:w="120" w:type="dxa"/>
            <w:tcBorders>
              <w:left w:val="single" w:sz="8" w:space="0" w:color="auto"/>
            </w:tcBorders>
            <w:shd w:val="clear" w:color="auto" w:fill="E0E0E0"/>
            <w:vAlign w:val="bottom"/>
          </w:tcPr>
          <w:p w:rsidR="00635A9A" w:rsidRPr="00635A9A" w:rsidRDefault="00635A9A" w:rsidP="00635A9A">
            <w:pPr>
              <w:spacing w:line="0" w:lineRule="atLeast"/>
              <w:rPr>
                <w:rFonts w:cs="Arial"/>
                <w:sz w:val="17"/>
                <w:szCs w:val="20"/>
              </w:rPr>
            </w:pPr>
          </w:p>
        </w:tc>
        <w:tc>
          <w:tcPr>
            <w:tcW w:w="4420" w:type="dxa"/>
            <w:vMerge/>
            <w:shd w:val="clear" w:color="auto" w:fill="E0E0E0"/>
            <w:vAlign w:val="bottom"/>
          </w:tcPr>
          <w:p w:rsidR="00635A9A" w:rsidRPr="00635A9A" w:rsidRDefault="00635A9A" w:rsidP="00635A9A">
            <w:pPr>
              <w:spacing w:line="0" w:lineRule="atLeast"/>
              <w:rPr>
                <w:rFonts w:cs="Arial"/>
                <w:sz w:val="17"/>
                <w:szCs w:val="20"/>
              </w:rPr>
            </w:pPr>
          </w:p>
        </w:tc>
        <w:tc>
          <w:tcPr>
            <w:tcW w:w="1420" w:type="dxa"/>
            <w:tcBorders>
              <w:right w:val="single" w:sz="8" w:space="0" w:color="auto"/>
            </w:tcBorders>
            <w:shd w:val="clear" w:color="auto" w:fill="E0E0E0"/>
            <w:vAlign w:val="bottom"/>
          </w:tcPr>
          <w:p w:rsidR="00635A9A" w:rsidRPr="00635A9A" w:rsidRDefault="00635A9A" w:rsidP="00635A9A">
            <w:pPr>
              <w:spacing w:line="0" w:lineRule="atLeast"/>
              <w:rPr>
                <w:rFonts w:cs="Arial"/>
                <w:sz w:val="17"/>
                <w:szCs w:val="20"/>
              </w:rPr>
            </w:pPr>
          </w:p>
        </w:tc>
        <w:tc>
          <w:tcPr>
            <w:tcW w:w="80" w:type="dxa"/>
            <w:vMerge/>
            <w:shd w:val="clear" w:color="auto" w:fill="D9D9D9"/>
            <w:vAlign w:val="bottom"/>
          </w:tcPr>
          <w:p w:rsidR="00635A9A" w:rsidRPr="00635A9A" w:rsidRDefault="00635A9A" w:rsidP="00635A9A">
            <w:pPr>
              <w:spacing w:line="0" w:lineRule="atLeast"/>
              <w:rPr>
                <w:rFonts w:cs="Arial"/>
                <w:sz w:val="17"/>
                <w:szCs w:val="20"/>
              </w:rPr>
            </w:pPr>
          </w:p>
        </w:tc>
        <w:tc>
          <w:tcPr>
            <w:tcW w:w="1220" w:type="dxa"/>
            <w:vMerge/>
            <w:shd w:val="clear" w:color="auto" w:fill="D9D9D9"/>
            <w:vAlign w:val="bottom"/>
          </w:tcPr>
          <w:p w:rsidR="00635A9A" w:rsidRPr="00635A9A" w:rsidRDefault="00635A9A" w:rsidP="00635A9A">
            <w:pPr>
              <w:spacing w:line="0" w:lineRule="atLeast"/>
              <w:rPr>
                <w:rFonts w:cs="Arial"/>
                <w:sz w:val="17"/>
                <w:szCs w:val="20"/>
              </w:rPr>
            </w:pPr>
          </w:p>
        </w:tc>
        <w:tc>
          <w:tcPr>
            <w:tcW w:w="120" w:type="dxa"/>
            <w:vMerge/>
            <w:tcBorders>
              <w:right w:val="single" w:sz="8" w:space="0" w:color="auto"/>
            </w:tcBorders>
            <w:shd w:val="clear" w:color="auto" w:fill="D9D9D9"/>
            <w:vAlign w:val="bottom"/>
          </w:tcPr>
          <w:p w:rsidR="00635A9A" w:rsidRPr="00635A9A" w:rsidRDefault="00635A9A" w:rsidP="00635A9A">
            <w:pPr>
              <w:spacing w:line="0" w:lineRule="atLeast"/>
              <w:rPr>
                <w:rFonts w:cs="Arial"/>
                <w:sz w:val="17"/>
                <w:szCs w:val="20"/>
              </w:rPr>
            </w:pPr>
          </w:p>
        </w:tc>
        <w:tc>
          <w:tcPr>
            <w:tcW w:w="100" w:type="dxa"/>
            <w:vMerge/>
            <w:shd w:val="clear" w:color="auto" w:fill="D9D9D9"/>
            <w:vAlign w:val="bottom"/>
          </w:tcPr>
          <w:p w:rsidR="00635A9A" w:rsidRPr="00635A9A" w:rsidRDefault="00635A9A" w:rsidP="00635A9A">
            <w:pPr>
              <w:spacing w:line="0" w:lineRule="atLeast"/>
              <w:rPr>
                <w:rFonts w:cs="Arial"/>
                <w:sz w:val="17"/>
                <w:szCs w:val="20"/>
              </w:rPr>
            </w:pPr>
          </w:p>
        </w:tc>
        <w:tc>
          <w:tcPr>
            <w:tcW w:w="2000" w:type="dxa"/>
            <w:vMerge/>
            <w:shd w:val="clear" w:color="auto" w:fill="D9D9D9"/>
            <w:vAlign w:val="bottom"/>
          </w:tcPr>
          <w:p w:rsidR="00635A9A" w:rsidRPr="00635A9A" w:rsidRDefault="00635A9A" w:rsidP="00635A9A">
            <w:pPr>
              <w:spacing w:line="0" w:lineRule="atLeast"/>
              <w:rPr>
                <w:rFonts w:cs="Arial"/>
                <w:sz w:val="17"/>
                <w:szCs w:val="20"/>
              </w:rPr>
            </w:pPr>
          </w:p>
        </w:tc>
        <w:tc>
          <w:tcPr>
            <w:tcW w:w="140" w:type="dxa"/>
            <w:vMerge/>
            <w:tcBorders>
              <w:right w:val="single" w:sz="8" w:space="0" w:color="auto"/>
            </w:tcBorders>
            <w:shd w:val="clear" w:color="auto" w:fill="D9D9D9"/>
            <w:vAlign w:val="bottom"/>
          </w:tcPr>
          <w:p w:rsidR="00635A9A" w:rsidRPr="00635A9A" w:rsidRDefault="00635A9A" w:rsidP="00635A9A">
            <w:pPr>
              <w:spacing w:line="0" w:lineRule="atLeast"/>
              <w:rPr>
                <w:rFonts w:cs="Arial"/>
                <w:sz w:val="17"/>
                <w:szCs w:val="20"/>
              </w:rPr>
            </w:pPr>
          </w:p>
        </w:tc>
      </w:tr>
      <w:tr w:rsidR="00635A9A" w:rsidRPr="00635A9A" w:rsidTr="001419B3">
        <w:trPr>
          <w:trHeight w:val="75"/>
        </w:trPr>
        <w:tc>
          <w:tcPr>
            <w:tcW w:w="120" w:type="dxa"/>
            <w:tcBorders>
              <w:left w:val="single" w:sz="8" w:space="0" w:color="auto"/>
            </w:tcBorders>
            <w:shd w:val="clear" w:color="auto" w:fill="E0E0E0"/>
            <w:vAlign w:val="bottom"/>
          </w:tcPr>
          <w:p w:rsidR="00635A9A" w:rsidRPr="00635A9A" w:rsidRDefault="00635A9A" w:rsidP="00635A9A">
            <w:pPr>
              <w:spacing w:line="0" w:lineRule="atLeast"/>
              <w:rPr>
                <w:rFonts w:cs="Arial"/>
                <w:sz w:val="6"/>
                <w:szCs w:val="20"/>
              </w:rPr>
            </w:pPr>
          </w:p>
        </w:tc>
        <w:tc>
          <w:tcPr>
            <w:tcW w:w="4420" w:type="dxa"/>
            <w:vMerge/>
            <w:shd w:val="clear" w:color="auto" w:fill="E0E0E0"/>
            <w:vAlign w:val="bottom"/>
          </w:tcPr>
          <w:p w:rsidR="00635A9A" w:rsidRPr="00635A9A" w:rsidRDefault="00635A9A" w:rsidP="00635A9A">
            <w:pPr>
              <w:spacing w:line="0" w:lineRule="atLeast"/>
              <w:rPr>
                <w:rFonts w:cs="Arial"/>
                <w:sz w:val="6"/>
                <w:szCs w:val="20"/>
              </w:rPr>
            </w:pPr>
          </w:p>
        </w:tc>
        <w:tc>
          <w:tcPr>
            <w:tcW w:w="1420" w:type="dxa"/>
            <w:tcBorders>
              <w:right w:val="single" w:sz="8" w:space="0" w:color="auto"/>
            </w:tcBorders>
            <w:shd w:val="clear" w:color="auto" w:fill="E0E0E0"/>
            <w:vAlign w:val="bottom"/>
          </w:tcPr>
          <w:p w:rsidR="00635A9A" w:rsidRPr="00635A9A" w:rsidRDefault="00635A9A" w:rsidP="00635A9A">
            <w:pPr>
              <w:spacing w:line="0" w:lineRule="atLeast"/>
              <w:rPr>
                <w:rFonts w:cs="Arial"/>
                <w:sz w:val="6"/>
                <w:szCs w:val="20"/>
              </w:rPr>
            </w:pPr>
          </w:p>
        </w:tc>
        <w:tc>
          <w:tcPr>
            <w:tcW w:w="80" w:type="dxa"/>
            <w:shd w:val="clear" w:color="auto" w:fill="D9D9D9"/>
            <w:vAlign w:val="bottom"/>
          </w:tcPr>
          <w:p w:rsidR="00635A9A" w:rsidRPr="00635A9A" w:rsidRDefault="00635A9A" w:rsidP="00635A9A">
            <w:pPr>
              <w:spacing w:line="0" w:lineRule="atLeast"/>
              <w:rPr>
                <w:rFonts w:cs="Arial"/>
                <w:sz w:val="6"/>
                <w:szCs w:val="20"/>
              </w:rPr>
            </w:pPr>
          </w:p>
        </w:tc>
        <w:tc>
          <w:tcPr>
            <w:tcW w:w="1220" w:type="dxa"/>
            <w:shd w:val="clear" w:color="auto" w:fill="D9D9D9"/>
            <w:vAlign w:val="bottom"/>
          </w:tcPr>
          <w:p w:rsidR="00635A9A" w:rsidRPr="00635A9A" w:rsidRDefault="00635A9A" w:rsidP="00635A9A">
            <w:pPr>
              <w:spacing w:line="0" w:lineRule="atLeast"/>
              <w:rPr>
                <w:rFonts w:cs="Arial"/>
                <w:sz w:val="6"/>
                <w:szCs w:val="20"/>
              </w:rPr>
            </w:pPr>
          </w:p>
        </w:tc>
        <w:tc>
          <w:tcPr>
            <w:tcW w:w="120" w:type="dxa"/>
            <w:tcBorders>
              <w:right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c>
          <w:tcPr>
            <w:tcW w:w="100" w:type="dxa"/>
            <w:shd w:val="clear" w:color="auto" w:fill="D9D9D9"/>
            <w:vAlign w:val="bottom"/>
          </w:tcPr>
          <w:p w:rsidR="00635A9A" w:rsidRPr="00635A9A" w:rsidRDefault="00635A9A" w:rsidP="00635A9A">
            <w:pPr>
              <w:spacing w:line="0" w:lineRule="atLeast"/>
              <w:rPr>
                <w:rFonts w:cs="Arial"/>
                <w:sz w:val="6"/>
                <w:szCs w:val="20"/>
              </w:rPr>
            </w:pPr>
          </w:p>
        </w:tc>
        <w:tc>
          <w:tcPr>
            <w:tcW w:w="2000" w:type="dxa"/>
            <w:shd w:val="clear" w:color="auto" w:fill="D9D9D9"/>
            <w:vAlign w:val="bottom"/>
          </w:tcPr>
          <w:p w:rsidR="00635A9A" w:rsidRPr="00635A9A" w:rsidRDefault="00635A9A" w:rsidP="00635A9A">
            <w:pPr>
              <w:spacing w:line="0" w:lineRule="atLeast"/>
              <w:rPr>
                <w:rFonts w:cs="Arial"/>
                <w:sz w:val="6"/>
                <w:szCs w:val="20"/>
              </w:rPr>
            </w:pPr>
          </w:p>
        </w:tc>
        <w:tc>
          <w:tcPr>
            <w:tcW w:w="140" w:type="dxa"/>
            <w:tcBorders>
              <w:right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r>
      <w:tr w:rsidR="00635A9A" w:rsidRPr="00635A9A" w:rsidTr="001419B3">
        <w:trPr>
          <w:trHeight w:val="75"/>
        </w:trPr>
        <w:tc>
          <w:tcPr>
            <w:tcW w:w="4540" w:type="dxa"/>
            <w:gridSpan w:val="2"/>
            <w:tcBorders>
              <w:left w:val="single" w:sz="8" w:space="0" w:color="auto"/>
              <w:bottom w:val="single" w:sz="8" w:space="0" w:color="auto"/>
            </w:tcBorders>
            <w:shd w:val="clear" w:color="auto" w:fill="E0E0E0"/>
            <w:vAlign w:val="bottom"/>
          </w:tcPr>
          <w:p w:rsidR="00635A9A" w:rsidRPr="00635A9A" w:rsidRDefault="00635A9A" w:rsidP="00635A9A">
            <w:pPr>
              <w:spacing w:line="0" w:lineRule="atLeast"/>
              <w:rPr>
                <w:rFonts w:cs="Arial"/>
                <w:sz w:val="6"/>
                <w:szCs w:val="20"/>
              </w:rPr>
            </w:pPr>
          </w:p>
        </w:tc>
        <w:tc>
          <w:tcPr>
            <w:tcW w:w="1420" w:type="dxa"/>
            <w:tcBorders>
              <w:bottom w:val="single" w:sz="8" w:space="0" w:color="auto"/>
              <w:right w:val="single" w:sz="8" w:space="0" w:color="auto"/>
            </w:tcBorders>
            <w:shd w:val="clear" w:color="auto" w:fill="E0E0E0"/>
            <w:vAlign w:val="bottom"/>
          </w:tcPr>
          <w:p w:rsidR="00635A9A" w:rsidRPr="00635A9A" w:rsidRDefault="00635A9A" w:rsidP="00635A9A">
            <w:pPr>
              <w:spacing w:line="0" w:lineRule="atLeast"/>
              <w:rPr>
                <w:rFonts w:cs="Arial"/>
                <w:sz w:val="6"/>
                <w:szCs w:val="20"/>
              </w:rPr>
            </w:pPr>
          </w:p>
        </w:tc>
        <w:tc>
          <w:tcPr>
            <w:tcW w:w="80" w:type="dxa"/>
            <w:tcBorders>
              <w:bottom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c>
          <w:tcPr>
            <w:tcW w:w="1220" w:type="dxa"/>
            <w:tcBorders>
              <w:bottom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c>
          <w:tcPr>
            <w:tcW w:w="120" w:type="dxa"/>
            <w:tcBorders>
              <w:bottom w:val="single" w:sz="8" w:space="0" w:color="auto"/>
              <w:right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c>
          <w:tcPr>
            <w:tcW w:w="100" w:type="dxa"/>
            <w:tcBorders>
              <w:bottom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c>
          <w:tcPr>
            <w:tcW w:w="2000" w:type="dxa"/>
            <w:tcBorders>
              <w:bottom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c>
          <w:tcPr>
            <w:tcW w:w="140" w:type="dxa"/>
            <w:tcBorders>
              <w:bottom w:val="single" w:sz="8" w:space="0" w:color="auto"/>
              <w:right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r>
      <w:tr w:rsidR="00635A9A" w:rsidRPr="00635A9A" w:rsidTr="001419B3">
        <w:trPr>
          <w:trHeight w:val="323"/>
        </w:trPr>
        <w:tc>
          <w:tcPr>
            <w:tcW w:w="4540" w:type="dxa"/>
            <w:gridSpan w:val="2"/>
            <w:tcBorders>
              <w:left w:val="single" w:sz="8" w:space="0" w:color="auto"/>
            </w:tcBorders>
            <w:shd w:val="clear" w:color="auto" w:fill="auto"/>
            <w:vAlign w:val="bottom"/>
          </w:tcPr>
          <w:p w:rsidR="00635A9A" w:rsidRPr="00635A9A" w:rsidRDefault="00635A9A" w:rsidP="00635A9A">
            <w:pPr>
              <w:spacing w:line="0" w:lineRule="atLeast"/>
              <w:ind w:left="120"/>
              <w:rPr>
                <w:rFonts w:cs="Arial"/>
                <w:szCs w:val="20"/>
              </w:rPr>
            </w:pPr>
            <w:r w:rsidRPr="00635A9A">
              <w:rPr>
                <w:rFonts w:cs="Arial"/>
                <w:szCs w:val="20"/>
              </w:rPr>
              <w:t>В том числе:</w:t>
            </w:r>
          </w:p>
        </w:tc>
        <w:tc>
          <w:tcPr>
            <w:tcW w:w="1420" w:type="dxa"/>
            <w:tcBorders>
              <w:right w:val="single" w:sz="8" w:space="0" w:color="auto"/>
            </w:tcBorders>
            <w:shd w:val="clear" w:color="auto" w:fill="auto"/>
            <w:vAlign w:val="bottom"/>
          </w:tcPr>
          <w:p w:rsidR="00635A9A" w:rsidRPr="00635A9A" w:rsidRDefault="00635A9A" w:rsidP="00635A9A">
            <w:pPr>
              <w:spacing w:line="0" w:lineRule="atLeast"/>
              <w:rPr>
                <w:rFonts w:cs="Arial"/>
                <w:szCs w:val="20"/>
              </w:rPr>
            </w:pPr>
          </w:p>
        </w:tc>
        <w:tc>
          <w:tcPr>
            <w:tcW w:w="80" w:type="dxa"/>
            <w:shd w:val="clear" w:color="auto" w:fill="auto"/>
            <w:vAlign w:val="bottom"/>
          </w:tcPr>
          <w:p w:rsidR="00635A9A" w:rsidRPr="00635A9A" w:rsidRDefault="00635A9A" w:rsidP="00635A9A">
            <w:pPr>
              <w:spacing w:line="0" w:lineRule="atLeast"/>
              <w:rPr>
                <w:rFonts w:cs="Arial"/>
                <w:szCs w:val="20"/>
              </w:rPr>
            </w:pPr>
          </w:p>
        </w:tc>
        <w:tc>
          <w:tcPr>
            <w:tcW w:w="1220" w:type="dxa"/>
            <w:shd w:val="clear" w:color="auto" w:fill="auto"/>
            <w:vAlign w:val="bottom"/>
          </w:tcPr>
          <w:p w:rsidR="00635A9A" w:rsidRPr="00635A9A" w:rsidRDefault="00635A9A" w:rsidP="00635A9A">
            <w:pPr>
              <w:spacing w:line="0" w:lineRule="atLeast"/>
              <w:rPr>
                <w:rFonts w:cs="Arial"/>
                <w:szCs w:val="20"/>
              </w:rPr>
            </w:pPr>
          </w:p>
        </w:tc>
        <w:tc>
          <w:tcPr>
            <w:tcW w:w="120" w:type="dxa"/>
            <w:tcBorders>
              <w:right w:val="single" w:sz="8" w:space="0" w:color="auto"/>
            </w:tcBorders>
            <w:shd w:val="clear" w:color="auto" w:fill="auto"/>
            <w:vAlign w:val="bottom"/>
          </w:tcPr>
          <w:p w:rsidR="00635A9A" w:rsidRPr="00635A9A" w:rsidRDefault="00635A9A" w:rsidP="00635A9A">
            <w:pPr>
              <w:spacing w:line="0" w:lineRule="atLeast"/>
              <w:rPr>
                <w:rFonts w:cs="Arial"/>
                <w:szCs w:val="20"/>
              </w:rPr>
            </w:pPr>
          </w:p>
        </w:tc>
        <w:tc>
          <w:tcPr>
            <w:tcW w:w="100" w:type="dxa"/>
            <w:shd w:val="clear" w:color="auto" w:fill="auto"/>
            <w:vAlign w:val="bottom"/>
          </w:tcPr>
          <w:p w:rsidR="00635A9A" w:rsidRPr="00635A9A" w:rsidRDefault="00635A9A" w:rsidP="00635A9A">
            <w:pPr>
              <w:spacing w:line="0" w:lineRule="atLeast"/>
              <w:rPr>
                <w:rFonts w:cs="Arial"/>
                <w:szCs w:val="20"/>
              </w:rPr>
            </w:pPr>
          </w:p>
        </w:tc>
        <w:tc>
          <w:tcPr>
            <w:tcW w:w="2000" w:type="dxa"/>
            <w:shd w:val="clear" w:color="auto" w:fill="auto"/>
            <w:vAlign w:val="bottom"/>
          </w:tcPr>
          <w:p w:rsidR="00635A9A" w:rsidRPr="00635A9A" w:rsidRDefault="00635A9A" w:rsidP="00635A9A">
            <w:pPr>
              <w:spacing w:line="0" w:lineRule="atLeast"/>
              <w:rPr>
                <w:rFonts w:cs="Arial"/>
                <w:szCs w:val="20"/>
              </w:rPr>
            </w:pPr>
          </w:p>
        </w:tc>
        <w:tc>
          <w:tcPr>
            <w:tcW w:w="140" w:type="dxa"/>
            <w:tcBorders>
              <w:right w:val="single" w:sz="8" w:space="0" w:color="auto"/>
            </w:tcBorders>
            <w:shd w:val="clear" w:color="auto" w:fill="auto"/>
            <w:vAlign w:val="bottom"/>
          </w:tcPr>
          <w:p w:rsidR="00635A9A" w:rsidRPr="00635A9A" w:rsidRDefault="00635A9A" w:rsidP="00635A9A">
            <w:pPr>
              <w:spacing w:line="0" w:lineRule="atLeast"/>
              <w:rPr>
                <w:rFonts w:cs="Arial"/>
                <w:szCs w:val="20"/>
              </w:rPr>
            </w:pPr>
          </w:p>
        </w:tc>
      </w:tr>
      <w:tr w:rsidR="00635A9A" w:rsidRPr="00635A9A" w:rsidTr="001419B3">
        <w:trPr>
          <w:trHeight w:val="77"/>
        </w:trPr>
        <w:tc>
          <w:tcPr>
            <w:tcW w:w="120" w:type="dxa"/>
            <w:tcBorders>
              <w:left w:val="single" w:sz="8" w:space="0" w:color="auto"/>
              <w:bottom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c>
          <w:tcPr>
            <w:tcW w:w="4420" w:type="dxa"/>
            <w:tcBorders>
              <w:bottom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c>
          <w:tcPr>
            <w:tcW w:w="1420" w:type="dxa"/>
            <w:tcBorders>
              <w:bottom w:val="single" w:sz="8" w:space="0" w:color="auto"/>
              <w:right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c>
          <w:tcPr>
            <w:tcW w:w="1300" w:type="dxa"/>
            <w:gridSpan w:val="2"/>
            <w:tcBorders>
              <w:bottom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c>
          <w:tcPr>
            <w:tcW w:w="120" w:type="dxa"/>
            <w:tcBorders>
              <w:bottom w:val="single" w:sz="8" w:space="0" w:color="auto"/>
              <w:right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c>
          <w:tcPr>
            <w:tcW w:w="2100" w:type="dxa"/>
            <w:gridSpan w:val="2"/>
            <w:tcBorders>
              <w:bottom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c>
          <w:tcPr>
            <w:tcW w:w="140" w:type="dxa"/>
            <w:tcBorders>
              <w:bottom w:val="single" w:sz="8" w:space="0" w:color="auto"/>
              <w:right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r>
      <w:tr w:rsidR="00635A9A" w:rsidRPr="00635A9A" w:rsidTr="001419B3">
        <w:trPr>
          <w:trHeight w:val="253"/>
        </w:trPr>
        <w:tc>
          <w:tcPr>
            <w:tcW w:w="4540" w:type="dxa"/>
            <w:gridSpan w:val="2"/>
            <w:vMerge w:val="restart"/>
            <w:tcBorders>
              <w:left w:val="single" w:sz="8" w:space="0" w:color="auto"/>
            </w:tcBorders>
            <w:shd w:val="clear" w:color="auto" w:fill="auto"/>
            <w:vAlign w:val="bottom"/>
          </w:tcPr>
          <w:p w:rsidR="00635A9A" w:rsidRPr="00635A9A" w:rsidRDefault="00635A9A" w:rsidP="00635A9A">
            <w:pPr>
              <w:spacing w:line="0" w:lineRule="atLeast"/>
              <w:ind w:left="120"/>
              <w:rPr>
                <w:rFonts w:cs="Arial"/>
                <w:szCs w:val="20"/>
              </w:rPr>
            </w:pPr>
            <w:r w:rsidRPr="00635A9A">
              <w:rPr>
                <w:rFonts w:cs="Arial"/>
                <w:szCs w:val="20"/>
              </w:rPr>
              <w:t>Лекции (Л)</w:t>
            </w:r>
          </w:p>
        </w:tc>
        <w:tc>
          <w:tcPr>
            <w:tcW w:w="1420" w:type="dxa"/>
            <w:tcBorders>
              <w:right w:val="single" w:sz="8" w:space="0" w:color="auto"/>
            </w:tcBorders>
            <w:shd w:val="clear" w:color="auto" w:fill="auto"/>
            <w:vAlign w:val="bottom"/>
          </w:tcPr>
          <w:p w:rsidR="00635A9A" w:rsidRPr="00635A9A" w:rsidRDefault="00635A9A" w:rsidP="00635A9A">
            <w:pPr>
              <w:spacing w:line="0" w:lineRule="atLeast"/>
              <w:rPr>
                <w:rFonts w:cs="Arial"/>
                <w:sz w:val="22"/>
                <w:szCs w:val="20"/>
              </w:rPr>
            </w:pPr>
          </w:p>
        </w:tc>
        <w:tc>
          <w:tcPr>
            <w:tcW w:w="1300" w:type="dxa"/>
            <w:gridSpan w:val="2"/>
            <w:shd w:val="clear" w:color="auto" w:fill="auto"/>
            <w:vAlign w:val="bottom"/>
          </w:tcPr>
          <w:p w:rsidR="00635A9A" w:rsidRPr="00635A9A" w:rsidRDefault="001419B3" w:rsidP="00635A9A">
            <w:pPr>
              <w:spacing w:line="253" w:lineRule="exact"/>
              <w:jc w:val="center"/>
              <w:rPr>
                <w:rFonts w:cs="Arial"/>
                <w:w w:val="99"/>
                <w:szCs w:val="20"/>
              </w:rPr>
            </w:pPr>
            <w:r>
              <w:rPr>
                <w:rFonts w:cs="Arial"/>
                <w:w w:val="99"/>
                <w:szCs w:val="20"/>
              </w:rPr>
              <w:t>-</w:t>
            </w:r>
          </w:p>
        </w:tc>
        <w:tc>
          <w:tcPr>
            <w:tcW w:w="120" w:type="dxa"/>
            <w:tcBorders>
              <w:right w:val="single" w:sz="8" w:space="0" w:color="auto"/>
            </w:tcBorders>
            <w:shd w:val="clear" w:color="auto" w:fill="auto"/>
            <w:vAlign w:val="bottom"/>
          </w:tcPr>
          <w:p w:rsidR="00635A9A" w:rsidRPr="00635A9A" w:rsidRDefault="00635A9A" w:rsidP="00635A9A">
            <w:pPr>
              <w:spacing w:line="0" w:lineRule="atLeast"/>
              <w:rPr>
                <w:rFonts w:cs="Arial"/>
                <w:sz w:val="22"/>
                <w:szCs w:val="20"/>
              </w:rPr>
            </w:pPr>
          </w:p>
        </w:tc>
        <w:tc>
          <w:tcPr>
            <w:tcW w:w="2100" w:type="dxa"/>
            <w:gridSpan w:val="2"/>
            <w:shd w:val="clear" w:color="auto" w:fill="auto"/>
            <w:vAlign w:val="bottom"/>
          </w:tcPr>
          <w:p w:rsidR="00635A9A" w:rsidRPr="00635A9A" w:rsidRDefault="001419B3" w:rsidP="00635A9A">
            <w:pPr>
              <w:spacing w:line="253" w:lineRule="exact"/>
              <w:jc w:val="center"/>
              <w:rPr>
                <w:rFonts w:cs="Arial"/>
                <w:w w:val="99"/>
                <w:szCs w:val="20"/>
              </w:rPr>
            </w:pPr>
            <w:r>
              <w:rPr>
                <w:rFonts w:cs="Arial"/>
                <w:w w:val="99"/>
                <w:szCs w:val="20"/>
              </w:rPr>
              <w:t>-</w:t>
            </w:r>
          </w:p>
        </w:tc>
        <w:tc>
          <w:tcPr>
            <w:tcW w:w="140" w:type="dxa"/>
            <w:tcBorders>
              <w:right w:val="single" w:sz="8" w:space="0" w:color="auto"/>
            </w:tcBorders>
            <w:shd w:val="clear" w:color="auto" w:fill="auto"/>
            <w:vAlign w:val="bottom"/>
          </w:tcPr>
          <w:p w:rsidR="00635A9A" w:rsidRPr="00635A9A" w:rsidRDefault="00635A9A" w:rsidP="00635A9A">
            <w:pPr>
              <w:spacing w:line="0" w:lineRule="atLeast"/>
              <w:rPr>
                <w:rFonts w:cs="Arial"/>
                <w:sz w:val="22"/>
                <w:szCs w:val="20"/>
              </w:rPr>
            </w:pPr>
          </w:p>
        </w:tc>
      </w:tr>
      <w:tr w:rsidR="00635A9A" w:rsidRPr="00635A9A" w:rsidTr="001419B3">
        <w:trPr>
          <w:trHeight w:val="67"/>
        </w:trPr>
        <w:tc>
          <w:tcPr>
            <w:tcW w:w="4540" w:type="dxa"/>
            <w:gridSpan w:val="2"/>
            <w:vMerge/>
            <w:tcBorders>
              <w:left w:val="single" w:sz="8" w:space="0" w:color="auto"/>
            </w:tcBorders>
            <w:shd w:val="clear" w:color="auto" w:fill="auto"/>
            <w:vAlign w:val="bottom"/>
          </w:tcPr>
          <w:p w:rsidR="00635A9A" w:rsidRPr="00635A9A" w:rsidRDefault="00635A9A" w:rsidP="00635A9A">
            <w:pPr>
              <w:spacing w:line="0" w:lineRule="atLeast"/>
              <w:rPr>
                <w:rFonts w:cs="Arial"/>
                <w:sz w:val="5"/>
                <w:szCs w:val="20"/>
              </w:rPr>
            </w:pPr>
          </w:p>
        </w:tc>
        <w:tc>
          <w:tcPr>
            <w:tcW w:w="1420" w:type="dxa"/>
            <w:tcBorders>
              <w:right w:val="single" w:sz="8" w:space="0" w:color="auto"/>
            </w:tcBorders>
            <w:shd w:val="clear" w:color="auto" w:fill="auto"/>
            <w:vAlign w:val="bottom"/>
          </w:tcPr>
          <w:p w:rsidR="00635A9A" w:rsidRPr="00635A9A" w:rsidRDefault="00635A9A" w:rsidP="00635A9A">
            <w:pPr>
              <w:spacing w:line="0" w:lineRule="atLeast"/>
              <w:rPr>
                <w:rFonts w:cs="Arial"/>
                <w:sz w:val="5"/>
                <w:szCs w:val="20"/>
              </w:rPr>
            </w:pPr>
          </w:p>
        </w:tc>
        <w:tc>
          <w:tcPr>
            <w:tcW w:w="80" w:type="dxa"/>
            <w:shd w:val="clear" w:color="auto" w:fill="auto"/>
            <w:vAlign w:val="bottom"/>
          </w:tcPr>
          <w:p w:rsidR="00635A9A" w:rsidRPr="00635A9A" w:rsidRDefault="00635A9A" w:rsidP="00635A9A">
            <w:pPr>
              <w:spacing w:line="0" w:lineRule="atLeast"/>
              <w:rPr>
                <w:rFonts w:cs="Arial"/>
                <w:sz w:val="5"/>
                <w:szCs w:val="20"/>
              </w:rPr>
            </w:pPr>
          </w:p>
        </w:tc>
        <w:tc>
          <w:tcPr>
            <w:tcW w:w="1220" w:type="dxa"/>
            <w:shd w:val="clear" w:color="auto" w:fill="auto"/>
            <w:vAlign w:val="bottom"/>
          </w:tcPr>
          <w:p w:rsidR="00635A9A" w:rsidRPr="00635A9A" w:rsidRDefault="00635A9A" w:rsidP="00635A9A">
            <w:pPr>
              <w:spacing w:line="0" w:lineRule="atLeast"/>
              <w:rPr>
                <w:rFonts w:cs="Arial"/>
                <w:sz w:val="5"/>
                <w:szCs w:val="20"/>
              </w:rPr>
            </w:pPr>
          </w:p>
        </w:tc>
        <w:tc>
          <w:tcPr>
            <w:tcW w:w="120" w:type="dxa"/>
            <w:tcBorders>
              <w:right w:val="single" w:sz="8" w:space="0" w:color="auto"/>
            </w:tcBorders>
            <w:shd w:val="clear" w:color="auto" w:fill="auto"/>
            <w:vAlign w:val="bottom"/>
          </w:tcPr>
          <w:p w:rsidR="00635A9A" w:rsidRPr="00635A9A" w:rsidRDefault="00635A9A" w:rsidP="00635A9A">
            <w:pPr>
              <w:spacing w:line="0" w:lineRule="atLeast"/>
              <w:rPr>
                <w:rFonts w:cs="Arial"/>
                <w:sz w:val="5"/>
                <w:szCs w:val="20"/>
              </w:rPr>
            </w:pPr>
          </w:p>
        </w:tc>
        <w:tc>
          <w:tcPr>
            <w:tcW w:w="100" w:type="dxa"/>
            <w:shd w:val="clear" w:color="auto" w:fill="auto"/>
            <w:vAlign w:val="bottom"/>
          </w:tcPr>
          <w:p w:rsidR="00635A9A" w:rsidRPr="00635A9A" w:rsidRDefault="00635A9A" w:rsidP="00635A9A">
            <w:pPr>
              <w:spacing w:line="0" w:lineRule="atLeast"/>
              <w:rPr>
                <w:rFonts w:cs="Arial"/>
                <w:sz w:val="5"/>
                <w:szCs w:val="20"/>
              </w:rPr>
            </w:pPr>
          </w:p>
        </w:tc>
        <w:tc>
          <w:tcPr>
            <w:tcW w:w="2000" w:type="dxa"/>
            <w:shd w:val="clear" w:color="auto" w:fill="auto"/>
            <w:vAlign w:val="bottom"/>
          </w:tcPr>
          <w:p w:rsidR="00635A9A" w:rsidRPr="00635A9A" w:rsidRDefault="00635A9A" w:rsidP="00635A9A">
            <w:pPr>
              <w:spacing w:line="0" w:lineRule="atLeast"/>
              <w:rPr>
                <w:rFonts w:cs="Arial"/>
                <w:sz w:val="5"/>
                <w:szCs w:val="20"/>
              </w:rPr>
            </w:pPr>
          </w:p>
        </w:tc>
        <w:tc>
          <w:tcPr>
            <w:tcW w:w="140" w:type="dxa"/>
            <w:tcBorders>
              <w:right w:val="single" w:sz="8" w:space="0" w:color="auto"/>
            </w:tcBorders>
            <w:shd w:val="clear" w:color="auto" w:fill="auto"/>
            <w:vAlign w:val="bottom"/>
          </w:tcPr>
          <w:p w:rsidR="00635A9A" w:rsidRPr="00635A9A" w:rsidRDefault="00635A9A" w:rsidP="00635A9A">
            <w:pPr>
              <w:spacing w:line="0" w:lineRule="atLeast"/>
              <w:rPr>
                <w:rFonts w:cs="Arial"/>
                <w:sz w:val="5"/>
                <w:szCs w:val="20"/>
              </w:rPr>
            </w:pPr>
          </w:p>
        </w:tc>
      </w:tr>
      <w:tr w:rsidR="00635A9A" w:rsidRPr="00635A9A" w:rsidTr="001419B3">
        <w:trPr>
          <w:trHeight w:val="80"/>
        </w:trPr>
        <w:tc>
          <w:tcPr>
            <w:tcW w:w="120" w:type="dxa"/>
            <w:tcBorders>
              <w:left w:val="single" w:sz="8" w:space="0" w:color="auto"/>
              <w:bottom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c>
          <w:tcPr>
            <w:tcW w:w="4420" w:type="dxa"/>
            <w:tcBorders>
              <w:bottom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c>
          <w:tcPr>
            <w:tcW w:w="1420" w:type="dxa"/>
            <w:tcBorders>
              <w:bottom w:val="single" w:sz="8" w:space="0" w:color="auto"/>
              <w:right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c>
          <w:tcPr>
            <w:tcW w:w="1300" w:type="dxa"/>
            <w:gridSpan w:val="2"/>
            <w:tcBorders>
              <w:bottom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c>
          <w:tcPr>
            <w:tcW w:w="120" w:type="dxa"/>
            <w:tcBorders>
              <w:bottom w:val="single" w:sz="8" w:space="0" w:color="auto"/>
              <w:right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c>
          <w:tcPr>
            <w:tcW w:w="2100" w:type="dxa"/>
            <w:gridSpan w:val="2"/>
            <w:tcBorders>
              <w:bottom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c>
          <w:tcPr>
            <w:tcW w:w="140" w:type="dxa"/>
            <w:tcBorders>
              <w:bottom w:val="single" w:sz="8" w:space="0" w:color="auto"/>
              <w:right w:val="single" w:sz="8" w:space="0" w:color="auto"/>
            </w:tcBorders>
            <w:shd w:val="clear" w:color="auto" w:fill="auto"/>
            <w:vAlign w:val="bottom"/>
          </w:tcPr>
          <w:p w:rsidR="00635A9A" w:rsidRPr="00635A9A" w:rsidRDefault="00635A9A" w:rsidP="00635A9A">
            <w:pPr>
              <w:spacing w:line="0" w:lineRule="atLeast"/>
              <w:rPr>
                <w:rFonts w:cs="Arial"/>
                <w:sz w:val="6"/>
                <w:szCs w:val="20"/>
              </w:rPr>
            </w:pPr>
          </w:p>
        </w:tc>
      </w:tr>
      <w:tr w:rsidR="00635A9A" w:rsidRPr="00635A9A" w:rsidTr="001419B3">
        <w:trPr>
          <w:trHeight w:val="253"/>
        </w:trPr>
        <w:tc>
          <w:tcPr>
            <w:tcW w:w="4540" w:type="dxa"/>
            <w:gridSpan w:val="2"/>
            <w:vMerge w:val="restart"/>
            <w:tcBorders>
              <w:left w:val="single" w:sz="8" w:space="0" w:color="auto"/>
            </w:tcBorders>
            <w:shd w:val="clear" w:color="auto" w:fill="auto"/>
            <w:vAlign w:val="bottom"/>
          </w:tcPr>
          <w:p w:rsidR="00635A9A" w:rsidRPr="00635A9A" w:rsidRDefault="00635A9A" w:rsidP="00635A9A">
            <w:pPr>
              <w:spacing w:line="0" w:lineRule="atLeast"/>
              <w:ind w:left="120"/>
              <w:rPr>
                <w:rFonts w:cs="Arial"/>
                <w:szCs w:val="20"/>
              </w:rPr>
            </w:pPr>
            <w:r w:rsidRPr="00635A9A">
              <w:rPr>
                <w:rFonts w:cs="Arial"/>
                <w:szCs w:val="20"/>
              </w:rPr>
              <w:t>Клинические практические занятия (КПЗ)</w:t>
            </w:r>
          </w:p>
        </w:tc>
        <w:tc>
          <w:tcPr>
            <w:tcW w:w="1420" w:type="dxa"/>
            <w:tcBorders>
              <w:right w:val="single" w:sz="8" w:space="0" w:color="auto"/>
            </w:tcBorders>
            <w:shd w:val="clear" w:color="auto" w:fill="auto"/>
            <w:vAlign w:val="bottom"/>
          </w:tcPr>
          <w:p w:rsidR="00635A9A" w:rsidRPr="00635A9A" w:rsidRDefault="00635A9A" w:rsidP="00635A9A">
            <w:pPr>
              <w:spacing w:line="0" w:lineRule="atLeast"/>
              <w:rPr>
                <w:rFonts w:cs="Arial"/>
                <w:sz w:val="22"/>
                <w:szCs w:val="20"/>
              </w:rPr>
            </w:pPr>
          </w:p>
        </w:tc>
        <w:tc>
          <w:tcPr>
            <w:tcW w:w="1300" w:type="dxa"/>
            <w:gridSpan w:val="2"/>
            <w:shd w:val="clear" w:color="auto" w:fill="auto"/>
            <w:vAlign w:val="bottom"/>
          </w:tcPr>
          <w:p w:rsidR="00635A9A" w:rsidRPr="00635A9A" w:rsidRDefault="001419B3" w:rsidP="00635A9A">
            <w:pPr>
              <w:spacing w:line="253" w:lineRule="exact"/>
              <w:jc w:val="center"/>
              <w:rPr>
                <w:rFonts w:cs="Arial"/>
                <w:w w:val="99"/>
                <w:szCs w:val="20"/>
              </w:rPr>
            </w:pPr>
            <w:r>
              <w:rPr>
                <w:rFonts w:cs="Arial"/>
                <w:w w:val="99"/>
                <w:szCs w:val="20"/>
              </w:rPr>
              <w:t>24</w:t>
            </w:r>
          </w:p>
        </w:tc>
        <w:tc>
          <w:tcPr>
            <w:tcW w:w="120" w:type="dxa"/>
            <w:tcBorders>
              <w:right w:val="single" w:sz="8" w:space="0" w:color="auto"/>
            </w:tcBorders>
            <w:shd w:val="clear" w:color="auto" w:fill="auto"/>
            <w:vAlign w:val="bottom"/>
          </w:tcPr>
          <w:p w:rsidR="00635A9A" w:rsidRPr="00635A9A" w:rsidRDefault="00635A9A" w:rsidP="00635A9A">
            <w:pPr>
              <w:spacing w:line="0" w:lineRule="atLeast"/>
              <w:rPr>
                <w:rFonts w:cs="Arial"/>
                <w:sz w:val="22"/>
                <w:szCs w:val="20"/>
              </w:rPr>
            </w:pPr>
          </w:p>
        </w:tc>
        <w:tc>
          <w:tcPr>
            <w:tcW w:w="2100" w:type="dxa"/>
            <w:gridSpan w:val="2"/>
            <w:shd w:val="clear" w:color="auto" w:fill="auto"/>
            <w:vAlign w:val="bottom"/>
          </w:tcPr>
          <w:p w:rsidR="00635A9A" w:rsidRPr="00635A9A" w:rsidRDefault="001419B3" w:rsidP="00635A9A">
            <w:pPr>
              <w:spacing w:line="253" w:lineRule="exact"/>
              <w:jc w:val="center"/>
              <w:rPr>
                <w:rFonts w:cs="Arial"/>
                <w:w w:val="99"/>
                <w:szCs w:val="20"/>
              </w:rPr>
            </w:pPr>
            <w:r>
              <w:rPr>
                <w:rFonts w:cs="Arial"/>
                <w:w w:val="99"/>
                <w:szCs w:val="20"/>
              </w:rPr>
              <w:t>24</w:t>
            </w:r>
          </w:p>
        </w:tc>
        <w:tc>
          <w:tcPr>
            <w:tcW w:w="140" w:type="dxa"/>
            <w:tcBorders>
              <w:right w:val="single" w:sz="8" w:space="0" w:color="auto"/>
            </w:tcBorders>
            <w:shd w:val="clear" w:color="auto" w:fill="auto"/>
            <w:vAlign w:val="bottom"/>
          </w:tcPr>
          <w:p w:rsidR="00635A9A" w:rsidRPr="00635A9A" w:rsidRDefault="00635A9A" w:rsidP="00635A9A">
            <w:pPr>
              <w:spacing w:line="0" w:lineRule="atLeast"/>
              <w:rPr>
                <w:rFonts w:cs="Arial"/>
                <w:sz w:val="22"/>
                <w:szCs w:val="20"/>
              </w:rPr>
            </w:pPr>
          </w:p>
        </w:tc>
      </w:tr>
      <w:tr w:rsidR="00635A9A" w:rsidRPr="00635A9A" w:rsidTr="001419B3">
        <w:trPr>
          <w:trHeight w:val="67"/>
        </w:trPr>
        <w:tc>
          <w:tcPr>
            <w:tcW w:w="4540" w:type="dxa"/>
            <w:gridSpan w:val="2"/>
            <w:vMerge/>
            <w:tcBorders>
              <w:left w:val="single" w:sz="8" w:space="0" w:color="auto"/>
            </w:tcBorders>
            <w:shd w:val="clear" w:color="auto" w:fill="auto"/>
            <w:vAlign w:val="bottom"/>
          </w:tcPr>
          <w:p w:rsidR="00635A9A" w:rsidRPr="00635A9A" w:rsidRDefault="00635A9A" w:rsidP="00635A9A">
            <w:pPr>
              <w:spacing w:line="0" w:lineRule="atLeast"/>
              <w:rPr>
                <w:rFonts w:cs="Arial"/>
                <w:sz w:val="5"/>
                <w:szCs w:val="20"/>
              </w:rPr>
            </w:pPr>
          </w:p>
        </w:tc>
        <w:tc>
          <w:tcPr>
            <w:tcW w:w="1420" w:type="dxa"/>
            <w:tcBorders>
              <w:right w:val="single" w:sz="8" w:space="0" w:color="auto"/>
            </w:tcBorders>
            <w:shd w:val="clear" w:color="auto" w:fill="auto"/>
            <w:vAlign w:val="bottom"/>
          </w:tcPr>
          <w:p w:rsidR="00635A9A" w:rsidRPr="00635A9A" w:rsidRDefault="00635A9A" w:rsidP="00635A9A">
            <w:pPr>
              <w:spacing w:line="0" w:lineRule="atLeast"/>
              <w:rPr>
                <w:rFonts w:cs="Arial"/>
                <w:sz w:val="5"/>
                <w:szCs w:val="20"/>
              </w:rPr>
            </w:pPr>
          </w:p>
        </w:tc>
        <w:tc>
          <w:tcPr>
            <w:tcW w:w="80" w:type="dxa"/>
            <w:shd w:val="clear" w:color="auto" w:fill="auto"/>
            <w:vAlign w:val="bottom"/>
          </w:tcPr>
          <w:p w:rsidR="00635A9A" w:rsidRPr="00635A9A" w:rsidRDefault="00635A9A" w:rsidP="00635A9A">
            <w:pPr>
              <w:spacing w:line="0" w:lineRule="atLeast"/>
              <w:rPr>
                <w:rFonts w:cs="Arial"/>
                <w:sz w:val="5"/>
                <w:szCs w:val="20"/>
              </w:rPr>
            </w:pPr>
          </w:p>
        </w:tc>
        <w:tc>
          <w:tcPr>
            <w:tcW w:w="1220" w:type="dxa"/>
            <w:shd w:val="clear" w:color="auto" w:fill="auto"/>
            <w:vAlign w:val="bottom"/>
          </w:tcPr>
          <w:p w:rsidR="00635A9A" w:rsidRPr="00635A9A" w:rsidRDefault="00635A9A" w:rsidP="00635A9A">
            <w:pPr>
              <w:spacing w:line="0" w:lineRule="atLeast"/>
              <w:rPr>
                <w:rFonts w:cs="Arial"/>
                <w:sz w:val="5"/>
                <w:szCs w:val="20"/>
              </w:rPr>
            </w:pPr>
          </w:p>
        </w:tc>
        <w:tc>
          <w:tcPr>
            <w:tcW w:w="120" w:type="dxa"/>
            <w:tcBorders>
              <w:right w:val="single" w:sz="8" w:space="0" w:color="auto"/>
            </w:tcBorders>
            <w:shd w:val="clear" w:color="auto" w:fill="auto"/>
            <w:vAlign w:val="bottom"/>
          </w:tcPr>
          <w:p w:rsidR="00635A9A" w:rsidRPr="00635A9A" w:rsidRDefault="00635A9A" w:rsidP="00635A9A">
            <w:pPr>
              <w:spacing w:line="0" w:lineRule="atLeast"/>
              <w:rPr>
                <w:rFonts w:cs="Arial"/>
                <w:sz w:val="5"/>
                <w:szCs w:val="20"/>
              </w:rPr>
            </w:pPr>
          </w:p>
        </w:tc>
        <w:tc>
          <w:tcPr>
            <w:tcW w:w="100" w:type="dxa"/>
            <w:shd w:val="clear" w:color="auto" w:fill="auto"/>
            <w:vAlign w:val="bottom"/>
          </w:tcPr>
          <w:p w:rsidR="00635A9A" w:rsidRPr="00635A9A" w:rsidRDefault="00635A9A" w:rsidP="00635A9A">
            <w:pPr>
              <w:spacing w:line="0" w:lineRule="atLeast"/>
              <w:rPr>
                <w:rFonts w:cs="Arial"/>
                <w:sz w:val="5"/>
                <w:szCs w:val="20"/>
              </w:rPr>
            </w:pPr>
          </w:p>
        </w:tc>
        <w:tc>
          <w:tcPr>
            <w:tcW w:w="2000" w:type="dxa"/>
            <w:shd w:val="clear" w:color="auto" w:fill="auto"/>
            <w:vAlign w:val="bottom"/>
          </w:tcPr>
          <w:p w:rsidR="00635A9A" w:rsidRPr="00635A9A" w:rsidRDefault="00635A9A" w:rsidP="00635A9A">
            <w:pPr>
              <w:spacing w:line="0" w:lineRule="atLeast"/>
              <w:rPr>
                <w:rFonts w:cs="Arial"/>
                <w:sz w:val="5"/>
                <w:szCs w:val="20"/>
              </w:rPr>
            </w:pPr>
          </w:p>
        </w:tc>
        <w:tc>
          <w:tcPr>
            <w:tcW w:w="140" w:type="dxa"/>
            <w:tcBorders>
              <w:right w:val="single" w:sz="8" w:space="0" w:color="auto"/>
            </w:tcBorders>
            <w:shd w:val="clear" w:color="auto" w:fill="auto"/>
            <w:vAlign w:val="bottom"/>
          </w:tcPr>
          <w:p w:rsidR="00635A9A" w:rsidRPr="00635A9A" w:rsidRDefault="00635A9A" w:rsidP="00635A9A">
            <w:pPr>
              <w:spacing w:line="0" w:lineRule="atLeast"/>
              <w:rPr>
                <w:rFonts w:cs="Arial"/>
                <w:sz w:val="5"/>
                <w:szCs w:val="20"/>
              </w:rPr>
            </w:pPr>
          </w:p>
        </w:tc>
      </w:tr>
      <w:tr w:rsidR="00635A9A" w:rsidRPr="00635A9A" w:rsidTr="001419B3">
        <w:trPr>
          <w:trHeight w:val="137"/>
        </w:trPr>
        <w:tc>
          <w:tcPr>
            <w:tcW w:w="120" w:type="dxa"/>
            <w:tcBorders>
              <w:left w:val="single" w:sz="8" w:space="0" w:color="auto"/>
              <w:bottom w:val="single" w:sz="8" w:space="0" w:color="auto"/>
            </w:tcBorders>
            <w:shd w:val="clear" w:color="auto" w:fill="auto"/>
            <w:vAlign w:val="bottom"/>
          </w:tcPr>
          <w:p w:rsidR="00635A9A" w:rsidRPr="00635A9A" w:rsidRDefault="00635A9A" w:rsidP="00635A9A">
            <w:pPr>
              <w:spacing w:line="0" w:lineRule="atLeast"/>
              <w:rPr>
                <w:rFonts w:cs="Arial"/>
                <w:sz w:val="11"/>
                <w:szCs w:val="20"/>
              </w:rPr>
            </w:pPr>
          </w:p>
        </w:tc>
        <w:tc>
          <w:tcPr>
            <w:tcW w:w="4420" w:type="dxa"/>
            <w:tcBorders>
              <w:bottom w:val="single" w:sz="8" w:space="0" w:color="auto"/>
            </w:tcBorders>
            <w:shd w:val="clear" w:color="auto" w:fill="auto"/>
            <w:vAlign w:val="bottom"/>
          </w:tcPr>
          <w:p w:rsidR="00635A9A" w:rsidRPr="00635A9A" w:rsidRDefault="00635A9A" w:rsidP="00635A9A">
            <w:pPr>
              <w:spacing w:line="0" w:lineRule="atLeast"/>
              <w:rPr>
                <w:rFonts w:cs="Arial"/>
                <w:sz w:val="11"/>
                <w:szCs w:val="20"/>
              </w:rPr>
            </w:pPr>
          </w:p>
        </w:tc>
        <w:tc>
          <w:tcPr>
            <w:tcW w:w="1420" w:type="dxa"/>
            <w:tcBorders>
              <w:bottom w:val="single" w:sz="8" w:space="0" w:color="auto"/>
              <w:right w:val="single" w:sz="8" w:space="0" w:color="auto"/>
            </w:tcBorders>
            <w:shd w:val="clear" w:color="auto" w:fill="auto"/>
            <w:vAlign w:val="bottom"/>
          </w:tcPr>
          <w:p w:rsidR="00635A9A" w:rsidRPr="00635A9A" w:rsidRDefault="00635A9A" w:rsidP="00635A9A">
            <w:pPr>
              <w:spacing w:line="0" w:lineRule="atLeast"/>
              <w:rPr>
                <w:rFonts w:cs="Arial"/>
                <w:sz w:val="11"/>
                <w:szCs w:val="20"/>
              </w:rPr>
            </w:pPr>
          </w:p>
        </w:tc>
        <w:tc>
          <w:tcPr>
            <w:tcW w:w="1300" w:type="dxa"/>
            <w:gridSpan w:val="2"/>
            <w:tcBorders>
              <w:bottom w:val="single" w:sz="8" w:space="0" w:color="auto"/>
            </w:tcBorders>
            <w:shd w:val="clear" w:color="auto" w:fill="auto"/>
            <w:vAlign w:val="bottom"/>
          </w:tcPr>
          <w:p w:rsidR="00635A9A" w:rsidRPr="00635A9A" w:rsidRDefault="00635A9A" w:rsidP="00635A9A">
            <w:pPr>
              <w:spacing w:line="0" w:lineRule="atLeast"/>
              <w:rPr>
                <w:rFonts w:cs="Arial"/>
                <w:sz w:val="11"/>
                <w:szCs w:val="20"/>
              </w:rPr>
            </w:pPr>
          </w:p>
        </w:tc>
        <w:tc>
          <w:tcPr>
            <w:tcW w:w="120" w:type="dxa"/>
            <w:tcBorders>
              <w:bottom w:val="single" w:sz="8" w:space="0" w:color="auto"/>
              <w:right w:val="single" w:sz="8" w:space="0" w:color="auto"/>
            </w:tcBorders>
            <w:shd w:val="clear" w:color="auto" w:fill="auto"/>
            <w:vAlign w:val="bottom"/>
          </w:tcPr>
          <w:p w:rsidR="00635A9A" w:rsidRPr="00635A9A" w:rsidRDefault="00635A9A" w:rsidP="00635A9A">
            <w:pPr>
              <w:spacing w:line="0" w:lineRule="atLeast"/>
              <w:rPr>
                <w:rFonts w:cs="Arial"/>
                <w:sz w:val="11"/>
                <w:szCs w:val="20"/>
              </w:rPr>
            </w:pPr>
          </w:p>
        </w:tc>
        <w:tc>
          <w:tcPr>
            <w:tcW w:w="2100" w:type="dxa"/>
            <w:gridSpan w:val="2"/>
            <w:tcBorders>
              <w:bottom w:val="single" w:sz="8" w:space="0" w:color="auto"/>
            </w:tcBorders>
            <w:shd w:val="clear" w:color="auto" w:fill="auto"/>
            <w:vAlign w:val="bottom"/>
          </w:tcPr>
          <w:p w:rsidR="00635A9A" w:rsidRPr="00635A9A" w:rsidRDefault="00635A9A" w:rsidP="00635A9A">
            <w:pPr>
              <w:spacing w:line="0" w:lineRule="atLeast"/>
              <w:rPr>
                <w:rFonts w:cs="Arial"/>
                <w:sz w:val="11"/>
                <w:szCs w:val="20"/>
              </w:rPr>
            </w:pPr>
          </w:p>
        </w:tc>
        <w:tc>
          <w:tcPr>
            <w:tcW w:w="140" w:type="dxa"/>
            <w:tcBorders>
              <w:bottom w:val="single" w:sz="8" w:space="0" w:color="auto"/>
              <w:right w:val="single" w:sz="8" w:space="0" w:color="auto"/>
            </w:tcBorders>
            <w:shd w:val="clear" w:color="auto" w:fill="auto"/>
            <w:vAlign w:val="bottom"/>
          </w:tcPr>
          <w:p w:rsidR="00635A9A" w:rsidRPr="00635A9A" w:rsidRDefault="00635A9A" w:rsidP="00635A9A">
            <w:pPr>
              <w:spacing w:line="0" w:lineRule="atLeast"/>
              <w:rPr>
                <w:rFonts w:cs="Arial"/>
                <w:sz w:val="11"/>
                <w:szCs w:val="20"/>
              </w:rPr>
            </w:pPr>
          </w:p>
        </w:tc>
      </w:tr>
      <w:tr w:rsidR="00635A9A" w:rsidRPr="00635A9A" w:rsidTr="001419B3">
        <w:trPr>
          <w:trHeight w:val="201"/>
        </w:trPr>
        <w:tc>
          <w:tcPr>
            <w:tcW w:w="120" w:type="dxa"/>
            <w:tcBorders>
              <w:top w:val="single" w:sz="8" w:space="0" w:color="E0E0E0"/>
              <w:left w:val="single" w:sz="8" w:space="0" w:color="auto"/>
            </w:tcBorders>
            <w:shd w:val="clear" w:color="auto" w:fill="E0E0E0"/>
            <w:vAlign w:val="bottom"/>
          </w:tcPr>
          <w:p w:rsidR="00635A9A" w:rsidRPr="00635A9A" w:rsidRDefault="00635A9A" w:rsidP="00635A9A">
            <w:pPr>
              <w:spacing w:line="0" w:lineRule="atLeast"/>
              <w:rPr>
                <w:rFonts w:cs="Arial"/>
                <w:sz w:val="17"/>
                <w:szCs w:val="20"/>
              </w:rPr>
            </w:pPr>
          </w:p>
        </w:tc>
        <w:tc>
          <w:tcPr>
            <w:tcW w:w="4420" w:type="dxa"/>
            <w:vMerge w:val="restart"/>
            <w:tcBorders>
              <w:top w:val="single" w:sz="8" w:space="0" w:color="E0E0E0"/>
            </w:tcBorders>
            <w:shd w:val="clear" w:color="auto" w:fill="E0E0E0"/>
            <w:vAlign w:val="bottom"/>
          </w:tcPr>
          <w:p w:rsidR="00635A9A" w:rsidRPr="00635A9A" w:rsidRDefault="00635A9A" w:rsidP="00635A9A">
            <w:pPr>
              <w:spacing w:line="271" w:lineRule="exact"/>
              <w:rPr>
                <w:rFonts w:cs="Arial"/>
                <w:b/>
                <w:szCs w:val="20"/>
              </w:rPr>
            </w:pPr>
            <w:r w:rsidRPr="00635A9A">
              <w:rPr>
                <w:rFonts w:cs="Arial"/>
                <w:b/>
                <w:szCs w:val="20"/>
              </w:rPr>
              <w:t>Самостоятельная работа (всего)</w:t>
            </w:r>
          </w:p>
        </w:tc>
        <w:tc>
          <w:tcPr>
            <w:tcW w:w="1420" w:type="dxa"/>
            <w:tcBorders>
              <w:top w:val="single" w:sz="8" w:space="0" w:color="E0E0E0"/>
              <w:right w:val="single" w:sz="8" w:space="0" w:color="auto"/>
            </w:tcBorders>
            <w:shd w:val="clear" w:color="auto" w:fill="E0E0E0"/>
            <w:vAlign w:val="bottom"/>
          </w:tcPr>
          <w:p w:rsidR="00635A9A" w:rsidRPr="00635A9A" w:rsidRDefault="00635A9A" w:rsidP="00635A9A">
            <w:pPr>
              <w:spacing w:line="0" w:lineRule="atLeast"/>
              <w:rPr>
                <w:rFonts w:cs="Arial"/>
                <w:sz w:val="17"/>
                <w:szCs w:val="20"/>
              </w:rPr>
            </w:pPr>
          </w:p>
        </w:tc>
        <w:tc>
          <w:tcPr>
            <w:tcW w:w="80" w:type="dxa"/>
            <w:tcBorders>
              <w:top w:val="single" w:sz="8" w:space="0" w:color="D9D9D9"/>
            </w:tcBorders>
            <w:shd w:val="clear" w:color="auto" w:fill="D9D9D9"/>
            <w:vAlign w:val="bottom"/>
          </w:tcPr>
          <w:p w:rsidR="00635A9A" w:rsidRPr="00635A9A" w:rsidRDefault="00635A9A" w:rsidP="00635A9A">
            <w:pPr>
              <w:spacing w:line="0" w:lineRule="atLeast"/>
              <w:rPr>
                <w:rFonts w:cs="Arial"/>
                <w:sz w:val="17"/>
                <w:szCs w:val="20"/>
              </w:rPr>
            </w:pPr>
          </w:p>
        </w:tc>
        <w:tc>
          <w:tcPr>
            <w:tcW w:w="1220" w:type="dxa"/>
            <w:tcBorders>
              <w:top w:val="single" w:sz="8" w:space="0" w:color="D9D9D9"/>
            </w:tcBorders>
            <w:shd w:val="clear" w:color="auto" w:fill="D9D9D9"/>
            <w:vAlign w:val="bottom"/>
          </w:tcPr>
          <w:p w:rsidR="00635A9A" w:rsidRPr="00635A9A" w:rsidRDefault="001D346E" w:rsidP="00635A9A">
            <w:pPr>
              <w:spacing w:line="201" w:lineRule="exact"/>
              <w:jc w:val="center"/>
              <w:rPr>
                <w:rFonts w:cs="Arial"/>
                <w:sz w:val="23"/>
                <w:szCs w:val="20"/>
              </w:rPr>
            </w:pPr>
            <w:r>
              <w:rPr>
                <w:rFonts w:cs="Arial"/>
                <w:sz w:val="23"/>
                <w:szCs w:val="20"/>
              </w:rPr>
              <w:t>12</w:t>
            </w:r>
          </w:p>
        </w:tc>
        <w:tc>
          <w:tcPr>
            <w:tcW w:w="120" w:type="dxa"/>
            <w:tcBorders>
              <w:top w:val="single" w:sz="8" w:space="0" w:color="D9D9D9"/>
              <w:right w:val="single" w:sz="8" w:space="0" w:color="auto"/>
            </w:tcBorders>
            <w:shd w:val="clear" w:color="auto" w:fill="D9D9D9"/>
            <w:vAlign w:val="bottom"/>
          </w:tcPr>
          <w:p w:rsidR="00635A9A" w:rsidRPr="00635A9A" w:rsidRDefault="00635A9A" w:rsidP="00635A9A">
            <w:pPr>
              <w:spacing w:line="0" w:lineRule="atLeast"/>
              <w:rPr>
                <w:rFonts w:cs="Arial"/>
                <w:sz w:val="17"/>
                <w:szCs w:val="20"/>
              </w:rPr>
            </w:pPr>
          </w:p>
        </w:tc>
        <w:tc>
          <w:tcPr>
            <w:tcW w:w="100" w:type="dxa"/>
            <w:tcBorders>
              <w:top w:val="single" w:sz="8" w:space="0" w:color="D9D9D9"/>
            </w:tcBorders>
            <w:shd w:val="clear" w:color="auto" w:fill="D9D9D9"/>
            <w:vAlign w:val="bottom"/>
          </w:tcPr>
          <w:p w:rsidR="00635A9A" w:rsidRPr="00635A9A" w:rsidRDefault="00635A9A" w:rsidP="00635A9A">
            <w:pPr>
              <w:spacing w:line="0" w:lineRule="atLeast"/>
              <w:rPr>
                <w:rFonts w:cs="Arial"/>
                <w:sz w:val="17"/>
                <w:szCs w:val="20"/>
              </w:rPr>
            </w:pPr>
          </w:p>
        </w:tc>
        <w:tc>
          <w:tcPr>
            <w:tcW w:w="2000" w:type="dxa"/>
            <w:tcBorders>
              <w:top w:val="single" w:sz="8" w:space="0" w:color="D9D9D9"/>
            </w:tcBorders>
            <w:shd w:val="clear" w:color="auto" w:fill="D9D9D9"/>
            <w:vAlign w:val="bottom"/>
          </w:tcPr>
          <w:p w:rsidR="00635A9A" w:rsidRPr="00635A9A" w:rsidRDefault="001D346E" w:rsidP="00635A9A">
            <w:pPr>
              <w:spacing w:line="201" w:lineRule="exact"/>
              <w:jc w:val="center"/>
              <w:rPr>
                <w:rFonts w:cs="Arial"/>
                <w:sz w:val="23"/>
                <w:szCs w:val="20"/>
              </w:rPr>
            </w:pPr>
            <w:r>
              <w:rPr>
                <w:rFonts w:cs="Arial"/>
                <w:sz w:val="23"/>
                <w:szCs w:val="20"/>
              </w:rPr>
              <w:t>12</w:t>
            </w:r>
          </w:p>
        </w:tc>
        <w:tc>
          <w:tcPr>
            <w:tcW w:w="140" w:type="dxa"/>
            <w:tcBorders>
              <w:top w:val="single" w:sz="8" w:space="0" w:color="D9D9D9"/>
              <w:right w:val="single" w:sz="8" w:space="0" w:color="auto"/>
            </w:tcBorders>
            <w:shd w:val="clear" w:color="auto" w:fill="D9D9D9"/>
            <w:vAlign w:val="bottom"/>
          </w:tcPr>
          <w:p w:rsidR="00635A9A" w:rsidRPr="00635A9A" w:rsidRDefault="00635A9A" w:rsidP="00635A9A">
            <w:pPr>
              <w:spacing w:line="0" w:lineRule="atLeast"/>
              <w:rPr>
                <w:rFonts w:cs="Arial"/>
                <w:sz w:val="17"/>
                <w:szCs w:val="20"/>
              </w:rPr>
            </w:pPr>
          </w:p>
        </w:tc>
      </w:tr>
      <w:tr w:rsidR="00635A9A" w:rsidRPr="00635A9A" w:rsidTr="001419B3">
        <w:trPr>
          <w:trHeight w:val="75"/>
        </w:trPr>
        <w:tc>
          <w:tcPr>
            <w:tcW w:w="120" w:type="dxa"/>
            <w:tcBorders>
              <w:left w:val="single" w:sz="8" w:space="0" w:color="auto"/>
            </w:tcBorders>
            <w:shd w:val="clear" w:color="auto" w:fill="E0E0E0"/>
            <w:vAlign w:val="bottom"/>
          </w:tcPr>
          <w:p w:rsidR="00635A9A" w:rsidRPr="00635A9A" w:rsidRDefault="00635A9A" w:rsidP="00635A9A">
            <w:pPr>
              <w:spacing w:line="0" w:lineRule="atLeast"/>
              <w:rPr>
                <w:rFonts w:cs="Arial"/>
                <w:sz w:val="6"/>
                <w:szCs w:val="20"/>
              </w:rPr>
            </w:pPr>
          </w:p>
        </w:tc>
        <w:tc>
          <w:tcPr>
            <w:tcW w:w="4420" w:type="dxa"/>
            <w:vMerge/>
            <w:shd w:val="clear" w:color="auto" w:fill="E0E0E0"/>
            <w:vAlign w:val="bottom"/>
          </w:tcPr>
          <w:p w:rsidR="00635A9A" w:rsidRPr="00635A9A" w:rsidRDefault="00635A9A" w:rsidP="00635A9A">
            <w:pPr>
              <w:spacing w:line="0" w:lineRule="atLeast"/>
              <w:rPr>
                <w:rFonts w:cs="Arial"/>
                <w:sz w:val="6"/>
                <w:szCs w:val="20"/>
              </w:rPr>
            </w:pPr>
          </w:p>
        </w:tc>
        <w:tc>
          <w:tcPr>
            <w:tcW w:w="1420" w:type="dxa"/>
            <w:tcBorders>
              <w:right w:val="single" w:sz="8" w:space="0" w:color="auto"/>
            </w:tcBorders>
            <w:shd w:val="clear" w:color="auto" w:fill="E0E0E0"/>
            <w:vAlign w:val="bottom"/>
          </w:tcPr>
          <w:p w:rsidR="00635A9A" w:rsidRPr="00635A9A" w:rsidRDefault="00635A9A" w:rsidP="00635A9A">
            <w:pPr>
              <w:spacing w:line="0" w:lineRule="atLeast"/>
              <w:rPr>
                <w:rFonts w:cs="Arial"/>
                <w:sz w:val="6"/>
                <w:szCs w:val="20"/>
              </w:rPr>
            </w:pPr>
          </w:p>
        </w:tc>
        <w:tc>
          <w:tcPr>
            <w:tcW w:w="80" w:type="dxa"/>
            <w:shd w:val="clear" w:color="auto" w:fill="D9D9D9"/>
            <w:vAlign w:val="bottom"/>
          </w:tcPr>
          <w:p w:rsidR="00635A9A" w:rsidRPr="00635A9A" w:rsidRDefault="00635A9A" w:rsidP="00635A9A">
            <w:pPr>
              <w:spacing w:line="0" w:lineRule="atLeast"/>
              <w:rPr>
                <w:rFonts w:cs="Arial"/>
                <w:sz w:val="6"/>
                <w:szCs w:val="20"/>
              </w:rPr>
            </w:pPr>
          </w:p>
        </w:tc>
        <w:tc>
          <w:tcPr>
            <w:tcW w:w="1220" w:type="dxa"/>
            <w:shd w:val="clear" w:color="auto" w:fill="D9D9D9"/>
            <w:vAlign w:val="bottom"/>
          </w:tcPr>
          <w:p w:rsidR="00635A9A" w:rsidRPr="00635A9A" w:rsidRDefault="00635A9A" w:rsidP="00635A9A">
            <w:pPr>
              <w:spacing w:line="0" w:lineRule="atLeast"/>
              <w:rPr>
                <w:rFonts w:cs="Arial"/>
                <w:sz w:val="6"/>
                <w:szCs w:val="20"/>
              </w:rPr>
            </w:pPr>
          </w:p>
        </w:tc>
        <w:tc>
          <w:tcPr>
            <w:tcW w:w="120" w:type="dxa"/>
            <w:tcBorders>
              <w:right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c>
          <w:tcPr>
            <w:tcW w:w="100" w:type="dxa"/>
            <w:shd w:val="clear" w:color="auto" w:fill="D9D9D9"/>
            <w:vAlign w:val="bottom"/>
          </w:tcPr>
          <w:p w:rsidR="00635A9A" w:rsidRPr="00635A9A" w:rsidRDefault="00635A9A" w:rsidP="00635A9A">
            <w:pPr>
              <w:spacing w:line="0" w:lineRule="atLeast"/>
              <w:rPr>
                <w:rFonts w:cs="Arial"/>
                <w:sz w:val="6"/>
                <w:szCs w:val="20"/>
              </w:rPr>
            </w:pPr>
          </w:p>
        </w:tc>
        <w:tc>
          <w:tcPr>
            <w:tcW w:w="2000" w:type="dxa"/>
            <w:shd w:val="clear" w:color="auto" w:fill="D9D9D9"/>
            <w:vAlign w:val="bottom"/>
          </w:tcPr>
          <w:p w:rsidR="00635A9A" w:rsidRPr="00635A9A" w:rsidRDefault="00635A9A" w:rsidP="00635A9A">
            <w:pPr>
              <w:spacing w:line="0" w:lineRule="atLeast"/>
              <w:rPr>
                <w:rFonts w:cs="Arial"/>
                <w:sz w:val="6"/>
                <w:szCs w:val="20"/>
              </w:rPr>
            </w:pPr>
          </w:p>
        </w:tc>
        <w:tc>
          <w:tcPr>
            <w:tcW w:w="140" w:type="dxa"/>
            <w:tcBorders>
              <w:right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r>
      <w:tr w:rsidR="00635A9A" w:rsidRPr="00635A9A" w:rsidTr="001419B3">
        <w:trPr>
          <w:trHeight w:val="70"/>
        </w:trPr>
        <w:tc>
          <w:tcPr>
            <w:tcW w:w="120" w:type="dxa"/>
            <w:tcBorders>
              <w:left w:val="single" w:sz="8" w:space="0" w:color="auto"/>
              <w:bottom w:val="single" w:sz="8" w:space="0" w:color="auto"/>
            </w:tcBorders>
            <w:shd w:val="clear" w:color="auto" w:fill="E0E0E0"/>
            <w:vAlign w:val="bottom"/>
          </w:tcPr>
          <w:p w:rsidR="00635A9A" w:rsidRPr="00635A9A" w:rsidRDefault="00635A9A" w:rsidP="00635A9A">
            <w:pPr>
              <w:spacing w:line="0" w:lineRule="atLeast"/>
              <w:rPr>
                <w:rFonts w:cs="Arial"/>
                <w:sz w:val="6"/>
                <w:szCs w:val="20"/>
              </w:rPr>
            </w:pPr>
          </w:p>
        </w:tc>
        <w:tc>
          <w:tcPr>
            <w:tcW w:w="4420" w:type="dxa"/>
            <w:tcBorders>
              <w:bottom w:val="single" w:sz="8" w:space="0" w:color="auto"/>
            </w:tcBorders>
            <w:shd w:val="clear" w:color="auto" w:fill="E0E0E0"/>
            <w:vAlign w:val="bottom"/>
          </w:tcPr>
          <w:p w:rsidR="00635A9A" w:rsidRPr="00635A9A" w:rsidRDefault="00635A9A" w:rsidP="00635A9A">
            <w:pPr>
              <w:spacing w:line="0" w:lineRule="atLeast"/>
              <w:rPr>
                <w:rFonts w:cs="Arial"/>
                <w:sz w:val="6"/>
                <w:szCs w:val="20"/>
              </w:rPr>
            </w:pPr>
          </w:p>
        </w:tc>
        <w:tc>
          <w:tcPr>
            <w:tcW w:w="1420" w:type="dxa"/>
            <w:tcBorders>
              <w:bottom w:val="single" w:sz="8" w:space="0" w:color="auto"/>
              <w:right w:val="single" w:sz="8" w:space="0" w:color="auto"/>
            </w:tcBorders>
            <w:shd w:val="clear" w:color="auto" w:fill="E0E0E0"/>
            <w:vAlign w:val="bottom"/>
          </w:tcPr>
          <w:p w:rsidR="00635A9A" w:rsidRPr="00635A9A" w:rsidRDefault="00635A9A" w:rsidP="00635A9A">
            <w:pPr>
              <w:spacing w:line="0" w:lineRule="atLeast"/>
              <w:rPr>
                <w:rFonts w:cs="Arial"/>
                <w:sz w:val="6"/>
                <w:szCs w:val="20"/>
              </w:rPr>
            </w:pPr>
          </w:p>
        </w:tc>
        <w:tc>
          <w:tcPr>
            <w:tcW w:w="80" w:type="dxa"/>
            <w:tcBorders>
              <w:bottom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c>
          <w:tcPr>
            <w:tcW w:w="1220" w:type="dxa"/>
            <w:tcBorders>
              <w:bottom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c>
          <w:tcPr>
            <w:tcW w:w="120" w:type="dxa"/>
            <w:tcBorders>
              <w:bottom w:val="single" w:sz="8" w:space="0" w:color="auto"/>
              <w:right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c>
          <w:tcPr>
            <w:tcW w:w="100" w:type="dxa"/>
            <w:tcBorders>
              <w:bottom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c>
          <w:tcPr>
            <w:tcW w:w="2000" w:type="dxa"/>
            <w:tcBorders>
              <w:bottom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c>
          <w:tcPr>
            <w:tcW w:w="140" w:type="dxa"/>
            <w:tcBorders>
              <w:bottom w:val="single" w:sz="8" w:space="0" w:color="auto"/>
              <w:right w:val="single" w:sz="8" w:space="0" w:color="auto"/>
            </w:tcBorders>
            <w:shd w:val="clear" w:color="auto" w:fill="D9D9D9"/>
            <w:vAlign w:val="bottom"/>
          </w:tcPr>
          <w:p w:rsidR="00635A9A" w:rsidRPr="00635A9A" w:rsidRDefault="00635A9A" w:rsidP="00635A9A">
            <w:pPr>
              <w:spacing w:line="0" w:lineRule="atLeast"/>
              <w:rPr>
                <w:rFonts w:cs="Arial"/>
                <w:sz w:val="6"/>
                <w:szCs w:val="20"/>
              </w:rPr>
            </w:pPr>
          </w:p>
        </w:tc>
      </w:tr>
      <w:tr w:rsidR="001419B3" w:rsidRPr="00635A9A" w:rsidTr="001419B3">
        <w:trPr>
          <w:trHeight w:val="253"/>
        </w:trPr>
        <w:tc>
          <w:tcPr>
            <w:tcW w:w="120" w:type="dxa"/>
            <w:tcBorders>
              <w:left w:val="single" w:sz="8" w:space="0" w:color="auto"/>
            </w:tcBorders>
            <w:shd w:val="clear" w:color="auto" w:fill="E0E0E0"/>
            <w:vAlign w:val="bottom"/>
          </w:tcPr>
          <w:p w:rsidR="001419B3" w:rsidRPr="00635A9A" w:rsidRDefault="001419B3" w:rsidP="00635A9A">
            <w:pPr>
              <w:spacing w:line="0" w:lineRule="atLeast"/>
              <w:rPr>
                <w:rFonts w:cs="Arial"/>
                <w:sz w:val="22"/>
                <w:szCs w:val="20"/>
              </w:rPr>
            </w:pPr>
          </w:p>
        </w:tc>
        <w:tc>
          <w:tcPr>
            <w:tcW w:w="4420" w:type="dxa"/>
            <w:vMerge w:val="restart"/>
            <w:shd w:val="clear" w:color="auto" w:fill="E0E0E0"/>
            <w:vAlign w:val="bottom"/>
          </w:tcPr>
          <w:p w:rsidR="001419B3" w:rsidRPr="00635A9A" w:rsidRDefault="001419B3" w:rsidP="00635A9A">
            <w:pPr>
              <w:spacing w:line="0" w:lineRule="atLeast"/>
              <w:rPr>
                <w:rFonts w:cs="Arial"/>
                <w:b/>
                <w:szCs w:val="20"/>
              </w:rPr>
            </w:pPr>
            <w:r w:rsidRPr="00635A9A">
              <w:rPr>
                <w:rFonts w:cs="Arial"/>
                <w:b/>
                <w:szCs w:val="20"/>
              </w:rPr>
              <w:t>Промежуточная аттестация</w:t>
            </w:r>
          </w:p>
        </w:tc>
        <w:tc>
          <w:tcPr>
            <w:tcW w:w="1420" w:type="dxa"/>
            <w:tcBorders>
              <w:right w:val="single" w:sz="8" w:space="0" w:color="auto"/>
            </w:tcBorders>
            <w:shd w:val="clear" w:color="auto" w:fill="E0E0E0"/>
            <w:vAlign w:val="bottom"/>
          </w:tcPr>
          <w:p w:rsidR="001419B3" w:rsidRPr="00635A9A" w:rsidRDefault="001419B3" w:rsidP="00635A9A">
            <w:pPr>
              <w:spacing w:line="0" w:lineRule="atLeast"/>
              <w:rPr>
                <w:rFonts w:cs="Arial"/>
                <w:sz w:val="22"/>
                <w:szCs w:val="20"/>
              </w:rPr>
            </w:pPr>
          </w:p>
        </w:tc>
        <w:tc>
          <w:tcPr>
            <w:tcW w:w="80" w:type="dxa"/>
            <w:shd w:val="clear" w:color="auto" w:fill="D9D9D9"/>
            <w:vAlign w:val="bottom"/>
          </w:tcPr>
          <w:p w:rsidR="001419B3" w:rsidRPr="00635A9A" w:rsidRDefault="001419B3" w:rsidP="00635A9A">
            <w:pPr>
              <w:spacing w:line="0" w:lineRule="atLeast"/>
              <w:rPr>
                <w:rFonts w:cs="Arial"/>
                <w:sz w:val="22"/>
                <w:szCs w:val="20"/>
              </w:rPr>
            </w:pPr>
          </w:p>
        </w:tc>
        <w:tc>
          <w:tcPr>
            <w:tcW w:w="1220" w:type="dxa"/>
            <w:vMerge w:val="restart"/>
            <w:shd w:val="clear" w:color="auto" w:fill="D9D9D9"/>
            <w:vAlign w:val="center"/>
          </w:tcPr>
          <w:p w:rsidR="001419B3" w:rsidRPr="00635A9A" w:rsidRDefault="001419B3" w:rsidP="001419B3">
            <w:pPr>
              <w:spacing w:line="253" w:lineRule="exact"/>
              <w:jc w:val="center"/>
              <w:rPr>
                <w:rFonts w:cs="Arial"/>
                <w:w w:val="96"/>
                <w:szCs w:val="20"/>
              </w:rPr>
            </w:pPr>
            <w:r w:rsidRPr="00635A9A">
              <w:rPr>
                <w:rFonts w:cs="Arial"/>
                <w:w w:val="96"/>
                <w:szCs w:val="20"/>
              </w:rPr>
              <w:t>Зачет</w:t>
            </w:r>
          </w:p>
        </w:tc>
        <w:tc>
          <w:tcPr>
            <w:tcW w:w="120" w:type="dxa"/>
            <w:tcBorders>
              <w:right w:val="single" w:sz="8" w:space="0" w:color="auto"/>
            </w:tcBorders>
            <w:shd w:val="clear" w:color="auto" w:fill="D9D9D9"/>
            <w:vAlign w:val="center"/>
          </w:tcPr>
          <w:p w:rsidR="001419B3" w:rsidRPr="00635A9A" w:rsidRDefault="001419B3" w:rsidP="001419B3">
            <w:pPr>
              <w:spacing w:line="0" w:lineRule="atLeast"/>
              <w:jc w:val="center"/>
              <w:rPr>
                <w:rFonts w:cs="Arial"/>
                <w:sz w:val="22"/>
                <w:szCs w:val="20"/>
              </w:rPr>
            </w:pPr>
          </w:p>
        </w:tc>
        <w:tc>
          <w:tcPr>
            <w:tcW w:w="100" w:type="dxa"/>
            <w:shd w:val="clear" w:color="auto" w:fill="D9D9D9"/>
            <w:vAlign w:val="center"/>
          </w:tcPr>
          <w:p w:rsidR="001419B3" w:rsidRPr="00635A9A" w:rsidRDefault="001419B3" w:rsidP="001419B3">
            <w:pPr>
              <w:spacing w:line="0" w:lineRule="atLeast"/>
              <w:jc w:val="center"/>
              <w:rPr>
                <w:rFonts w:cs="Arial"/>
                <w:sz w:val="22"/>
                <w:szCs w:val="20"/>
              </w:rPr>
            </w:pPr>
          </w:p>
        </w:tc>
        <w:tc>
          <w:tcPr>
            <w:tcW w:w="2000" w:type="dxa"/>
            <w:vMerge w:val="restart"/>
            <w:shd w:val="clear" w:color="auto" w:fill="D9D9D9"/>
            <w:vAlign w:val="center"/>
          </w:tcPr>
          <w:p w:rsidR="001419B3" w:rsidRPr="00635A9A" w:rsidRDefault="001419B3" w:rsidP="001419B3">
            <w:pPr>
              <w:spacing w:line="0" w:lineRule="atLeast"/>
              <w:jc w:val="center"/>
              <w:rPr>
                <w:rFonts w:cs="Arial"/>
                <w:w w:val="88"/>
                <w:szCs w:val="20"/>
              </w:rPr>
            </w:pPr>
            <w:r w:rsidRPr="00635A9A">
              <w:rPr>
                <w:rFonts w:cs="Arial"/>
                <w:w w:val="88"/>
                <w:szCs w:val="20"/>
              </w:rPr>
              <w:t>+</w:t>
            </w:r>
          </w:p>
        </w:tc>
        <w:tc>
          <w:tcPr>
            <w:tcW w:w="140" w:type="dxa"/>
            <w:tcBorders>
              <w:right w:val="single" w:sz="8" w:space="0" w:color="auto"/>
            </w:tcBorders>
            <w:shd w:val="clear" w:color="auto" w:fill="D9D9D9"/>
            <w:vAlign w:val="bottom"/>
          </w:tcPr>
          <w:p w:rsidR="001419B3" w:rsidRPr="00635A9A" w:rsidRDefault="001419B3" w:rsidP="00635A9A">
            <w:pPr>
              <w:spacing w:line="0" w:lineRule="atLeast"/>
              <w:rPr>
                <w:rFonts w:cs="Arial"/>
                <w:sz w:val="22"/>
                <w:szCs w:val="20"/>
              </w:rPr>
            </w:pPr>
          </w:p>
        </w:tc>
      </w:tr>
      <w:tr w:rsidR="001419B3" w:rsidRPr="00635A9A" w:rsidTr="001419B3">
        <w:trPr>
          <w:trHeight w:val="20"/>
        </w:trPr>
        <w:tc>
          <w:tcPr>
            <w:tcW w:w="120" w:type="dxa"/>
            <w:tcBorders>
              <w:left w:val="single" w:sz="8" w:space="0" w:color="auto"/>
            </w:tcBorders>
            <w:shd w:val="clear" w:color="auto" w:fill="E0E0E0"/>
            <w:vAlign w:val="bottom"/>
          </w:tcPr>
          <w:p w:rsidR="001419B3" w:rsidRPr="00635A9A" w:rsidRDefault="001419B3" w:rsidP="00635A9A">
            <w:pPr>
              <w:spacing w:line="20" w:lineRule="exact"/>
              <w:rPr>
                <w:rFonts w:cs="Arial"/>
                <w:sz w:val="1"/>
                <w:szCs w:val="20"/>
              </w:rPr>
            </w:pPr>
          </w:p>
        </w:tc>
        <w:tc>
          <w:tcPr>
            <w:tcW w:w="4420" w:type="dxa"/>
            <w:vMerge/>
            <w:shd w:val="clear" w:color="auto" w:fill="E0E0E0"/>
            <w:vAlign w:val="bottom"/>
          </w:tcPr>
          <w:p w:rsidR="001419B3" w:rsidRPr="00635A9A" w:rsidRDefault="001419B3" w:rsidP="00635A9A">
            <w:pPr>
              <w:spacing w:line="20" w:lineRule="exact"/>
              <w:rPr>
                <w:rFonts w:cs="Arial"/>
                <w:sz w:val="1"/>
                <w:szCs w:val="20"/>
              </w:rPr>
            </w:pPr>
          </w:p>
        </w:tc>
        <w:tc>
          <w:tcPr>
            <w:tcW w:w="1420" w:type="dxa"/>
            <w:tcBorders>
              <w:right w:val="single" w:sz="8" w:space="0" w:color="auto"/>
            </w:tcBorders>
            <w:shd w:val="clear" w:color="auto" w:fill="E0E0E0"/>
            <w:vAlign w:val="bottom"/>
          </w:tcPr>
          <w:p w:rsidR="001419B3" w:rsidRPr="00635A9A" w:rsidRDefault="001419B3" w:rsidP="00635A9A">
            <w:pPr>
              <w:spacing w:line="20" w:lineRule="exact"/>
              <w:rPr>
                <w:rFonts w:cs="Arial"/>
                <w:sz w:val="1"/>
                <w:szCs w:val="20"/>
              </w:rPr>
            </w:pPr>
          </w:p>
        </w:tc>
        <w:tc>
          <w:tcPr>
            <w:tcW w:w="80" w:type="dxa"/>
            <w:shd w:val="clear" w:color="auto" w:fill="D9D9D9"/>
            <w:vAlign w:val="bottom"/>
          </w:tcPr>
          <w:p w:rsidR="001419B3" w:rsidRPr="00635A9A" w:rsidRDefault="001419B3" w:rsidP="00635A9A">
            <w:pPr>
              <w:spacing w:line="20" w:lineRule="exact"/>
              <w:rPr>
                <w:rFonts w:cs="Arial"/>
                <w:sz w:val="1"/>
                <w:szCs w:val="20"/>
              </w:rPr>
            </w:pPr>
          </w:p>
        </w:tc>
        <w:tc>
          <w:tcPr>
            <w:tcW w:w="1220" w:type="dxa"/>
            <w:vMerge/>
            <w:shd w:val="clear" w:color="auto" w:fill="D9D9D9"/>
            <w:vAlign w:val="bottom"/>
          </w:tcPr>
          <w:p w:rsidR="001419B3" w:rsidRPr="00635A9A" w:rsidRDefault="001419B3" w:rsidP="001419B3">
            <w:pPr>
              <w:spacing w:line="0" w:lineRule="atLeast"/>
              <w:rPr>
                <w:rFonts w:cs="Arial"/>
                <w:w w:val="99"/>
                <w:szCs w:val="20"/>
              </w:rPr>
            </w:pPr>
          </w:p>
        </w:tc>
        <w:tc>
          <w:tcPr>
            <w:tcW w:w="120" w:type="dxa"/>
            <w:tcBorders>
              <w:right w:val="single" w:sz="8" w:space="0" w:color="auto"/>
            </w:tcBorders>
            <w:shd w:val="clear" w:color="auto" w:fill="D9D9D9"/>
            <w:vAlign w:val="bottom"/>
          </w:tcPr>
          <w:p w:rsidR="001419B3" w:rsidRPr="00635A9A" w:rsidRDefault="001419B3" w:rsidP="00635A9A">
            <w:pPr>
              <w:spacing w:line="20" w:lineRule="exact"/>
              <w:rPr>
                <w:rFonts w:cs="Arial"/>
                <w:sz w:val="1"/>
                <w:szCs w:val="20"/>
              </w:rPr>
            </w:pPr>
          </w:p>
        </w:tc>
        <w:tc>
          <w:tcPr>
            <w:tcW w:w="100" w:type="dxa"/>
            <w:vMerge w:val="restart"/>
            <w:shd w:val="clear" w:color="auto" w:fill="D9D9D9"/>
            <w:vAlign w:val="bottom"/>
          </w:tcPr>
          <w:p w:rsidR="001419B3" w:rsidRPr="00635A9A" w:rsidRDefault="001419B3" w:rsidP="00635A9A">
            <w:pPr>
              <w:spacing w:line="20" w:lineRule="exact"/>
              <w:rPr>
                <w:rFonts w:cs="Arial"/>
                <w:sz w:val="1"/>
                <w:szCs w:val="20"/>
              </w:rPr>
            </w:pPr>
          </w:p>
        </w:tc>
        <w:tc>
          <w:tcPr>
            <w:tcW w:w="2000" w:type="dxa"/>
            <w:vMerge/>
            <w:shd w:val="clear" w:color="auto" w:fill="D9D9D9"/>
            <w:vAlign w:val="bottom"/>
          </w:tcPr>
          <w:p w:rsidR="001419B3" w:rsidRPr="00635A9A" w:rsidRDefault="001419B3" w:rsidP="00635A9A">
            <w:pPr>
              <w:spacing w:line="20" w:lineRule="exact"/>
              <w:rPr>
                <w:rFonts w:cs="Arial"/>
                <w:sz w:val="1"/>
                <w:szCs w:val="20"/>
              </w:rPr>
            </w:pPr>
          </w:p>
        </w:tc>
        <w:tc>
          <w:tcPr>
            <w:tcW w:w="140" w:type="dxa"/>
            <w:tcBorders>
              <w:right w:val="single" w:sz="8" w:space="0" w:color="auto"/>
            </w:tcBorders>
            <w:shd w:val="clear" w:color="auto" w:fill="D9D9D9"/>
            <w:vAlign w:val="bottom"/>
          </w:tcPr>
          <w:p w:rsidR="001419B3" w:rsidRPr="00635A9A" w:rsidRDefault="001419B3" w:rsidP="00635A9A">
            <w:pPr>
              <w:spacing w:line="20" w:lineRule="exact"/>
              <w:rPr>
                <w:rFonts w:cs="Arial"/>
                <w:sz w:val="1"/>
                <w:szCs w:val="20"/>
              </w:rPr>
            </w:pPr>
          </w:p>
        </w:tc>
      </w:tr>
      <w:tr w:rsidR="001419B3" w:rsidRPr="00635A9A" w:rsidTr="001419B3">
        <w:trPr>
          <w:trHeight w:val="186"/>
        </w:trPr>
        <w:tc>
          <w:tcPr>
            <w:tcW w:w="120" w:type="dxa"/>
            <w:tcBorders>
              <w:left w:val="single" w:sz="8" w:space="0" w:color="auto"/>
            </w:tcBorders>
            <w:shd w:val="clear" w:color="auto" w:fill="E0E0E0"/>
            <w:vAlign w:val="bottom"/>
          </w:tcPr>
          <w:p w:rsidR="001419B3" w:rsidRPr="00635A9A" w:rsidRDefault="001419B3" w:rsidP="00635A9A">
            <w:pPr>
              <w:spacing w:line="0" w:lineRule="atLeast"/>
              <w:rPr>
                <w:rFonts w:cs="Arial"/>
                <w:sz w:val="16"/>
                <w:szCs w:val="20"/>
              </w:rPr>
            </w:pPr>
          </w:p>
        </w:tc>
        <w:tc>
          <w:tcPr>
            <w:tcW w:w="4420" w:type="dxa"/>
            <w:vMerge/>
            <w:shd w:val="clear" w:color="auto" w:fill="E0E0E0"/>
            <w:vAlign w:val="bottom"/>
          </w:tcPr>
          <w:p w:rsidR="001419B3" w:rsidRPr="00635A9A" w:rsidRDefault="001419B3" w:rsidP="00635A9A">
            <w:pPr>
              <w:spacing w:line="0" w:lineRule="atLeast"/>
              <w:rPr>
                <w:rFonts w:cs="Arial"/>
                <w:sz w:val="16"/>
                <w:szCs w:val="20"/>
              </w:rPr>
            </w:pPr>
          </w:p>
        </w:tc>
        <w:tc>
          <w:tcPr>
            <w:tcW w:w="1420" w:type="dxa"/>
            <w:tcBorders>
              <w:right w:val="single" w:sz="8" w:space="0" w:color="auto"/>
            </w:tcBorders>
            <w:shd w:val="clear" w:color="auto" w:fill="E0E0E0"/>
            <w:vAlign w:val="bottom"/>
          </w:tcPr>
          <w:p w:rsidR="001419B3" w:rsidRPr="00635A9A" w:rsidRDefault="001419B3" w:rsidP="00635A9A">
            <w:pPr>
              <w:spacing w:line="0" w:lineRule="atLeast"/>
              <w:rPr>
                <w:rFonts w:cs="Arial"/>
                <w:sz w:val="16"/>
                <w:szCs w:val="20"/>
              </w:rPr>
            </w:pPr>
          </w:p>
        </w:tc>
        <w:tc>
          <w:tcPr>
            <w:tcW w:w="80" w:type="dxa"/>
            <w:shd w:val="clear" w:color="auto" w:fill="D9D9D9"/>
            <w:vAlign w:val="bottom"/>
          </w:tcPr>
          <w:p w:rsidR="001419B3" w:rsidRPr="00635A9A" w:rsidRDefault="001419B3" w:rsidP="00635A9A">
            <w:pPr>
              <w:spacing w:line="0" w:lineRule="atLeast"/>
              <w:rPr>
                <w:rFonts w:cs="Arial"/>
                <w:sz w:val="16"/>
                <w:szCs w:val="20"/>
              </w:rPr>
            </w:pPr>
          </w:p>
        </w:tc>
        <w:tc>
          <w:tcPr>
            <w:tcW w:w="1220" w:type="dxa"/>
            <w:vMerge/>
            <w:shd w:val="clear" w:color="auto" w:fill="D9D9D9"/>
            <w:vAlign w:val="bottom"/>
          </w:tcPr>
          <w:p w:rsidR="001419B3" w:rsidRPr="00635A9A" w:rsidRDefault="001419B3" w:rsidP="00635A9A">
            <w:pPr>
              <w:spacing w:line="0" w:lineRule="atLeast"/>
              <w:rPr>
                <w:rFonts w:cs="Arial"/>
                <w:sz w:val="16"/>
                <w:szCs w:val="20"/>
              </w:rPr>
            </w:pPr>
          </w:p>
        </w:tc>
        <w:tc>
          <w:tcPr>
            <w:tcW w:w="120" w:type="dxa"/>
            <w:tcBorders>
              <w:right w:val="single" w:sz="8" w:space="0" w:color="auto"/>
            </w:tcBorders>
            <w:shd w:val="clear" w:color="auto" w:fill="D9D9D9"/>
            <w:vAlign w:val="bottom"/>
          </w:tcPr>
          <w:p w:rsidR="001419B3" w:rsidRPr="00635A9A" w:rsidRDefault="001419B3" w:rsidP="00635A9A">
            <w:pPr>
              <w:spacing w:line="0" w:lineRule="atLeast"/>
              <w:rPr>
                <w:rFonts w:cs="Arial"/>
                <w:sz w:val="16"/>
                <w:szCs w:val="20"/>
              </w:rPr>
            </w:pPr>
          </w:p>
        </w:tc>
        <w:tc>
          <w:tcPr>
            <w:tcW w:w="100" w:type="dxa"/>
            <w:vMerge/>
            <w:shd w:val="clear" w:color="auto" w:fill="D9D9D9"/>
            <w:vAlign w:val="bottom"/>
          </w:tcPr>
          <w:p w:rsidR="001419B3" w:rsidRPr="00635A9A" w:rsidRDefault="001419B3" w:rsidP="00635A9A">
            <w:pPr>
              <w:spacing w:line="0" w:lineRule="atLeast"/>
              <w:rPr>
                <w:rFonts w:cs="Arial"/>
                <w:sz w:val="16"/>
                <w:szCs w:val="20"/>
              </w:rPr>
            </w:pPr>
          </w:p>
        </w:tc>
        <w:tc>
          <w:tcPr>
            <w:tcW w:w="2000" w:type="dxa"/>
            <w:vMerge/>
            <w:shd w:val="clear" w:color="auto" w:fill="D9D9D9"/>
            <w:vAlign w:val="bottom"/>
          </w:tcPr>
          <w:p w:rsidR="001419B3" w:rsidRPr="00635A9A" w:rsidRDefault="001419B3" w:rsidP="00635A9A">
            <w:pPr>
              <w:spacing w:line="0" w:lineRule="atLeast"/>
              <w:rPr>
                <w:rFonts w:cs="Arial"/>
                <w:sz w:val="16"/>
                <w:szCs w:val="20"/>
              </w:rPr>
            </w:pPr>
          </w:p>
        </w:tc>
        <w:tc>
          <w:tcPr>
            <w:tcW w:w="140" w:type="dxa"/>
            <w:tcBorders>
              <w:right w:val="single" w:sz="8" w:space="0" w:color="auto"/>
            </w:tcBorders>
            <w:shd w:val="clear" w:color="auto" w:fill="D9D9D9"/>
            <w:vAlign w:val="bottom"/>
          </w:tcPr>
          <w:p w:rsidR="001419B3" w:rsidRPr="00635A9A" w:rsidRDefault="001419B3" w:rsidP="00635A9A">
            <w:pPr>
              <w:spacing w:line="0" w:lineRule="atLeast"/>
              <w:rPr>
                <w:rFonts w:cs="Arial"/>
                <w:sz w:val="16"/>
                <w:szCs w:val="20"/>
              </w:rPr>
            </w:pPr>
          </w:p>
        </w:tc>
      </w:tr>
      <w:tr w:rsidR="001419B3" w:rsidRPr="00635A9A" w:rsidTr="001419B3">
        <w:trPr>
          <w:trHeight w:val="72"/>
        </w:trPr>
        <w:tc>
          <w:tcPr>
            <w:tcW w:w="120" w:type="dxa"/>
            <w:tcBorders>
              <w:left w:val="single" w:sz="8" w:space="0" w:color="auto"/>
            </w:tcBorders>
            <w:shd w:val="clear" w:color="auto" w:fill="E0E0E0"/>
            <w:vAlign w:val="bottom"/>
          </w:tcPr>
          <w:p w:rsidR="001419B3" w:rsidRPr="00635A9A" w:rsidRDefault="001419B3" w:rsidP="00635A9A">
            <w:pPr>
              <w:spacing w:line="0" w:lineRule="atLeast"/>
              <w:rPr>
                <w:rFonts w:cs="Arial"/>
                <w:sz w:val="6"/>
                <w:szCs w:val="20"/>
              </w:rPr>
            </w:pPr>
          </w:p>
        </w:tc>
        <w:tc>
          <w:tcPr>
            <w:tcW w:w="4420" w:type="dxa"/>
            <w:vMerge/>
            <w:shd w:val="clear" w:color="auto" w:fill="E0E0E0"/>
            <w:vAlign w:val="bottom"/>
          </w:tcPr>
          <w:p w:rsidR="001419B3" w:rsidRPr="00635A9A" w:rsidRDefault="001419B3" w:rsidP="00635A9A">
            <w:pPr>
              <w:spacing w:line="0" w:lineRule="atLeast"/>
              <w:rPr>
                <w:rFonts w:cs="Arial"/>
                <w:sz w:val="6"/>
                <w:szCs w:val="20"/>
              </w:rPr>
            </w:pPr>
          </w:p>
        </w:tc>
        <w:tc>
          <w:tcPr>
            <w:tcW w:w="1420" w:type="dxa"/>
            <w:tcBorders>
              <w:right w:val="single" w:sz="8" w:space="0" w:color="auto"/>
            </w:tcBorders>
            <w:shd w:val="clear" w:color="auto" w:fill="E0E0E0"/>
            <w:vAlign w:val="bottom"/>
          </w:tcPr>
          <w:p w:rsidR="001419B3" w:rsidRPr="00635A9A" w:rsidRDefault="001419B3" w:rsidP="00635A9A">
            <w:pPr>
              <w:spacing w:line="0" w:lineRule="atLeast"/>
              <w:rPr>
                <w:rFonts w:cs="Arial"/>
                <w:sz w:val="6"/>
                <w:szCs w:val="20"/>
              </w:rPr>
            </w:pPr>
          </w:p>
        </w:tc>
        <w:tc>
          <w:tcPr>
            <w:tcW w:w="80" w:type="dxa"/>
            <w:shd w:val="clear" w:color="auto" w:fill="D9D9D9"/>
            <w:vAlign w:val="bottom"/>
          </w:tcPr>
          <w:p w:rsidR="001419B3" w:rsidRPr="00635A9A" w:rsidRDefault="001419B3" w:rsidP="00635A9A">
            <w:pPr>
              <w:spacing w:line="0" w:lineRule="atLeast"/>
              <w:rPr>
                <w:rFonts w:cs="Arial"/>
                <w:sz w:val="6"/>
                <w:szCs w:val="20"/>
              </w:rPr>
            </w:pPr>
          </w:p>
        </w:tc>
        <w:tc>
          <w:tcPr>
            <w:tcW w:w="1220" w:type="dxa"/>
            <w:vMerge/>
            <w:shd w:val="clear" w:color="auto" w:fill="D9D9D9"/>
            <w:vAlign w:val="bottom"/>
          </w:tcPr>
          <w:p w:rsidR="001419B3" w:rsidRPr="00635A9A" w:rsidRDefault="001419B3" w:rsidP="00635A9A">
            <w:pPr>
              <w:spacing w:line="0" w:lineRule="atLeast"/>
              <w:rPr>
                <w:rFonts w:cs="Arial"/>
                <w:sz w:val="6"/>
                <w:szCs w:val="20"/>
              </w:rPr>
            </w:pPr>
          </w:p>
        </w:tc>
        <w:tc>
          <w:tcPr>
            <w:tcW w:w="120" w:type="dxa"/>
            <w:tcBorders>
              <w:right w:val="single" w:sz="8" w:space="0" w:color="auto"/>
            </w:tcBorders>
            <w:shd w:val="clear" w:color="auto" w:fill="D9D9D9"/>
            <w:vAlign w:val="bottom"/>
          </w:tcPr>
          <w:p w:rsidR="001419B3" w:rsidRPr="00635A9A" w:rsidRDefault="001419B3" w:rsidP="00635A9A">
            <w:pPr>
              <w:spacing w:line="0" w:lineRule="atLeast"/>
              <w:rPr>
                <w:rFonts w:cs="Arial"/>
                <w:sz w:val="6"/>
                <w:szCs w:val="20"/>
              </w:rPr>
            </w:pPr>
          </w:p>
        </w:tc>
        <w:tc>
          <w:tcPr>
            <w:tcW w:w="100" w:type="dxa"/>
            <w:shd w:val="clear" w:color="auto" w:fill="D9D9D9"/>
            <w:vAlign w:val="bottom"/>
          </w:tcPr>
          <w:p w:rsidR="001419B3" w:rsidRPr="00635A9A" w:rsidRDefault="001419B3" w:rsidP="00635A9A">
            <w:pPr>
              <w:spacing w:line="0" w:lineRule="atLeast"/>
              <w:rPr>
                <w:rFonts w:cs="Arial"/>
                <w:sz w:val="6"/>
                <w:szCs w:val="20"/>
              </w:rPr>
            </w:pPr>
          </w:p>
        </w:tc>
        <w:tc>
          <w:tcPr>
            <w:tcW w:w="2000" w:type="dxa"/>
            <w:vMerge/>
            <w:shd w:val="clear" w:color="auto" w:fill="D9D9D9"/>
            <w:vAlign w:val="bottom"/>
          </w:tcPr>
          <w:p w:rsidR="001419B3" w:rsidRPr="00635A9A" w:rsidRDefault="001419B3" w:rsidP="00635A9A">
            <w:pPr>
              <w:spacing w:line="0" w:lineRule="atLeast"/>
              <w:rPr>
                <w:rFonts w:cs="Arial"/>
                <w:sz w:val="6"/>
                <w:szCs w:val="20"/>
              </w:rPr>
            </w:pPr>
          </w:p>
        </w:tc>
        <w:tc>
          <w:tcPr>
            <w:tcW w:w="140" w:type="dxa"/>
            <w:tcBorders>
              <w:right w:val="single" w:sz="8" w:space="0" w:color="auto"/>
            </w:tcBorders>
            <w:shd w:val="clear" w:color="auto" w:fill="D9D9D9"/>
            <w:vAlign w:val="bottom"/>
          </w:tcPr>
          <w:p w:rsidR="001419B3" w:rsidRPr="00635A9A" w:rsidRDefault="001419B3" w:rsidP="00635A9A">
            <w:pPr>
              <w:spacing w:line="0" w:lineRule="atLeast"/>
              <w:rPr>
                <w:rFonts w:cs="Arial"/>
                <w:sz w:val="6"/>
                <w:szCs w:val="20"/>
              </w:rPr>
            </w:pPr>
          </w:p>
        </w:tc>
      </w:tr>
      <w:tr w:rsidR="001419B3" w:rsidRPr="00635A9A" w:rsidTr="001419B3">
        <w:trPr>
          <w:trHeight w:val="20"/>
        </w:trPr>
        <w:tc>
          <w:tcPr>
            <w:tcW w:w="120" w:type="dxa"/>
            <w:tcBorders>
              <w:left w:val="single" w:sz="8" w:space="0" w:color="auto"/>
            </w:tcBorders>
            <w:shd w:val="clear" w:color="auto" w:fill="E0E0E0"/>
            <w:vAlign w:val="bottom"/>
          </w:tcPr>
          <w:p w:rsidR="001419B3" w:rsidRPr="00635A9A" w:rsidRDefault="001419B3" w:rsidP="00635A9A">
            <w:pPr>
              <w:spacing w:line="20" w:lineRule="exact"/>
              <w:rPr>
                <w:rFonts w:cs="Arial"/>
                <w:sz w:val="1"/>
                <w:szCs w:val="20"/>
              </w:rPr>
            </w:pPr>
          </w:p>
        </w:tc>
        <w:tc>
          <w:tcPr>
            <w:tcW w:w="4420" w:type="dxa"/>
            <w:shd w:val="clear" w:color="auto" w:fill="E0E0E0"/>
            <w:vAlign w:val="bottom"/>
          </w:tcPr>
          <w:p w:rsidR="001419B3" w:rsidRPr="00635A9A" w:rsidRDefault="001419B3" w:rsidP="00635A9A">
            <w:pPr>
              <w:spacing w:line="20" w:lineRule="exact"/>
              <w:rPr>
                <w:rFonts w:cs="Arial"/>
                <w:sz w:val="1"/>
                <w:szCs w:val="20"/>
              </w:rPr>
            </w:pPr>
          </w:p>
        </w:tc>
        <w:tc>
          <w:tcPr>
            <w:tcW w:w="1420" w:type="dxa"/>
            <w:tcBorders>
              <w:right w:val="single" w:sz="8" w:space="0" w:color="auto"/>
            </w:tcBorders>
            <w:shd w:val="clear" w:color="auto" w:fill="E0E0E0"/>
            <w:vAlign w:val="bottom"/>
          </w:tcPr>
          <w:p w:rsidR="001419B3" w:rsidRPr="00635A9A" w:rsidRDefault="001419B3" w:rsidP="00635A9A">
            <w:pPr>
              <w:spacing w:line="20" w:lineRule="exact"/>
              <w:rPr>
                <w:rFonts w:cs="Arial"/>
                <w:sz w:val="1"/>
                <w:szCs w:val="20"/>
              </w:rPr>
            </w:pPr>
          </w:p>
        </w:tc>
        <w:tc>
          <w:tcPr>
            <w:tcW w:w="80" w:type="dxa"/>
            <w:shd w:val="clear" w:color="auto" w:fill="D9D9D9"/>
            <w:vAlign w:val="bottom"/>
          </w:tcPr>
          <w:p w:rsidR="001419B3" w:rsidRPr="00635A9A" w:rsidRDefault="001419B3" w:rsidP="00635A9A">
            <w:pPr>
              <w:spacing w:line="20" w:lineRule="exact"/>
              <w:rPr>
                <w:rFonts w:cs="Arial"/>
                <w:sz w:val="1"/>
                <w:szCs w:val="20"/>
              </w:rPr>
            </w:pPr>
          </w:p>
        </w:tc>
        <w:tc>
          <w:tcPr>
            <w:tcW w:w="1220" w:type="dxa"/>
            <w:vMerge/>
            <w:shd w:val="clear" w:color="auto" w:fill="D9D9D9"/>
            <w:vAlign w:val="bottom"/>
          </w:tcPr>
          <w:p w:rsidR="001419B3" w:rsidRPr="00635A9A" w:rsidRDefault="001419B3" w:rsidP="00635A9A">
            <w:pPr>
              <w:spacing w:line="20" w:lineRule="exact"/>
              <w:rPr>
                <w:rFonts w:cs="Arial"/>
                <w:sz w:val="1"/>
                <w:szCs w:val="20"/>
              </w:rPr>
            </w:pPr>
          </w:p>
        </w:tc>
        <w:tc>
          <w:tcPr>
            <w:tcW w:w="120" w:type="dxa"/>
            <w:tcBorders>
              <w:right w:val="single" w:sz="8" w:space="0" w:color="auto"/>
            </w:tcBorders>
            <w:shd w:val="clear" w:color="auto" w:fill="D9D9D9"/>
            <w:vAlign w:val="bottom"/>
          </w:tcPr>
          <w:p w:rsidR="001419B3" w:rsidRPr="00635A9A" w:rsidRDefault="001419B3" w:rsidP="00635A9A">
            <w:pPr>
              <w:spacing w:line="20" w:lineRule="exact"/>
              <w:rPr>
                <w:rFonts w:cs="Arial"/>
                <w:sz w:val="1"/>
                <w:szCs w:val="20"/>
              </w:rPr>
            </w:pPr>
          </w:p>
        </w:tc>
        <w:tc>
          <w:tcPr>
            <w:tcW w:w="100" w:type="dxa"/>
            <w:shd w:val="clear" w:color="auto" w:fill="D9D9D9"/>
            <w:vAlign w:val="bottom"/>
          </w:tcPr>
          <w:p w:rsidR="001419B3" w:rsidRPr="00635A9A" w:rsidRDefault="001419B3" w:rsidP="00635A9A">
            <w:pPr>
              <w:spacing w:line="20" w:lineRule="exact"/>
              <w:rPr>
                <w:rFonts w:cs="Arial"/>
                <w:sz w:val="1"/>
                <w:szCs w:val="20"/>
              </w:rPr>
            </w:pPr>
          </w:p>
        </w:tc>
        <w:tc>
          <w:tcPr>
            <w:tcW w:w="2000" w:type="dxa"/>
            <w:vMerge/>
            <w:shd w:val="clear" w:color="auto" w:fill="D9D9D9"/>
            <w:vAlign w:val="bottom"/>
          </w:tcPr>
          <w:p w:rsidR="001419B3" w:rsidRPr="00635A9A" w:rsidRDefault="001419B3" w:rsidP="00635A9A">
            <w:pPr>
              <w:spacing w:line="20" w:lineRule="exact"/>
              <w:rPr>
                <w:rFonts w:cs="Arial"/>
                <w:sz w:val="1"/>
                <w:szCs w:val="20"/>
              </w:rPr>
            </w:pPr>
          </w:p>
        </w:tc>
        <w:tc>
          <w:tcPr>
            <w:tcW w:w="140" w:type="dxa"/>
            <w:tcBorders>
              <w:right w:val="single" w:sz="8" w:space="0" w:color="auto"/>
            </w:tcBorders>
            <w:shd w:val="clear" w:color="auto" w:fill="D9D9D9"/>
            <w:vAlign w:val="bottom"/>
          </w:tcPr>
          <w:p w:rsidR="001419B3" w:rsidRPr="00635A9A" w:rsidRDefault="001419B3" w:rsidP="00635A9A">
            <w:pPr>
              <w:spacing w:line="20" w:lineRule="exact"/>
              <w:rPr>
                <w:rFonts w:cs="Arial"/>
                <w:sz w:val="1"/>
                <w:szCs w:val="20"/>
              </w:rPr>
            </w:pPr>
          </w:p>
        </w:tc>
      </w:tr>
      <w:tr w:rsidR="001419B3" w:rsidRPr="00635A9A" w:rsidTr="001419B3">
        <w:trPr>
          <w:trHeight w:val="117"/>
        </w:trPr>
        <w:tc>
          <w:tcPr>
            <w:tcW w:w="120" w:type="dxa"/>
            <w:tcBorders>
              <w:left w:val="single" w:sz="8" w:space="0" w:color="auto"/>
            </w:tcBorders>
            <w:shd w:val="clear" w:color="auto" w:fill="E0E0E0"/>
            <w:vAlign w:val="bottom"/>
          </w:tcPr>
          <w:p w:rsidR="001419B3" w:rsidRPr="00635A9A" w:rsidRDefault="001419B3" w:rsidP="00635A9A">
            <w:pPr>
              <w:spacing w:line="0" w:lineRule="atLeast"/>
              <w:rPr>
                <w:rFonts w:cs="Arial"/>
                <w:sz w:val="10"/>
                <w:szCs w:val="20"/>
              </w:rPr>
            </w:pPr>
          </w:p>
        </w:tc>
        <w:tc>
          <w:tcPr>
            <w:tcW w:w="4420" w:type="dxa"/>
            <w:shd w:val="clear" w:color="auto" w:fill="E0E0E0"/>
            <w:vAlign w:val="bottom"/>
          </w:tcPr>
          <w:p w:rsidR="001419B3" w:rsidRPr="00635A9A" w:rsidRDefault="001419B3" w:rsidP="00635A9A">
            <w:pPr>
              <w:spacing w:line="0" w:lineRule="atLeast"/>
              <w:rPr>
                <w:rFonts w:cs="Arial"/>
                <w:sz w:val="10"/>
                <w:szCs w:val="20"/>
              </w:rPr>
            </w:pPr>
          </w:p>
        </w:tc>
        <w:tc>
          <w:tcPr>
            <w:tcW w:w="1420" w:type="dxa"/>
            <w:tcBorders>
              <w:right w:val="single" w:sz="8" w:space="0" w:color="auto"/>
            </w:tcBorders>
            <w:shd w:val="clear" w:color="auto" w:fill="E0E0E0"/>
            <w:vAlign w:val="bottom"/>
          </w:tcPr>
          <w:p w:rsidR="001419B3" w:rsidRPr="00635A9A" w:rsidRDefault="001419B3" w:rsidP="00635A9A">
            <w:pPr>
              <w:spacing w:line="0" w:lineRule="atLeast"/>
              <w:rPr>
                <w:rFonts w:cs="Arial"/>
                <w:sz w:val="10"/>
                <w:szCs w:val="20"/>
              </w:rPr>
            </w:pPr>
          </w:p>
        </w:tc>
        <w:tc>
          <w:tcPr>
            <w:tcW w:w="80" w:type="dxa"/>
            <w:shd w:val="clear" w:color="auto" w:fill="D9D9D9"/>
            <w:vAlign w:val="bottom"/>
          </w:tcPr>
          <w:p w:rsidR="001419B3" w:rsidRPr="00635A9A" w:rsidRDefault="001419B3" w:rsidP="00635A9A">
            <w:pPr>
              <w:spacing w:line="0" w:lineRule="atLeast"/>
              <w:rPr>
                <w:rFonts w:cs="Arial"/>
                <w:sz w:val="10"/>
                <w:szCs w:val="20"/>
              </w:rPr>
            </w:pPr>
          </w:p>
        </w:tc>
        <w:tc>
          <w:tcPr>
            <w:tcW w:w="1220" w:type="dxa"/>
            <w:vMerge/>
            <w:shd w:val="clear" w:color="auto" w:fill="D9D9D9"/>
            <w:vAlign w:val="bottom"/>
          </w:tcPr>
          <w:p w:rsidR="001419B3" w:rsidRPr="00635A9A" w:rsidRDefault="001419B3" w:rsidP="00635A9A">
            <w:pPr>
              <w:spacing w:line="0" w:lineRule="atLeast"/>
              <w:rPr>
                <w:rFonts w:cs="Arial"/>
                <w:sz w:val="10"/>
                <w:szCs w:val="20"/>
              </w:rPr>
            </w:pPr>
          </w:p>
        </w:tc>
        <w:tc>
          <w:tcPr>
            <w:tcW w:w="120" w:type="dxa"/>
            <w:tcBorders>
              <w:right w:val="single" w:sz="8" w:space="0" w:color="auto"/>
            </w:tcBorders>
            <w:shd w:val="clear" w:color="auto" w:fill="D9D9D9"/>
            <w:vAlign w:val="bottom"/>
          </w:tcPr>
          <w:p w:rsidR="001419B3" w:rsidRPr="00635A9A" w:rsidRDefault="001419B3" w:rsidP="00635A9A">
            <w:pPr>
              <w:spacing w:line="0" w:lineRule="atLeast"/>
              <w:rPr>
                <w:rFonts w:cs="Arial"/>
                <w:sz w:val="10"/>
                <w:szCs w:val="20"/>
              </w:rPr>
            </w:pPr>
          </w:p>
        </w:tc>
        <w:tc>
          <w:tcPr>
            <w:tcW w:w="100" w:type="dxa"/>
            <w:shd w:val="clear" w:color="auto" w:fill="D9D9D9"/>
            <w:vAlign w:val="bottom"/>
          </w:tcPr>
          <w:p w:rsidR="001419B3" w:rsidRPr="00635A9A" w:rsidRDefault="001419B3" w:rsidP="00635A9A">
            <w:pPr>
              <w:spacing w:line="0" w:lineRule="atLeast"/>
              <w:rPr>
                <w:rFonts w:cs="Arial"/>
                <w:sz w:val="10"/>
                <w:szCs w:val="20"/>
              </w:rPr>
            </w:pPr>
          </w:p>
        </w:tc>
        <w:tc>
          <w:tcPr>
            <w:tcW w:w="2000" w:type="dxa"/>
            <w:vMerge/>
            <w:shd w:val="clear" w:color="auto" w:fill="D9D9D9"/>
            <w:vAlign w:val="bottom"/>
          </w:tcPr>
          <w:p w:rsidR="001419B3" w:rsidRPr="00635A9A" w:rsidRDefault="001419B3" w:rsidP="00635A9A">
            <w:pPr>
              <w:spacing w:line="0" w:lineRule="atLeast"/>
              <w:rPr>
                <w:rFonts w:cs="Arial"/>
                <w:sz w:val="10"/>
                <w:szCs w:val="20"/>
              </w:rPr>
            </w:pPr>
          </w:p>
        </w:tc>
        <w:tc>
          <w:tcPr>
            <w:tcW w:w="140" w:type="dxa"/>
            <w:tcBorders>
              <w:right w:val="single" w:sz="8" w:space="0" w:color="auto"/>
            </w:tcBorders>
            <w:shd w:val="clear" w:color="auto" w:fill="D9D9D9"/>
            <w:vAlign w:val="bottom"/>
          </w:tcPr>
          <w:p w:rsidR="001419B3" w:rsidRPr="00635A9A" w:rsidRDefault="001419B3" w:rsidP="00635A9A">
            <w:pPr>
              <w:spacing w:line="0" w:lineRule="atLeast"/>
              <w:rPr>
                <w:rFonts w:cs="Arial"/>
                <w:sz w:val="10"/>
                <w:szCs w:val="20"/>
              </w:rPr>
            </w:pPr>
          </w:p>
        </w:tc>
      </w:tr>
      <w:tr w:rsidR="00635A9A" w:rsidRPr="00635A9A" w:rsidTr="001419B3">
        <w:trPr>
          <w:trHeight w:val="144"/>
        </w:trPr>
        <w:tc>
          <w:tcPr>
            <w:tcW w:w="4540" w:type="dxa"/>
            <w:gridSpan w:val="2"/>
            <w:tcBorders>
              <w:left w:val="single" w:sz="8" w:space="0" w:color="auto"/>
              <w:bottom w:val="single" w:sz="8" w:space="0" w:color="auto"/>
            </w:tcBorders>
            <w:shd w:val="clear" w:color="auto" w:fill="E0E0E0"/>
            <w:vAlign w:val="bottom"/>
          </w:tcPr>
          <w:p w:rsidR="00635A9A" w:rsidRPr="00635A9A" w:rsidRDefault="00635A9A" w:rsidP="00635A9A">
            <w:pPr>
              <w:spacing w:line="0" w:lineRule="atLeast"/>
              <w:rPr>
                <w:rFonts w:cs="Arial"/>
                <w:sz w:val="12"/>
                <w:szCs w:val="20"/>
              </w:rPr>
            </w:pPr>
          </w:p>
        </w:tc>
        <w:tc>
          <w:tcPr>
            <w:tcW w:w="1420" w:type="dxa"/>
            <w:tcBorders>
              <w:bottom w:val="single" w:sz="8" w:space="0" w:color="auto"/>
              <w:right w:val="single" w:sz="8" w:space="0" w:color="auto"/>
            </w:tcBorders>
            <w:shd w:val="clear" w:color="auto" w:fill="E0E0E0"/>
            <w:vAlign w:val="bottom"/>
          </w:tcPr>
          <w:p w:rsidR="00635A9A" w:rsidRPr="00635A9A" w:rsidRDefault="00635A9A" w:rsidP="00635A9A">
            <w:pPr>
              <w:spacing w:line="0" w:lineRule="atLeast"/>
              <w:rPr>
                <w:rFonts w:cs="Arial"/>
                <w:sz w:val="12"/>
                <w:szCs w:val="20"/>
              </w:rPr>
            </w:pPr>
          </w:p>
        </w:tc>
        <w:tc>
          <w:tcPr>
            <w:tcW w:w="80" w:type="dxa"/>
            <w:tcBorders>
              <w:bottom w:val="single" w:sz="8" w:space="0" w:color="auto"/>
            </w:tcBorders>
            <w:shd w:val="clear" w:color="auto" w:fill="D9D9D9"/>
            <w:vAlign w:val="bottom"/>
          </w:tcPr>
          <w:p w:rsidR="00635A9A" w:rsidRPr="00635A9A" w:rsidRDefault="00635A9A" w:rsidP="00635A9A">
            <w:pPr>
              <w:spacing w:line="0" w:lineRule="atLeast"/>
              <w:rPr>
                <w:rFonts w:cs="Arial"/>
                <w:sz w:val="12"/>
                <w:szCs w:val="20"/>
              </w:rPr>
            </w:pPr>
          </w:p>
        </w:tc>
        <w:tc>
          <w:tcPr>
            <w:tcW w:w="1220" w:type="dxa"/>
            <w:tcBorders>
              <w:bottom w:val="single" w:sz="8" w:space="0" w:color="auto"/>
            </w:tcBorders>
            <w:shd w:val="clear" w:color="auto" w:fill="D9D9D9"/>
            <w:vAlign w:val="bottom"/>
          </w:tcPr>
          <w:p w:rsidR="00635A9A" w:rsidRPr="00635A9A" w:rsidRDefault="00635A9A" w:rsidP="00635A9A">
            <w:pPr>
              <w:spacing w:line="0" w:lineRule="atLeast"/>
              <w:rPr>
                <w:rFonts w:cs="Arial"/>
                <w:sz w:val="12"/>
                <w:szCs w:val="20"/>
              </w:rPr>
            </w:pPr>
          </w:p>
        </w:tc>
        <w:tc>
          <w:tcPr>
            <w:tcW w:w="120" w:type="dxa"/>
            <w:tcBorders>
              <w:bottom w:val="single" w:sz="8" w:space="0" w:color="auto"/>
              <w:right w:val="single" w:sz="8" w:space="0" w:color="auto"/>
            </w:tcBorders>
            <w:shd w:val="clear" w:color="auto" w:fill="D9D9D9"/>
            <w:vAlign w:val="bottom"/>
          </w:tcPr>
          <w:p w:rsidR="00635A9A" w:rsidRPr="00635A9A" w:rsidRDefault="00635A9A" w:rsidP="00635A9A">
            <w:pPr>
              <w:spacing w:line="0" w:lineRule="atLeast"/>
              <w:rPr>
                <w:rFonts w:cs="Arial"/>
                <w:sz w:val="12"/>
                <w:szCs w:val="20"/>
              </w:rPr>
            </w:pPr>
          </w:p>
        </w:tc>
        <w:tc>
          <w:tcPr>
            <w:tcW w:w="2100" w:type="dxa"/>
            <w:gridSpan w:val="2"/>
            <w:tcBorders>
              <w:bottom w:val="single" w:sz="8" w:space="0" w:color="auto"/>
            </w:tcBorders>
            <w:shd w:val="clear" w:color="auto" w:fill="D9D9D9"/>
            <w:vAlign w:val="bottom"/>
          </w:tcPr>
          <w:p w:rsidR="00635A9A" w:rsidRPr="00635A9A" w:rsidRDefault="00635A9A" w:rsidP="00635A9A">
            <w:pPr>
              <w:spacing w:line="0" w:lineRule="atLeast"/>
              <w:rPr>
                <w:rFonts w:cs="Arial"/>
                <w:sz w:val="12"/>
                <w:szCs w:val="20"/>
              </w:rPr>
            </w:pPr>
          </w:p>
        </w:tc>
        <w:tc>
          <w:tcPr>
            <w:tcW w:w="140" w:type="dxa"/>
            <w:tcBorders>
              <w:bottom w:val="single" w:sz="8" w:space="0" w:color="auto"/>
              <w:right w:val="single" w:sz="8" w:space="0" w:color="auto"/>
            </w:tcBorders>
            <w:shd w:val="clear" w:color="auto" w:fill="D9D9D9"/>
            <w:vAlign w:val="bottom"/>
          </w:tcPr>
          <w:p w:rsidR="00635A9A" w:rsidRPr="00635A9A" w:rsidRDefault="00635A9A" w:rsidP="00635A9A">
            <w:pPr>
              <w:spacing w:line="0" w:lineRule="atLeast"/>
              <w:rPr>
                <w:rFonts w:cs="Arial"/>
                <w:sz w:val="12"/>
                <w:szCs w:val="20"/>
              </w:rPr>
            </w:pPr>
          </w:p>
        </w:tc>
      </w:tr>
      <w:tr w:rsidR="00635A9A" w:rsidRPr="00635A9A" w:rsidTr="001419B3">
        <w:trPr>
          <w:trHeight w:val="260"/>
        </w:trPr>
        <w:tc>
          <w:tcPr>
            <w:tcW w:w="120" w:type="dxa"/>
            <w:tcBorders>
              <w:left w:val="single" w:sz="8" w:space="0" w:color="auto"/>
            </w:tcBorders>
            <w:shd w:val="clear" w:color="auto" w:fill="E0E0E0"/>
            <w:vAlign w:val="bottom"/>
          </w:tcPr>
          <w:p w:rsidR="00635A9A" w:rsidRPr="00635A9A" w:rsidRDefault="00635A9A" w:rsidP="00635A9A">
            <w:pPr>
              <w:spacing w:line="0" w:lineRule="atLeast"/>
              <w:rPr>
                <w:rFonts w:cs="Arial"/>
                <w:sz w:val="22"/>
                <w:szCs w:val="20"/>
              </w:rPr>
            </w:pPr>
          </w:p>
        </w:tc>
        <w:tc>
          <w:tcPr>
            <w:tcW w:w="4420" w:type="dxa"/>
            <w:shd w:val="clear" w:color="auto" w:fill="E0E0E0"/>
            <w:vAlign w:val="bottom"/>
          </w:tcPr>
          <w:p w:rsidR="00635A9A" w:rsidRPr="00635A9A" w:rsidRDefault="00635A9A" w:rsidP="00635A9A">
            <w:pPr>
              <w:spacing w:line="260" w:lineRule="exact"/>
              <w:rPr>
                <w:rFonts w:cs="Arial"/>
                <w:b/>
                <w:szCs w:val="20"/>
              </w:rPr>
            </w:pPr>
            <w:r w:rsidRPr="00635A9A">
              <w:rPr>
                <w:rFonts w:cs="Arial"/>
                <w:b/>
                <w:szCs w:val="20"/>
              </w:rPr>
              <w:t>Общая трудоемкость</w:t>
            </w:r>
          </w:p>
        </w:tc>
        <w:tc>
          <w:tcPr>
            <w:tcW w:w="1420" w:type="dxa"/>
            <w:tcBorders>
              <w:right w:val="single" w:sz="8" w:space="0" w:color="auto"/>
            </w:tcBorders>
            <w:shd w:val="clear" w:color="auto" w:fill="E0E0E0"/>
            <w:vAlign w:val="bottom"/>
          </w:tcPr>
          <w:p w:rsidR="00635A9A" w:rsidRPr="00635A9A" w:rsidRDefault="00635A9A" w:rsidP="00635A9A">
            <w:pPr>
              <w:spacing w:line="260" w:lineRule="exact"/>
              <w:ind w:left="120"/>
              <w:rPr>
                <w:rFonts w:cs="Arial"/>
                <w:b/>
                <w:szCs w:val="20"/>
              </w:rPr>
            </w:pPr>
            <w:r w:rsidRPr="00635A9A">
              <w:rPr>
                <w:rFonts w:cs="Arial"/>
                <w:b/>
                <w:szCs w:val="20"/>
              </w:rPr>
              <w:t>часы</w:t>
            </w:r>
          </w:p>
        </w:tc>
        <w:tc>
          <w:tcPr>
            <w:tcW w:w="80" w:type="dxa"/>
            <w:shd w:val="clear" w:color="auto" w:fill="D9D9D9"/>
            <w:vAlign w:val="bottom"/>
          </w:tcPr>
          <w:p w:rsidR="00635A9A" w:rsidRPr="00635A9A" w:rsidRDefault="00635A9A" w:rsidP="00635A9A">
            <w:pPr>
              <w:spacing w:line="0" w:lineRule="atLeast"/>
              <w:rPr>
                <w:rFonts w:cs="Arial"/>
                <w:sz w:val="22"/>
                <w:szCs w:val="20"/>
              </w:rPr>
            </w:pPr>
          </w:p>
        </w:tc>
        <w:tc>
          <w:tcPr>
            <w:tcW w:w="1220" w:type="dxa"/>
            <w:shd w:val="clear" w:color="auto" w:fill="D9D9D9"/>
            <w:vAlign w:val="bottom"/>
          </w:tcPr>
          <w:p w:rsidR="00635A9A" w:rsidRPr="00635A9A" w:rsidRDefault="001D346E" w:rsidP="00635A9A">
            <w:pPr>
              <w:spacing w:line="260" w:lineRule="exact"/>
              <w:jc w:val="center"/>
              <w:rPr>
                <w:rFonts w:cs="Arial"/>
                <w:w w:val="99"/>
                <w:szCs w:val="20"/>
              </w:rPr>
            </w:pPr>
            <w:r>
              <w:rPr>
                <w:rFonts w:cs="Arial"/>
                <w:w w:val="99"/>
                <w:szCs w:val="20"/>
              </w:rPr>
              <w:t>36</w:t>
            </w:r>
          </w:p>
        </w:tc>
        <w:tc>
          <w:tcPr>
            <w:tcW w:w="120" w:type="dxa"/>
            <w:tcBorders>
              <w:right w:val="single" w:sz="8" w:space="0" w:color="auto"/>
            </w:tcBorders>
            <w:shd w:val="clear" w:color="auto" w:fill="D9D9D9"/>
            <w:vAlign w:val="bottom"/>
          </w:tcPr>
          <w:p w:rsidR="00635A9A" w:rsidRPr="00635A9A" w:rsidRDefault="00635A9A" w:rsidP="00635A9A">
            <w:pPr>
              <w:spacing w:line="0" w:lineRule="atLeast"/>
              <w:rPr>
                <w:rFonts w:cs="Arial"/>
                <w:sz w:val="22"/>
                <w:szCs w:val="20"/>
              </w:rPr>
            </w:pPr>
          </w:p>
        </w:tc>
        <w:tc>
          <w:tcPr>
            <w:tcW w:w="100" w:type="dxa"/>
            <w:shd w:val="clear" w:color="auto" w:fill="D9D9D9"/>
            <w:vAlign w:val="bottom"/>
          </w:tcPr>
          <w:p w:rsidR="00635A9A" w:rsidRPr="00635A9A" w:rsidRDefault="00635A9A" w:rsidP="00635A9A">
            <w:pPr>
              <w:spacing w:line="0" w:lineRule="atLeast"/>
              <w:rPr>
                <w:rFonts w:cs="Arial"/>
                <w:sz w:val="22"/>
                <w:szCs w:val="20"/>
              </w:rPr>
            </w:pPr>
          </w:p>
        </w:tc>
        <w:tc>
          <w:tcPr>
            <w:tcW w:w="2000" w:type="dxa"/>
            <w:shd w:val="clear" w:color="auto" w:fill="D9D9D9"/>
            <w:vAlign w:val="bottom"/>
          </w:tcPr>
          <w:p w:rsidR="00635A9A" w:rsidRPr="00635A9A" w:rsidRDefault="001D346E" w:rsidP="00635A9A">
            <w:pPr>
              <w:spacing w:line="260" w:lineRule="exact"/>
              <w:jc w:val="center"/>
              <w:rPr>
                <w:rFonts w:cs="Arial"/>
                <w:w w:val="99"/>
                <w:szCs w:val="20"/>
              </w:rPr>
            </w:pPr>
            <w:r>
              <w:rPr>
                <w:rFonts w:cs="Arial"/>
                <w:w w:val="99"/>
                <w:szCs w:val="20"/>
              </w:rPr>
              <w:t>36</w:t>
            </w:r>
          </w:p>
        </w:tc>
        <w:tc>
          <w:tcPr>
            <w:tcW w:w="140" w:type="dxa"/>
            <w:tcBorders>
              <w:right w:val="single" w:sz="8" w:space="0" w:color="auto"/>
            </w:tcBorders>
            <w:shd w:val="clear" w:color="auto" w:fill="D9D9D9"/>
            <w:vAlign w:val="bottom"/>
          </w:tcPr>
          <w:p w:rsidR="00635A9A" w:rsidRPr="00635A9A" w:rsidRDefault="00635A9A" w:rsidP="00635A9A">
            <w:pPr>
              <w:spacing w:line="0" w:lineRule="atLeast"/>
              <w:rPr>
                <w:rFonts w:cs="Arial"/>
                <w:sz w:val="22"/>
                <w:szCs w:val="20"/>
              </w:rPr>
            </w:pPr>
          </w:p>
        </w:tc>
      </w:tr>
      <w:tr w:rsidR="00635A9A" w:rsidRPr="00635A9A" w:rsidTr="001419B3">
        <w:trPr>
          <w:trHeight w:val="142"/>
        </w:trPr>
        <w:tc>
          <w:tcPr>
            <w:tcW w:w="120" w:type="dxa"/>
            <w:tcBorders>
              <w:left w:val="single" w:sz="8" w:space="0" w:color="auto"/>
              <w:bottom w:val="single" w:sz="8" w:space="0" w:color="auto"/>
            </w:tcBorders>
            <w:shd w:val="clear" w:color="auto" w:fill="E0E0E0"/>
            <w:vAlign w:val="bottom"/>
          </w:tcPr>
          <w:p w:rsidR="00635A9A" w:rsidRPr="00635A9A" w:rsidRDefault="00635A9A" w:rsidP="00635A9A">
            <w:pPr>
              <w:spacing w:line="0" w:lineRule="atLeast"/>
              <w:rPr>
                <w:rFonts w:cs="Arial"/>
                <w:sz w:val="12"/>
                <w:szCs w:val="20"/>
              </w:rPr>
            </w:pPr>
          </w:p>
        </w:tc>
        <w:tc>
          <w:tcPr>
            <w:tcW w:w="4420" w:type="dxa"/>
            <w:tcBorders>
              <w:bottom w:val="single" w:sz="8" w:space="0" w:color="auto"/>
            </w:tcBorders>
            <w:shd w:val="clear" w:color="auto" w:fill="E0E0E0"/>
            <w:vAlign w:val="bottom"/>
          </w:tcPr>
          <w:p w:rsidR="00635A9A" w:rsidRPr="00635A9A" w:rsidRDefault="00635A9A" w:rsidP="00635A9A">
            <w:pPr>
              <w:spacing w:line="0" w:lineRule="atLeast"/>
              <w:rPr>
                <w:rFonts w:cs="Arial"/>
                <w:sz w:val="12"/>
                <w:szCs w:val="20"/>
              </w:rPr>
            </w:pPr>
          </w:p>
        </w:tc>
        <w:tc>
          <w:tcPr>
            <w:tcW w:w="1420" w:type="dxa"/>
            <w:tcBorders>
              <w:bottom w:val="single" w:sz="8" w:space="0" w:color="auto"/>
              <w:right w:val="single" w:sz="8" w:space="0" w:color="auto"/>
            </w:tcBorders>
            <w:shd w:val="clear" w:color="auto" w:fill="E0E0E0"/>
            <w:vAlign w:val="bottom"/>
          </w:tcPr>
          <w:p w:rsidR="00635A9A" w:rsidRPr="00635A9A" w:rsidRDefault="00635A9A" w:rsidP="00635A9A">
            <w:pPr>
              <w:spacing w:line="0" w:lineRule="atLeast"/>
              <w:rPr>
                <w:rFonts w:cs="Arial"/>
                <w:sz w:val="12"/>
                <w:szCs w:val="20"/>
              </w:rPr>
            </w:pPr>
          </w:p>
        </w:tc>
        <w:tc>
          <w:tcPr>
            <w:tcW w:w="80" w:type="dxa"/>
            <w:tcBorders>
              <w:bottom w:val="single" w:sz="8" w:space="0" w:color="auto"/>
            </w:tcBorders>
            <w:shd w:val="clear" w:color="auto" w:fill="D9D9D9"/>
            <w:vAlign w:val="bottom"/>
          </w:tcPr>
          <w:p w:rsidR="00635A9A" w:rsidRPr="00635A9A" w:rsidRDefault="00635A9A" w:rsidP="00635A9A">
            <w:pPr>
              <w:spacing w:line="0" w:lineRule="atLeast"/>
              <w:rPr>
                <w:rFonts w:cs="Arial"/>
                <w:sz w:val="12"/>
                <w:szCs w:val="20"/>
              </w:rPr>
            </w:pPr>
          </w:p>
        </w:tc>
        <w:tc>
          <w:tcPr>
            <w:tcW w:w="1220" w:type="dxa"/>
            <w:tcBorders>
              <w:bottom w:val="single" w:sz="8" w:space="0" w:color="auto"/>
            </w:tcBorders>
            <w:shd w:val="clear" w:color="auto" w:fill="D9D9D9"/>
            <w:vAlign w:val="bottom"/>
          </w:tcPr>
          <w:p w:rsidR="00635A9A" w:rsidRPr="00635A9A" w:rsidRDefault="00635A9A" w:rsidP="00635A9A">
            <w:pPr>
              <w:spacing w:line="0" w:lineRule="atLeast"/>
              <w:rPr>
                <w:rFonts w:cs="Arial"/>
                <w:sz w:val="12"/>
                <w:szCs w:val="20"/>
              </w:rPr>
            </w:pPr>
          </w:p>
        </w:tc>
        <w:tc>
          <w:tcPr>
            <w:tcW w:w="120" w:type="dxa"/>
            <w:tcBorders>
              <w:bottom w:val="single" w:sz="8" w:space="0" w:color="auto"/>
              <w:right w:val="single" w:sz="8" w:space="0" w:color="auto"/>
            </w:tcBorders>
            <w:shd w:val="clear" w:color="auto" w:fill="D9D9D9"/>
            <w:vAlign w:val="bottom"/>
          </w:tcPr>
          <w:p w:rsidR="00635A9A" w:rsidRPr="00635A9A" w:rsidRDefault="00635A9A" w:rsidP="00635A9A">
            <w:pPr>
              <w:spacing w:line="0" w:lineRule="atLeast"/>
              <w:rPr>
                <w:rFonts w:cs="Arial"/>
                <w:sz w:val="12"/>
                <w:szCs w:val="20"/>
              </w:rPr>
            </w:pPr>
          </w:p>
        </w:tc>
        <w:tc>
          <w:tcPr>
            <w:tcW w:w="100" w:type="dxa"/>
            <w:tcBorders>
              <w:bottom w:val="single" w:sz="8" w:space="0" w:color="auto"/>
            </w:tcBorders>
            <w:shd w:val="clear" w:color="auto" w:fill="D9D9D9"/>
            <w:vAlign w:val="bottom"/>
          </w:tcPr>
          <w:p w:rsidR="00635A9A" w:rsidRPr="00635A9A" w:rsidRDefault="00635A9A" w:rsidP="00635A9A">
            <w:pPr>
              <w:spacing w:line="0" w:lineRule="atLeast"/>
              <w:rPr>
                <w:rFonts w:cs="Arial"/>
                <w:sz w:val="12"/>
                <w:szCs w:val="20"/>
              </w:rPr>
            </w:pPr>
          </w:p>
        </w:tc>
        <w:tc>
          <w:tcPr>
            <w:tcW w:w="2000" w:type="dxa"/>
            <w:tcBorders>
              <w:bottom w:val="single" w:sz="8" w:space="0" w:color="auto"/>
            </w:tcBorders>
            <w:shd w:val="clear" w:color="auto" w:fill="D9D9D9"/>
            <w:vAlign w:val="bottom"/>
          </w:tcPr>
          <w:p w:rsidR="00635A9A" w:rsidRPr="00635A9A" w:rsidRDefault="00635A9A" w:rsidP="00635A9A">
            <w:pPr>
              <w:spacing w:line="0" w:lineRule="atLeast"/>
              <w:rPr>
                <w:rFonts w:cs="Arial"/>
                <w:sz w:val="12"/>
                <w:szCs w:val="20"/>
              </w:rPr>
            </w:pPr>
          </w:p>
        </w:tc>
        <w:tc>
          <w:tcPr>
            <w:tcW w:w="140" w:type="dxa"/>
            <w:tcBorders>
              <w:bottom w:val="single" w:sz="8" w:space="0" w:color="auto"/>
              <w:right w:val="single" w:sz="8" w:space="0" w:color="auto"/>
            </w:tcBorders>
            <w:shd w:val="clear" w:color="auto" w:fill="D9D9D9"/>
            <w:vAlign w:val="bottom"/>
          </w:tcPr>
          <w:p w:rsidR="00635A9A" w:rsidRPr="00635A9A" w:rsidRDefault="00635A9A" w:rsidP="00635A9A">
            <w:pPr>
              <w:spacing w:line="0" w:lineRule="atLeast"/>
              <w:rPr>
                <w:rFonts w:cs="Arial"/>
                <w:sz w:val="12"/>
                <w:szCs w:val="20"/>
              </w:rPr>
            </w:pPr>
          </w:p>
        </w:tc>
      </w:tr>
    </w:tbl>
    <w:p w:rsidR="00635A9A" w:rsidRPr="00635A9A" w:rsidRDefault="00635A9A" w:rsidP="00635A9A">
      <w:pPr>
        <w:rPr>
          <w:rFonts w:cs="Arial"/>
          <w:sz w:val="12"/>
          <w:szCs w:val="20"/>
        </w:rPr>
      </w:pPr>
    </w:p>
    <w:p w:rsidR="00635A9A" w:rsidRDefault="00635A9A" w:rsidP="00635A9A">
      <w:pPr>
        <w:rPr>
          <w:rFonts w:cs="Arial"/>
          <w:sz w:val="12"/>
          <w:szCs w:val="20"/>
        </w:rPr>
      </w:pPr>
    </w:p>
    <w:p w:rsidR="00A37872" w:rsidRDefault="00A37872" w:rsidP="00635A9A">
      <w:pPr>
        <w:rPr>
          <w:rFonts w:cs="Arial"/>
          <w:sz w:val="12"/>
          <w:szCs w:val="20"/>
        </w:rPr>
      </w:pPr>
    </w:p>
    <w:p w:rsidR="00A37872" w:rsidRDefault="00A37872" w:rsidP="00635A9A">
      <w:pPr>
        <w:rPr>
          <w:rFonts w:cs="Arial"/>
          <w:sz w:val="12"/>
          <w:szCs w:val="20"/>
        </w:rPr>
      </w:pPr>
    </w:p>
    <w:p w:rsidR="00A37872" w:rsidRDefault="00A37872" w:rsidP="00635A9A">
      <w:pPr>
        <w:rPr>
          <w:rFonts w:cs="Arial"/>
          <w:sz w:val="12"/>
          <w:szCs w:val="20"/>
        </w:rPr>
      </w:pPr>
    </w:p>
    <w:p w:rsidR="00A37872" w:rsidRDefault="00A37872" w:rsidP="00635A9A">
      <w:pPr>
        <w:rPr>
          <w:rFonts w:cs="Arial"/>
          <w:sz w:val="12"/>
          <w:szCs w:val="20"/>
        </w:rPr>
      </w:pPr>
    </w:p>
    <w:p w:rsidR="00A37872" w:rsidRDefault="00A37872" w:rsidP="00635A9A">
      <w:pPr>
        <w:rPr>
          <w:rFonts w:cs="Arial"/>
          <w:sz w:val="12"/>
          <w:szCs w:val="20"/>
        </w:rPr>
      </w:pPr>
    </w:p>
    <w:p w:rsidR="00A37872" w:rsidRDefault="00A37872" w:rsidP="00635A9A">
      <w:pPr>
        <w:rPr>
          <w:rFonts w:cs="Arial"/>
          <w:sz w:val="12"/>
          <w:szCs w:val="20"/>
        </w:rPr>
      </w:pPr>
    </w:p>
    <w:p w:rsidR="00A37872" w:rsidRDefault="00A37872" w:rsidP="00635A9A">
      <w:pPr>
        <w:rPr>
          <w:rFonts w:cs="Arial"/>
          <w:sz w:val="12"/>
          <w:szCs w:val="20"/>
        </w:rPr>
      </w:pPr>
    </w:p>
    <w:p w:rsidR="00A37872" w:rsidRDefault="00A37872" w:rsidP="00635A9A">
      <w:pPr>
        <w:rPr>
          <w:rFonts w:cs="Arial"/>
          <w:sz w:val="12"/>
          <w:szCs w:val="20"/>
        </w:rPr>
      </w:pPr>
    </w:p>
    <w:p w:rsidR="00A37872" w:rsidRDefault="00A37872" w:rsidP="00635A9A">
      <w:pPr>
        <w:rPr>
          <w:rFonts w:cs="Arial"/>
          <w:sz w:val="12"/>
          <w:szCs w:val="20"/>
        </w:rPr>
      </w:pPr>
    </w:p>
    <w:p w:rsidR="00A37872" w:rsidRDefault="00A37872" w:rsidP="00635A9A">
      <w:pPr>
        <w:rPr>
          <w:rFonts w:cs="Arial"/>
          <w:sz w:val="12"/>
          <w:szCs w:val="20"/>
        </w:rPr>
      </w:pPr>
    </w:p>
    <w:p w:rsidR="00A37872" w:rsidRDefault="00A37872" w:rsidP="00635A9A">
      <w:pPr>
        <w:rPr>
          <w:rFonts w:cs="Arial"/>
          <w:sz w:val="12"/>
          <w:szCs w:val="20"/>
        </w:rPr>
      </w:pPr>
    </w:p>
    <w:p w:rsidR="00A37872" w:rsidRDefault="00A37872" w:rsidP="00635A9A">
      <w:pPr>
        <w:rPr>
          <w:rFonts w:cs="Arial"/>
          <w:sz w:val="12"/>
          <w:szCs w:val="20"/>
        </w:rPr>
      </w:pPr>
    </w:p>
    <w:p w:rsidR="00A37872" w:rsidRPr="00635A9A" w:rsidRDefault="00A37872" w:rsidP="00635A9A">
      <w:pPr>
        <w:rPr>
          <w:rFonts w:cs="Arial"/>
          <w:sz w:val="12"/>
          <w:szCs w:val="20"/>
        </w:rPr>
      </w:pPr>
    </w:p>
    <w:p w:rsidR="008B72CB" w:rsidRPr="00A37872" w:rsidRDefault="001419B3" w:rsidP="00A37872">
      <w:pPr>
        <w:spacing w:line="350" w:lineRule="auto"/>
        <w:ind w:left="260" w:right="120"/>
        <w:jc w:val="both"/>
        <w:rPr>
          <w:rFonts w:cs="Arial"/>
          <w:b/>
          <w:sz w:val="28"/>
          <w:szCs w:val="28"/>
        </w:rPr>
      </w:pPr>
      <w:r w:rsidRPr="00A37872">
        <w:rPr>
          <w:rFonts w:cs="Arial"/>
          <w:b/>
          <w:sz w:val="28"/>
          <w:szCs w:val="28"/>
        </w:rPr>
        <w:t>6</w:t>
      </w:r>
      <w:r w:rsidR="00635A9A" w:rsidRPr="00A37872">
        <w:rPr>
          <w:rFonts w:cs="Arial"/>
          <w:b/>
          <w:sz w:val="28"/>
          <w:szCs w:val="28"/>
        </w:rPr>
        <w:t>. Учебно-тематический план дисциплины (в академических часах) и матрица компетенций</w:t>
      </w:r>
    </w:p>
    <w:p w:rsidR="00A37872" w:rsidRPr="00645160" w:rsidRDefault="00A37872" w:rsidP="00A37872">
      <w:pPr>
        <w:spacing w:line="350" w:lineRule="auto"/>
        <w:ind w:left="260" w:right="120"/>
        <w:rPr>
          <w:iCs/>
          <w:sz w:val="28"/>
          <w:szCs w:val="28"/>
        </w:rPr>
      </w:pPr>
    </w:p>
    <w:p w:rsidR="002155D8" w:rsidRPr="00645160" w:rsidRDefault="002155D8" w:rsidP="00D83C20">
      <w:pPr>
        <w:widowControl w:val="0"/>
        <w:shd w:val="clear" w:color="auto" w:fill="FFFFFF"/>
        <w:spacing w:line="360" w:lineRule="auto"/>
        <w:jc w:val="center"/>
        <w:rPr>
          <w:bCs/>
          <w:spacing w:val="-7"/>
          <w:sz w:val="28"/>
          <w:szCs w:val="28"/>
        </w:rPr>
        <w:sectPr w:rsidR="002155D8" w:rsidRPr="00645160" w:rsidSect="00D83C20">
          <w:pgSz w:w="11906" w:h="16838"/>
          <w:pgMar w:top="851" w:right="851" w:bottom="993" w:left="1440" w:header="709" w:footer="0" w:gutter="0"/>
          <w:cols w:space="708"/>
          <w:titlePg/>
          <w:docGrid w:linePitch="360"/>
        </w:sectPr>
      </w:pPr>
    </w:p>
    <w:p w:rsidR="002155D8" w:rsidRPr="00645160" w:rsidRDefault="002155D8" w:rsidP="00D83C20">
      <w:pPr>
        <w:widowControl w:val="0"/>
        <w:shd w:val="clear" w:color="auto" w:fill="FFFFFF"/>
        <w:jc w:val="center"/>
        <w:rPr>
          <w:b/>
          <w:sz w:val="28"/>
          <w:szCs w:val="28"/>
        </w:rPr>
      </w:pPr>
    </w:p>
    <w:p w:rsidR="002155D8" w:rsidRPr="00645160" w:rsidRDefault="002155D8" w:rsidP="00D83C20">
      <w:pPr>
        <w:widowControl w:val="0"/>
        <w:shd w:val="clear" w:color="auto" w:fill="FFFFFF"/>
        <w:jc w:val="center"/>
        <w:rPr>
          <w:b/>
          <w:sz w:val="28"/>
          <w:szCs w:val="28"/>
        </w:rPr>
      </w:pPr>
      <w:r w:rsidRPr="00645160">
        <w:rPr>
          <w:b/>
          <w:sz w:val="28"/>
          <w:szCs w:val="28"/>
        </w:rPr>
        <w:t xml:space="preserve">Учебно-тематический план дисциплины (в академических часах) и матрица компетенций </w:t>
      </w:r>
    </w:p>
    <w:tbl>
      <w:tblPr>
        <w:tblpPr w:leftFromText="180" w:rightFromText="180" w:vertAnchor="text" w:horzAnchor="margin" w:tblpXSpec="center" w:tblpY="126"/>
        <w:tblW w:w="14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7"/>
        <w:gridCol w:w="479"/>
        <w:gridCol w:w="660"/>
        <w:gridCol w:w="562"/>
        <w:gridCol w:w="992"/>
        <w:gridCol w:w="567"/>
        <w:gridCol w:w="709"/>
        <w:gridCol w:w="709"/>
        <w:gridCol w:w="641"/>
        <w:gridCol w:w="512"/>
        <w:gridCol w:w="662"/>
        <w:gridCol w:w="440"/>
        <w:gridCol w:w="550"/>
        <w:gridCol w:w="550"/>
        <w:gridCol w:w="639"/>
        <w:gridCol w:w="1417"/>
        <w:gridCol w:w="1276"/>
      </w:tblGrid>
      <w:tr w:rsidR="002155D8" w:rsidRPr="00645160" w:rsidTr="00BA3EE0">
        <w:trPr>
          <w:trHeight w:val="558"/>
        </w:trPr>
        <w:tc>
          <w:tcPr>
            <w:tcW w:w="3367" w:type="dxa"/>
            <w:vMerge w:val="restart"/>
            <w:vAlign w:val="center"/>
          </w:tcPr>
          <w:p w:rsidR="002155D8" w:rsidRPr="00645160" w:rsidRDefault="002155D8" w:rsidP="00D83C20">
            <w:pPr>
              <w:widowControl w:val="0"/>
              <w:jc w:val="center"/>
              <w:rPr>
                <w:b/>
                <w:bCs/>
                <w:sz w:val="28"/>
                <w:szCs w:val="28"/>
              </w:rPr>
            </w:pPr>
            <w:r w:rsidRPr="00645160">
              <w:rPr>
                <w:b/>
                <w:bCs/>
                <w:sz w:val="28"/>
                <w:szCs w:val="28"/>
              </w:rPr>
              <w:t>Наименование разделов дисциплины (модулей) и тем</w:t>
            </w:r>
          </w:p>
        </w:tc>
        <w:tc>
          <w:tcPr>
            <w:tcW w:w="3260" w:type="dxa"/>
            <w:gridSpan w:val="5"/>
            <w:vMerge w:val="restart"/>
            <w:vAlign w:val="center"/>
          </w:tcPr>
          <w:p w:rsidR="002155D8" w:rsidRPr="00645160" w:rsidRDefault="002155D8" w:rsidP="00D83C20">
            <w:pPr>
              <w:widowControl w:val="0"/>
              <w:jc w:val="center"/>
              <w:rPr>
                <w:b/>
                <w:bCs/>
                <w:sz w:val="28"/>
                <w:szCs w:val="28"/>
              </w:rPr>
            </w:pPr>
            <w:r w:rsidRPr="00645160">
              <w:rPr>
                <w:b/>
                <w:bCs/>
                <w:sz w:val="28"/>
                <w:szCs w:val="28"/>
              </w:rPr>
              <w:t>Аудиторные занятия</w:t>
            </w:r>
          </w:p>
        </w:tc>
        <w:tc>
          <w:tcPr>
            <w:tcW w:w="709" w:type="dxa"/>
            <w:vMerge w:val="restart"/>
            <w:vAlign w:val="center"/>
          </w:tcPr>
          <w:p w:rsidR="002155D8" w:rsidRPr="00645160" w:rsidRDefault="002155D8" w:rsidP="00D83C20">
            <w:pPr>
              <w:widowControl w:val="0"/>
              <w:jc w:val="center"/>
              <w:rPr>
                <w:b/>
                <w:bCs/>
                <w:sz w:val="28"/>
                <w:szCs w:val="28"/>
              </w:rPr>
            </w:pPr>
            <w:r w:rsidRPr="00645160">
              <w:rPr>
                <w:b/>
                <w:bCs/>
                <w:sz w:val="28"/>
                <w:szCs w:val="28"/>
              </w:rPr>
              <w:t>Всего часов на аудиторную работу</w:t>
            </w:r>
          </w:p>
          <w:p w:rsidR="002155D8" w:rsidRPr="00645160" w:rsidRDefault="002155D8" w:rsidP="00D83C20">
            <w:pPr>
              <w:widowControl w:val="0"/>
              <w:jc w:val="center"/>
              <w:rPr>
                <w:b/>
                <w:bCs/>
                <w:sz w:val="28"/>
                <w:szCs w:val="28"/>
              </w:rPr>
            </w:pPr>
          </w:p>
          <w:p w:rsidR="002155D8" w:rsidRPr="00645160" w:rsidRDefault="002155D8" w:rsidP="00D83C20">
            <w:pPr>
              <w:widowControl w:val="0"/>
              <w:jc w:val="center"/>
              <w:rPr>
                <w:b/>
                <w:bCs/>
                <w:sz w:val="28"/>
                <w:szCs w:val="28"/>
              </w:rPr>
            </w:pPr>
          </w:p>
        </w:tc>
        <w:tc>
          <w:tcPr>
            <w:tcW w:w="709" w:type="dxa"/>
            <w:vMerge w:val="restart"/>
            <w:vAlign w:val="center"/>
          </w:tcPr>
          <w:p w:rsidR="002155D8" w:rsidRPr="00645160" w:rsidRDefault="002155D8" w:rsidP="00D83C20">
            <w:pPr>
              <w:widowControl w:val="0"/>
              <w:jc w:val="center"/>
              <w:rPr>
                <w:b/>
                <w:bCs/>
                <w:sz w:val="28"/>
                <w:szCs w:val="28"/>
              </w:rPr>
            </w:pPr>
            <w:r w:rsidRPr="00645160">
              <w:rPr>
                <w:b/>
                <w:bCs/>
                <w:sz w:val="28"/>
                <w:szCs w:val="28"/>
              </w:rPr>
              <w:t>Самостоятельная работа студента</w:t>
            </w:r>
          </w:p>
        </w:tc>
        <w:tc>
          <w:tcPr>
            <w:tcW w:w="641" w:type="dxa"/>
            <w:vMerge w:val="restart"/>
            <w:vAlign w:val="center"/>
          </w:tcPr>
          <w:p w:rsidR="002155D8" w:rsidRPr="00645160" w:rsidRDefault="002155D8" w:rsidP="00D83C20">
            <w:pPr>
              <w:widowControl w:val="0"/>
              <w:jc w:val="center"/>
              <w:rPr>
                <w:b/>
                <w:bCs/>
                <w:sz w:val="28"/>
                <w:szCs w:val="28"/>
              </w:rPr>
            </w:pPr>
            <w:r w:rsidRPr="00645160">
              <w:rPr>
                <w:b/>
                <w:bCs/>
                <w:sz w:val="28"/>
                <w:szCs w:val="28"/>
              </w:rPr>
              <w:t>Итого часов</w:t>
            </w:r>
          </w:p>
        </w:tc>
        <w:tc>
          <w:tcPr>
            <w:tcW w:w="3353" w:type="dxa"/>
            <w:gridSpan w:val="6"/>
            <w:vAlign w:val="center"/>
          </w:tcPr>
          <w:p w:rsidR="002155D8" w:rsidRPr="00645160" w:rsidRDefault="002155D8" w:rsidP="00D83C20">
            <w:pPr>
              <w:widowControl w:val="0"/>
              <w:ind w:firstLine="397"/>
              <w:rPr>
                <w:b/>
                <w:bCs/>
                <w:iCs/>
                <w:color w:val="000000"/>
                <w:spacing w:val="-7"/>
                <w:sz w:val="28"/>
                <w:szCs w:val="28"/>
              </w:rPr>
            </w:pPr>
            <w:r w:rsidRPr="00645160">
              <w:rPr>
                <w:b/>
                <w:bCs/>
                <w:iCs/>
                <w:color w:val="000000"/>
                <w:spacing w:val="-7"/>
                <w:sz w:val="28"/>
                <w:szCs w:val="28"/>
              </w:rPr>
              <w:t xml:space="preserve">             Формируемые</w:t>
            </w:r>
          </w:p>
          <w:p w:rsidR="002155D8" w:rsidRPr="00645160" w:rsidRDefault="002155D8" w:rsidP="00D83C20">
            <w:pPr>
              <w:widowControl w:val="0"/>
              <w:jc w:val="center"/>
              <w:rPr>
                <w:b/>
                <w:bCs/>
                <w:color w:val="000000"/>
                <w:sz w:val="28"/>
                <w:szCs w:val="28"/>
              </w:rPr>
            </w:pPr>
            <w:r w:rsidRPr="00645160">
              <w:rPr>
                <w:b/>
                <w:bCs/>
                <w:iCs/>
                <w:color w:val="000000"/>
                <w:spacing w:val="-7"/>
                <w:sz w:val="28"/>
                <w:szCs w:val="28"/>
              </w:rPr>
              <w:t>компетенции</w:t>
            </w:r>
          </w:p>
        </w:tc>
        <w:tc>
          <w:tcPr>
            <w:tcW w:w="1417" w:type="dxa"/>
            <w:vMerge w:val="restart"/>
            <w:vAlign w:val="center"/>
          </w:tcPr>
          <w:p w:rsidR="002155D8" w:rsidRPr="00645160" w:rsidRDefault="002155D8" w:rsidP="00D83C20">
            <w:pPr>
              <w:widowControl w:val="0"/>
              <w:jc w:val="center"/>
              <w:rPr>
                <w:b/>
                <w:bCs/>
                <w:sz w:val="28"/>
                <w:szCs w:val="28"/>
              </w:rPr>
            </w:pPr>
            <w:r w:rsidRPr="00645160">
              <w:rPr>
                <w:b/>
                <w:bCs/>
                <w:sz w:val="28"/>
                <w:szCs w:val="28"/>
              </w:rPr>
              <w:t>Используемые образовательные технологии, способы и методы обучения</w:t>
            </w:r>
          </w:p>
        </w:tc>
        <w:tc>
          <w:tcPr>
            <w:tcW w:w="1276" w:type="dxa"/>
            <w:vMerge w:val="restart"/>
            <w:vAlign w:val="center"/>
          </w:tcPr>
          <w:p w:rsidR="002155D8" w:rsidRPr="00645160" w:rsidRDefault="002155D8" w:rsidP="00D83C20">
            <w:pPr>
              <w:widowControl w:val="0"/>
              <w:jc w:val="center"/>
              <w:rPr>
                <w:b/>
                <w:bCs/>
                <w:sz w:val="28"/>
                <w:szCs w:val="28"/>
              </w:rPr>
            </w:pPr>
            <w:r w:rsidRPr="00645160">
              <w:rPr>
                <w:b/>
                <w:sz w:val="28"/>
                <w:szCs w:val="28"/>
              </w:rPr>
              <w:t>Формы текущего и рубежного контроля успеваемости</w:t>
            </w:r>
          </w:p>
        </w:tc>
      </w:tr>
      <w:tr w:rsidR="002155D8" w:rsidRPr="00645160" w:rsidTr="00BA3EE0">
        <w:trPr>
          <w:trHeight w:val="47"/>
        </w:trPr>
        <w:tc>
          <w:tcPr>
            <w:tcW w:w="3367" w:type="dxa"/>
            <w:vMerge/>
            <w:vAlign w:val="center"/>
          </w:tcPr>
          <w:p w:rsidR="002155D8" w:rsidRPr="00645160" w:rsidRDefault="002155D8" w:rsidP="00D83C20">
            <w:pPr>
              <w:widowControl w:val="0"/>
              <w:jc w:val="center"/>
              <w:rPr>
                <w:b/>
                <w:bCs/>
                <w:sz w:val="28"/>
                <w:szCs w:val="28"/>
              </w:rPr>
            </w:pPr>
          </w:p>
        </w:tc>
        <w:tc>
          <w:tcPr>
            <w:tcW w:w="3260" w:type="dxa"/>
            <w:gridSpan w:val="5"/>
            <w:vMerge/>
            <w:vAlign w:val="center"/>
          </w:tcPr>
          <w:p w:rsidR="002155D8" w:rsidRPr="00645160" w:rsidRDefault="002155D8" w:rsidP="00D83C20">
            <w:pPr>
              <w:widowControl w:val="0"/>
              <w:jc w:val="center"/>
              <w:rPr>
                <w:b/>
                <w:bCs/>
                <w:sz w:val="28"/>
                <w:szCs w:val="28"/>
              </w:rPr>
            </w:pPr>
          </w:p>
        </w:tc>
        <w:tc>
          <w:tcPr>
            <w:tcW w:w="709" w:type="dxa"/>
            <w:vMerge/>
            <w:vAlign w:val="center"/>
          </w:tcPr>
          <w:p w:rsidR="002155D8" w:rsidRPr="00645160" w:rsidRDefault="002155D8" w:rsidP="00D83C20">
            <w:pPr>
              <w:widowControl w:val="0"/>
              <w:jc w:val="center"/>
              <w:rPr>
                <w:b/>
                <w:bCs/>
                <w:sz w:val="28"/>
                <w:szCs w:val="28"/>
              </w:rPr>
            </w:pPr>
          </w:p>
        </w:tc>
        <w:tc>
          <w:tcPr>
            <w:tcW w:w="709" w:type="dxa"/>
            <w:vMerge/>
            <w:vAlign w:val="center"/>
          </w:tcPr>
          <w:p w:rsidR="002155D8" w:rsidRPr="00645160" w:rsidRDefault="002155D8" w:rsidP="00D83C20">
            <w:pPr>
              <w:widowControl w:val="0"/>
              <w:jc w:val="center"/>
              <w:rPr>
                <w:b/>
                <w:bCs/>
                <w:sz w:val="28"/>
                <w:szCs w:val="28"/>
              </w:rPr>
            </w:pPr>
          </w:p>
        </w:tc>
        <w:tc>
          <w:tcPr>
            <w:tcW w:w="641" w:type="dxa"/>
            <w:vMerge/>
            <w:vAlign w:val="center"/>
          </w:tcPr>
          <w:p w:rsidR="002155D8" w:rsidRPr="00645160" w:rsidRDefault="002155D8" w:rsidP="00D83C20">
            <w:pPr>
              <w:widowControl w:val="0"/>
              <w:jc w:val="center"/>
              <w:rPr>
                <w:b/>
                <w:bCs/>
                <w:sz w:val="28"/>
                <w:szCs w:val="28"/>
              </w:rPr>
            </w:pPr>
          </w:p>
        </w:tc>
        <w:tc>
          <w:tcPr>
            <w:tcW w:w="512" w:type="dxa"/>
            <w:vAlign w:val="center"/>
          </w:tcPr>
          <w:p w:rsidR="002155D8" w:rsidRPr="00645160" w:rsidRDefault="002155D8" w:rsidP="00D83C20">
            <w:pPr>
              <w:widowControl w:val="0"/>
              <w:rPr>
                <w:b/>
                <w:bCs/>
                <w:iCs/>
                <w:color w:val="000000"/>
                <w:spacing w:val="-7"/>
                <w:sz w:val="28"/>
                <w:szCs w:val="28"/>
              </w:rPr>
            </w:pPr>
            <w:r w:rsidRPr="00645160">
              <w:rPr>
                <w:b/>
                <w:bCs/>
                <w:iCs/>
                <w:color w:val="000000"/>
                <w:sz w:val="28"/>
                <w:szCs w:val="28"/>
              </w:rPr>
              <w:t>УК</w:t>
            </w:r>
          </w:p>
        </w:tc>
        <w:tc>
          <w:tcPr>
            <w:tcW w:w="662" w:type="dxa"/>
            <w:vAlign w:val="center"/>
          </w:tcPr>
          <w:p w:rsidR="002155D8" w:rsidRPr="00645160" w:rsidRDefault="002155D8" w:rsidP="00D83C20">
            <w:pPr>
              <w:widowControl w:val="0"/>
              <w:rPr>
                <w:b/>
                <w:bCs/>
                <w:iCs/>
                <w:color w:val="000000"/>
                <w:spacing w:val="-7"/>
                <w:sz w:val="28"/>
                <w:szCs w:val="28"/>
              </w:rPr>
            </w:pPr>
          </w:p>
        </w:tc>
        <w:tc>
          <w:tcPr>
            <w:tcW w:w="2179" w:type="dxa"/>
            <w:gridSpan w:val="4"/>
            <w:vAlign w:val="center"/>
          </w:tcPr>
          <w:p w:rsidR="002155D8" w:rsidRPr="00645160" w:rsidRDefault="002155D8" w:rsidP="00D83C20">
            <w:pPr>
              <w:widowControl w:val="0"/>
              <w:jc w:val="center"/>
              <w:rPr>
                <w:b/>
                <w:bCs/>
                <w:color w:val="000000"/>
                <w:sz w:val="28"/>
                <w:szCs w:val="28"/>
              </w:rPr>
            </w:pPr>
            <w:r w:rsidRPr="00645160">
              <w:rPr>
                <w:b/>
                <w:bCs/>
                <w:iCs/>
                <w:color w:val="000000"/>
                <w:sz w:val="28"/>
                <w:szCs w:val="28"/>
              </w:rPr>
              <w:t xml:space="preserve">     ПК</w:t>
            </w:r>
          </w:p>
        </w:tc>
        <w:tc>
          <w:tcPr>
            <w:tcW w:w="1417" w:type="dxa"/>
            <w:vMerge/>
            <w:vAlign w:val="center"/>
          </w:tcPr>
          <w:p w:rsidR="002155D8" w:rsidRPr="00645160" w:rsidRDefault="002155D8" w:rsidP="00D83C20">
            <w:pPr>
              <w:widowControl w:val="0"/>
              <w:jc w:val="center"/>
              <w:rPr>
                <w:b/>
                <w:bCs/>
                <w:sz w:val="28"/>
                <w:szCs w:val="28"/>
              </w:rPr>
            </w:pPr>
          </w:p>
        </w:tc>
        <w:tc>
          <w:tcPr>
            <w:tcW w:w="1276" w:type="dxa"/>
            <w:vMerge/>
            <w:vAlign w:val="center"/>
          </w:tcPr>
          <w:p w:rsidR="002155D8" w:rsidRPr="00645160" w:rsidRDefault="002155D8" w:rsidP="00D83C20">
            <w:pPr>
              <w:widowControl w:val="0"/>
              <w:jc w:val="center"/>
              <w:rPr>
                <w:b/>
                <w:sz w:val="28"/>
                <w:szCs w:val="28"/>
              </w:rPr>
            </w:pPr>
          </w:p>
        </w:tc>
      </w:tr>
      <w:tr w:rsidR="002155D8" w:rsidRPr="00645160" w:rsidTr="00BA3EE0">
        <w:trPr>
          <w:trHeight w:val="1707"/>
        </w:trPr>
        <w:tc>
          <w:tcPr>
            <w:tcW w:w="3367" w:type="dxa"/>
            <w:vMerge/>
          </w:tcPr>
          <w:p w:rsidR="002155D8" w:rsidRPr="00645160" w:rsidRDefault="002155D8" w:rsidP="00D83C20">
            <w:pPr>
              <w:widowControl w:val="0"/>
              <w:jc w:val="both"/>
              <w:rPr>
                <w:sz w:val="28"/>
                <w:szCs w:val="28"/>
              </w:rPr>
            </w:pPr>
          </w:p>
        </w:tc>
        <w:tc>
          <w:tcPr>
            <w:tcW w:w="479" w:type="dxa"/>
            <w:textDirection w:val="btLr"/>
            <w:vAlign w:val="center"/>
          </w:tcPr>
          <w:p w:rsidR="002155D8" w:rsidRPr="00645160" w:rsidRDefault="002155D8" w:rsidP="00D83C20">
            <w:pPr>
              <w:widowControl w:val="0"/>
              <w:jc w:val="center"/>
              <w:rPr>
                <w:b/>
                <w:sz w:val="28"/>
                <w:szCs w:val="28"/>
              </w:rPr>
            </w:pPr>
            <w:r w:rsidRPr="00645160">
              <w:rPr>
                <w:b/>
                <w:bCs/>
                <w:sz w:val="28"/>
                <w:szCs w:val="28"/>
              </w:rPr>
              <w:t>Лекции</w:t>
            </w:r>
          </w:p>
        </w:tc>
        <w:tc>
          <w:tcPr>
            <w:tcW w:w="660" w:type="dxa"/>
            <w:textDirection w:val="btLr"/>
            <w:vAlign w:val="center"/>
          </w:tcPr>
          <w:p w:rsidR="002155D8" w:rsidRPr="00645160" w:rsidRDefault="002155D8" w:rsidP="00D83C20">
            <w:pPr>
              <w:widowControl w:val="0"/>
              <w:jc w:val="center"/>
              <w:rPr>
                <w:b/>
                <w:sz w:val="28"/>
                <w:szCs w:val="28"/>
              </w:rPr>
            </w:pPr>
            <w:r w:rsidRPr="00645160">
              <w:rPr>
                <w:b/>
                <w:bCs/>
                <w:sz w:val="28"/>
                <w:szCs w:val="28"/>
              </w:rPr>
              <w:t>Семинары</w:t>
            </w:r>
          </w:p>
        </w:tc>
        <w:tc>
          <w:tcPr>
            <w:tcW w:w="562" w:type="dxa"/>
            <w:textDirection w:val="btLr"/>
            <w:vAlign w:val="center"/>
          </w:tcPr>
          <w:p w:rsidR="002155D8" w:rsidRPr="00645160" w:rsidRDefault="002155D8" w:rsidP="00D83C20">
            <w:pPr>
              <w:widowControl w:val="0"/>
              <w:jc w:val="center"/>
              <w:rPr>
                <w:b/>
                <w:sz w:val="28"/>
                <w:szCs w:val="28"/>
              </w:rPr>
            </w:pPr>
          </w:p>
        </w:tc>
        <w:tc>
          <w:tcPr>
            <w:tcW w:w="992" w:type="dxa"/>
            <w:textDirection w:val="btLr"/>
            <w:vAlign w:val="center"/>
          </w:tcPr>
          <w:p w:rsidR="002155D8" w:rsidRPr="00645160" w:rsidRDefault="002155D8" w:rsidP="00D83C20">
            <w:pPr>
              <w:widowControl w:val="0"/>
              <w:spacing w:line="192" w:lineRule="auto"/>
              <w:jc w:val="center"/>
              <w:rPr>
                <w:b/>
                <w:sz w:val="28"/>
                <w:szCs w:val="28"/>
              </w:rPr>
            </w:pPr>
          </w:p>
        </w:tc>
        <w:tc>
          <w:tcPr>
            <w:tcW w:w="567" w:type="dxa"/>
            <w:textDirection w:val="btLr"/>
            <w:vAlign w:val="center"/>
          </w:tcPr>
          <w:p w:rsidR="002155D8" w:rsidRPr="00645160" w:rsidRDefault="002155D8" w:rsidP="00D83C20">
            <w:pPr>
              <w:widowControl w:val="0"/>
              <w:jc w:val="center"/>
              <w:rPr>
                <w:b/>
                <w:sz w:val="28"/>
                <w:szCs w:val="28"/>
              </w:rPr>
            </w:pPr>
          </w:p>
        </w:tc>
        <w:tc>
          <w:tcPr>
            <w:tcW w:w="709" w:type="dxa"/>
            <w:vMerge/>
            <w:textDirection w:val="btLr"/>
            <w:vAlign w:val="center"/>
          </w:tcPr>
          <w:p w:rsidR="002155D8" w:rsidRPr="00645160" w:rsidRDefault="002155D8" w:rsidP="00D83C20">
            <w:pPr>
              <w:widowControl w:val="0"/>
              <w:jc w:val="both"/>
              <w:rPr>
                <w:sz w:val="28"/>
                <w:szCs w:val="28"/>
              </w:rPr>
            </w:pPr>
          </w:p>
        </w:tc>
        <w:tc>
          <w:tcPr>
            <w:tcW w:w="709" w:type="dxa"/>
            <w:vMerge/>
          </w:tcPr>
          <w:p w:rsidR="002155D8" w:rsidRPr="00645160" w:rsidRDefault="002155D8" w:rsidP="00D83C20">
            <w:pPr>
              <w:widowControl w:val="0"/>
              <w:jc w:val="both"/>
              <w:rPr>
                <w:sz w:val="28"/>
                <w:szCs w:val="28"/>
              </w:rPr>
            </w:pPr>
          </w:p>
        </w:tc>
        <w:tc>
          <w:tcPr>
            <w:tcW w:w="641" w:type="dxa"/>
            <w:vMerge/>
          </w:tcPr>
          <w:p w:rsidR="002155D8" w:rsidRPr="00645160" w:rsidRDefault="002155D8" w:rsidP="00D83C20">
            <w:pPr>
              <w:widowControl w:val="0"/>
              <w:jc w:val="both"/>
              <w:rPr>
                <w:sz w:val="28"/>
                <w:szCs w:val="28"/>
              </w:rPr>
            </w:pPr>
          </w:p>
        </w:tc>
        <w:tc>
          <w:tcPr>
            <w:tcW w:w="512" w:type="dxa"/>
          </w:tcPr>
          <w:p w:rsidR="002155D8" w:rsidRPr="00645160" w:rsidRDefault="002155D8" w:rsidP="001419B3">
            <w:pPr>
              <w:widowControl w:val="0"/>
              <w:rPr>
                <w:b/>
                <w:bCs/>
                <w:iCs/>
                <w:color w:val="000000"/>
                <w:sz w:val="28"/>
                <w:szCs w:val="28"/>
              </w:rPr>
            </w:pPr>
            <w:r w:rsidRPr="00645160">
              <w:rPr>
                <w:bCs/>
                <w:iCs/>
                <w:color w:val="000000"/>
                <w:sz w:val="28"/>
                <w:szCs w:val="28"/>
              </w:rPr>
              <w:t>1</w:t>
            </w:r>
          </w:p>
        </w:tc>
        <w:tc>
          <w:tcPr>
            <w:tcW w:w="662" w:type="dxa"/>
          </w:tcPr>
          <w:p w:rsidR="002155D8" w:rsidRPr="00645160" w:rsidRDefault="002155D8" w:rsidP="00D83C20">
            <w:pPr>
              <w:widowControl w:val="0"/>
              <w:jc w:val="center"/>
              <w:rPr>
                <w:b/>
                <w:bCs/>
                <w:iCs/>
                <w:color w:val="000000"/>
                <w:sz w:val="28"/>
                <w:szCs w:val="28"/>
              </w:rPr>
            </w:pPr>
          </w:p>
        </w:tc>
        <w:tc>
          <w:tcPr>
            <w:tcW w:w="440" w:type="dxa"/>
          </w:tcPr>
          <w:p w:rsidR="002155D8" w:rsidRPr="00645160" w:rsidRDefault="002155D8" w:rsidP="001419B3">
            <w:pPr>
              <w:widowControl w:val="0"/>
              <w:jc w:val="center"/>
              <w:rPr>
                <w:bCs/>
                <w:iCs/>
                <w:color w:val="000000"/>
                <w:sz w:val="28"/>
                <w:szCs w:val="28"/>
              </w:rPr>
            </w:pPr>
            <w:r w:rsidRPr="00645160">
              <w:rPr>
                <w:bCs/>
                <w:iCs/>
                <w:color w:val="000000"/>
                <w:sz w:val="28"/>
                <w:szCs w:val="28"/>
              </w:rPr>
              <w:t>2</w:t>
            </w:r>
          </w:p>
        </w:tc>
        <w:tc>
          <w:tcPr>
            <w:tcW w:w="550" w:type="dxa"/>
          </w:tcPr>
          <w:p w:rsidR="002155D8" w:rsidRPr="00645160" w:rsidRDefault="002155D8" w:rsidP="00D83C20">
            <w:pPr>
              <w:widowControl w:val="0"/>
              <w:jc w:val="center"/>
              <w:rPr>
                <w:bCs/>
                <w:iCs/>
                <w:color w:val="000000"/>
                <w:sz w:val="28"/>
                <w:szCs w:val="28"/>
              </w:rPr>
            </w:pPr>
            <w:r w:rsidRPr="00645160">
              <w:rPr>
                <w:bCs/>
                <w:iCs/>
                <w:color w:val="000000"/>
                <w:sz w:val="28"/>
                <w:szCs w:val="28"/>
              </w:rPr>
              <w:t>5</w:t>
            </w:r>
          </w:p>
        </w:tc>
        <w:tc>
          <w:tcPr>
            <w:tcW w:w="550" w:type="dxa"/>
          </w:tcPr>
          <w:p w:rsidR="002155D8" w:rsidRPr="00645160" w:rsidRDefault="002155D8" w:rsidP="001419B3">
            <w:pPr>
              <w:widowControl w:val="0"/>
              <w:rPr>
                <w:bCs/>
                <w:iCs/>
                <w:color w:val="000000"/>
                <w:sz w:val="28"/>
                <w:szCs w:val="28"/>
              </w:rPr>
            </w:pPr>
            <w:r w:rsidRPr="00645160">
              <w:rPr>
                <w:bCs/>
                <w:iCs/>
                <w:color w:val="000000"/>
                <w:sz w:val="28"/>
                <w:szCs w:val="28"/>
              </w:rPr>
              <w:t>6</w:t>
            </w:r>
          </w:p>
        </w:tc>
        <w:tc>
          <w:tcPr>
            <w:tcW w:w="639" w:type="dxa"/>
          </w:tcPr>
          <w:p w:rsidR="002155D8" w:rsidRPr="00645160" w:rsidRDefault="002155D8" w:rsidP="00D83C20">
            <w:pPr>
              <w:widowControl w:val="0"/>
              <w:jc w:val="both"/>
              <w:rPr>
                <w:color w:val="000000"/>
                <w:sz w:val="28"/>
                <w:szCs w:val="28"/>
              </w:rPr>
            </w:pPr>
          </w:p>
        </w:tc>
        <w:tc>
          <w:tcPr>
            <w:tcW w:w="1417" w:type="dxa"/>
            <w:vMerge/>
          </w:tcPr>
          <w:p w:rsidR="002155D8" w:rsidRPr="00645160" w:rsidRDefault="002155D8" w:rsidP="00D83C20">
            <w:pPr>
              <w:widowControl w:val="0"/>
              <w:jc w:val="both"/>
              <w:rPr>
                <w:sz w:val="28"/>
                <w:szCs w:val="28"/>
              </w:rPr>
            </w:pPr>
          </w:p>
        </w:tc>
        <w:tc>
          <w:tcPr>
            <w:tcW w:w="1276" w:type="dxa"/>
            <w:vMerge/>
          </w:tcPr>
          <w:p w:rsidR="002155D8" w:rsidRPr="00645160" w:rsidRDefault="002155D8" w:rsidP="00D83C20">
            <w:pPr>
              <w:widowControl w:val="0"/>
              <w:jc w:val="both"/>
              <w:rPr>
                <w:sz w:val="28"/>
                <w:szCs w:val="28"/>
              </w:rPr>
            </w:pPr>
          </w:p>
        </w:tc>
      </w:tr>
      <w:tr w:rsidR="002155D8" w:rsidRPr="00645160" w:rsidTr="00BA3EE0">
        <w:trPr>
          <w:trHeight w:val="311"/>
        </w:trPr>
        <w:tc>
          <w:tcPr>
            <w:tcW w:w="3367" w:type="dxa"/>
          </w:tcPr>
          <w:p w:rsidR="002155D8" w:rsidRPr="00564C44" w:rsidRDefault="009454E6" w:rsidP="00564C44">
            <w:pPr>
              <w:jc w:val="both"/>
              <w:rPr>
                <w:color w:val="000000"/>
                <w:shd w:val="clear" w:color="auto" w:fill="FFFFFF"/>
              </w:rPr>
            </w:pPr>
            <w:r w:rsidRPr="00104629">
              <w:rPr>
                <w:iCs/>
                <w:sz w:val="20"/>
                <w:szCs w:val="20"/>
              </w:rPr>
              <w:t>Предмет и задачи судебной психиатрии. Организация проведения СПЭ.</w:t>
            </w:r>
            <w:r w:rsidRPr="00104629">
              <w:rPr>
                <w:b/>
                <w:iCs/>
                <w:sz w:val="20"/>
                <w:szCs w:val="20"/>
              </w:rPr>
              <w:t xml:space="preserve"> </w:t>
            </w:r>
            <w:r w:rsidRPr="00104629">
              <w:rPr>
                <w:iCs/>
                <w:sz w:val="20"/>
                <w:szCs w:val="20"/>
              </w:rPr>
              <w:t>Виды экспертиз. Вменяемость, невменяемость, дееспособность, недееспособность.</w:t>
            </w:r>
          </w:p>
        </w:tc>
        <w:tc>
          <w:tcPr>
            <w:tcW w:w="479" w:type="dxa"/>
            <w:vAlign w:val="center"/>
          </w:tcPr>
          <w:p w:rsidR="002155D8" w:rsidRPr="00645160" w:rsidRDefault="002155D8" w:rsidP="00D83C20">
            <w:pPr>
              <w:widowControl w:val="0"/>
              <w:jc w:val="center"/>
              <w:rPr>
                <w:b/>
                <w:sz w:val="28"/>
                <w:szCs w:val="28"/>
              </w:rPr>
            </w:pPr>
          </w:p>
        </w:tc>
        <w:tc>
          <w:tcPr>
            <w:tcW w:w="660" w:type="dxa"/>
            <w:vAlign w:val="center"/>
          </w:tcPr>
          <w:p w:rsidR="002155D8" w:rsidRPr="00645160" w:rsidRDefault="00CC232C" w:rsidP="00D83C20">
            <w:pPr>
              <w:widowControl w:val="0"/>
              <w:jc w:val="center"/>
              <w:rPr>
                <w:sz w:val="28"/>
                <w:szCs w:val="28"/>
              </w:rPr>
            </w:pPr>
            <w:r>
              <w:rPr>
                <w:sz w:val="28"/>
                <w:szCs w:val="28"/>
              </w:rPr>
              <w:t>4</w:t>
            </w:r>
          </w:p>
        </w:tc>
        <w:tc>
          <w:tcPr>
            <w:tcW w:w="562" w:type="dxa"/>
            <w:vAlign w:val="center"/>
          </w:tcPr>
          <w:p w:rsidR="002155D8" w:rsidRPr="00645160" w:rsidRDefault="002155D8" w:rsidP="00D83C20">
            <w:pPr>
              <w:widowControl w:val="0"/>
              <w:jc w:val="center"/>
              <w:rPr>
                <w:b/>
                <w:sz w:val="28"/>
                <w:szCs w:val="28"/>
              </w:rPr>
            </w:pPr>
          </w:p>
        </w:tc>
        <w:tc>
          <w:tcPr>
            <w:tcW w:w="992" w:type="dxa"/>
            <w:vAlign w:val="center"/>
          </w:tcPr>
          <w:p w:rsidR="002155D8" w:rsidRPr="00645160" w:rsidRDefault="002155D8" w:rsidP="00D83C20">
            <w:pPr>
              <w:widowControl w:val="0"/>
              <w:jc w:val="center"/>
              <w:rPr>
                <w:b/>
                <w:sz w:val="28"/>
                <w:szCs w:val="28"/>
              </w:rPr>
            </w:pPr>
          </w:p>
        </w:tc>
        <w:tc>
          <w:tcPr>
            <w:tcW w:w="567" w:type="dxa"/>
            <w:vAlign w:val="center"/>
          </w:tcPr>
          <w:p w:rsidR="002155D8" w:rsidRPr="00645160" w:rsidRDefault="002155D8" w:rsidP="00D83C20">
            <w:pPr>
              <w:widowControl w:val="0"/>
              <w:jc w:val="center"/>
              <w:rPr>
                <w:b/>
                <w:sz w:val="28"/>
                <w:szCs w:val="28"/>
              </w:rPr>
            </w:pPr>
          </w:p>
        </w:tc>
        <w:tc>
          <w:tcPr>
            <w:tcW w:w="709" w:type="dxa"/>
            <w:vAlign w:val="center"/>
          </w:tcPr>
          <w:p w:rsidR="002155D8" w:rsidRPr="00645160" w:rsidRDefault="00CC232C" w:rsidP="003610FC">
            <w:pPr>
              <w:widowControl w:val="0"/>
              <w:jc w:val="center"/>
              <w:rPr>
                <w:sz w:val="28"/>
                <w:szCs w:val="28"/>
              </w:rPr>
            </w:pPr>
            <w:r>
              <w:rPr>
                <w:sz w:val="28"/>
                <w:szCs w:val="28"/>
              </w:rPr>
              <w:t>4</w:t>
            </w:r>
          </w:p>
        </w:tc>
        <w:tc>
          <w:tcPr>
            <w:tcW w:w="709" w:type="dxa"/>
            <w:vAlign w:val="center"/>
          </w:tcPr>
          <w:p w:rsidR="002155D8" w:rsidRPr="00645160" w:rsidRDefault="00CC232C" w:rsidP="00D83C20">
            <w:pPr>
              <w:widowControl w:val="0"/>
              <w:jc w:val="center"/>
              <w:rPr>
                <w:sz w:val="28"/>
                <w:szCs w:val="28"/>
              </w:rPr>
            </w:pPr>
            <w:r>
              <w:rPr>
                <w:sz w:val="28"/>
                <w:szCs w:val="28"/>
              </w:rPr>
              <w:t>2</w:t>
            </w:r>
          </w:p>
        </w:tc>
        <w:tc>
          <w:tcPr>
            <w:tcW w:w="641" w:type="dxa"/>
            <w:vAlign w:val="center"/>
          </w:tcPr>
          <w:p w:rsidR="002155D8" w:rsidRPr="00645160" w:rsidRDefault="00CC232C" w:rsidP="00D83C20">
            <w:pPr>
              <w:widowControl w:val="0"/>
              <w:jc w:val="center"/>
              <w:rPr>
                <w:sz w:val="28"/>
                <w:szCs w:val="28"/>
              </w:rPr>
            </w:pPr>
            <w:r>
              <w:rPr>
                <w:sz w:val="28"/>
                <w:szCs w:val="28"/>
              </w:rPr>
              <w:t>6</w:t>
            </w:r>
          </w:p>
        </w:tc>
        <w:tc>
          <w:tcPr>
            <w:tcW w:w="512" w:type="dxa"/>
            <w:vAlign w:val="center"/>
          </w:tcPr>
          <w:p w:rsidR="002155D8" w:rsidRPr="00645160" w:rsidRDefault="002155D8" w:rsidP="00D83C20">
            <w:pPr>
              <w:widowControl w:val="0"/>
              <w:jc w:val="center"/>
              <w:rPr>
                <w:b/>
                <w:sz w:val="28"/>
                <w:szCs w:val="28"/>
              </w:rPr>
            </w:pPr>
            <w:r w:rsidRPr="00645160">
              <w:rPr>
                <w:b/>
                <w:sz w:val="28"/>
                <w:szCs w:val="28"/>
              </w:rPr>
              <w:t>+</w:t>
            </w:r>
          </w:p>
        </w:tc>
        <w:tc>
          <w:tcPr>
            <w:tcW w:w="662" w:type="dxa"/>
            <w:vAlign w:val="center"/>
          </w:tcPr>
          <w:p w:rsidR="002155D8" w:rsidRPr="00645160" w:rsidRDefault="002155D8" w:rsidP="00D83C20">
            <w:pPr>
              <w:widowControl w:val="0"/>
              <w:jc w:val="center"/>
              <w:rPr>
                <w:b/>
                <w:sz w:val="28"/>
                <w:szCs w:val="28"/>
              </w:rPr>
            </w:pPr>
          </w:p>
        </w:tc>
        <w:tc>
          <w:tcPr>
            <w:tcW w:w="440" w:type="dxa"/>
            <w:vAlign w:val="center"/>
          </w:tcPr>
          <w:p w:rsidR="002155D8" w:rsidRPr="00645160" w:rsidRDefault="002155D8" w:rsidP="00D83C20">
            <w:pPr>
              <w:widowControl w:val="0"/>
              <w:jc w:val="center"/>
              <w:rPr>
                <w:b/>
                <w:sz w:val="28"/>
                <w:szCs w:val="28"/>
              </w:rPr>
            </w:pPr>
            <w:r w:rsidRPr="00645160">
              <w:rPr>
                <w:b/>
                <w:sz w:val="28"/>
                <w:szCs w:val="28"/>
              </w:rPr>
              <w:t>+</w:t>
            </w:r>
          </w:p>
        </w:tc>
        <w:tc>
          <w:tcPr>
            <w:tcW w:w="550" w:type="dxa"/>
            <w:vAlign w:val="center"/>
          </w:tcPr>
          <w:p w:rsidR="002155D8" w:rsidRPr="00645160" w:rsidRDefault="002155D8" w:rsidP="00D83C20">
            <w:pPr>
              <w:widowControl w:val="0"/>
              <w:jc w:val="center"/>
              <w:rPr>
                <w:b/>
                <w:sz w:val="28"/>
                <w:szCs w:val="28"/>
              </w:rPr>
            </w:pPr>
            <w:r w:rsidRPr="00645160">
              <w:rPr>
                <w:b/>
                <w:sz w:val="28"/>
                <w:szCs w:val="28"/>
              </w:rPr>
              <w:t>+</w:t>
            </w:r>
          </w:p>
        </w:tc>
        <w:tc>
          <w:tcPr>
            <w:tcW w:w="550" w:type="dxa"/>
            <w:vAlign w:val="center"/>
          </w:tcPr>
          <w:p w:rsidR="002155D8" w:rsidRPr="00645160" w:rsidRDefault="002155D8" w:rsidP="00D83C20">
            <w:pPr>
              <w:widowControl w:val="0"/>
              <w:jc w:val="center"/>
              <w:rPr>
                <w:b/>
                <w:sz w:val="28"/>
                <w:szCs w:val="28"/>
              </w:rPr>
            </w:pPr>
            <w:r w:rsidRPr="00645160">
              <w:rPr>
                <w:b/>
                <w:sz w:val="28"/>
                <w:szCs w:val="28"/>
              </w:rPr>
              <w:t>+</w:t>
            </w:r>
          </w:p>
        </w:tc>
        <w:tc>
          <w:tcPr>
            <w:tcW w:w="639" w:type="dxa"/>
            <w:vAlign w:val="center"/>
          </w:tcPr>
          <w:p w:rsidR="002155D8" w:rsidRPr="00645160" w:rsidRDefault="002155D8" w:rsidP="00D83C20">
            <w:pPr>
              <w:widowControl w:val="0"/>
              <w:jc w:val="center"/>
              <w:rPr>
                <w:b/>
                <w:sz w:val="28"/>
                <w:szCs w:val="28"/>
              </w:rPr>
            </w:pPr>
          </w:p>
        </w:tc>
        <w:tc>
          <w:tcPr>
            <w:tcW w:w="1417" w:type="dxa"/>
            <w:vAlign w:val="center"/>
          </w:tcPr>
          <w:p w:rsidR="002155D8" w:rsidRPr="00645160" w:rsidRDefault="002155D8" w:rsidP="00D83C20">
            <w:pPr>
              <w:widowControl w:val="0"/>
              <w:jc w:val="center"/>
              <w:rPr>
                <w:b/>
                <w:sz w:val="28"/>
                <w:szCs w:val="28"/>
              </w:rPr>
            </w:pPr>
            <w:r w:rsidRPr="00645160">
              <w:rPr>
                <w:b/>
                <w:sz w:val="28"/>
                <w:szCs w:val="28"/>
              </w:rPr>
              <w:t>РД, РКС</w:t>
            </w:r>
          </w:p>
        </w:tc>
        <w:tc>
          <w:tcPr>
            <w:tcW w:w="1276" w:type="dxa"/>
            <w:vAlign w:val="center"/>
          </w:tcPr>
          <w:p w:rsidR="002155D8" w:rsidRPr="00645160" w:rsidRDefault="002155D8" w:rsidP="00BA3A65">
            <w:pPr>
              <w:widowControl w:val="0"/>
              <w:jc w:val="center"/>
              <w:rPr>
                <w:b/>
                <w:sz w:val="28"/>
                <w:szCs w:val="28"/>
              </w:rPr>
            </w:pPr>
            <w:r w:rsidRPr="00645160">
              <w:rPr>
                <w:b/>
                <w:sz w:val="28"/>
                <w:szCs w:val="28"/>
              </w:rPr>
              <w:t>С, Т</w:t>
            </w:r>
          </w:p>
        </w:tc>
      </w:tr>
      <w:tr w:rsidR="002155D8" w:rsidRPr="00645160" w:rsidTr="00BA3EE0">
        <w:trPr>
          <w:trHeight w:val="335"/>
        </w:trPr>
        <w:tc>
          <w:tcPr>
            <w:tcW w:w="3367" w:type="dxa"/>
          </w:tcPr>
          <w:p w:rsidR="002155D8" w:rsidRPr="00564C44" w:rsidRDefault="009454E6" w:rsidP="00D83C20">
            <w:pPr>
              <w:jc w:val="both"/>
              <w:rPr>
                <w:color w:val="000000"/>
                <w:shd w:val="clear" w:color="auto" w:fill="FFFFFF"/>
              </w:rPr>
            </w:pPr>
            <w:r w:rsidRPr="00104629">
              <w:rPr>
                <w:iCs/>
                <w:sz w:val="20"/>
                <w:szCs w:val="20"/>
              </w:rPr>
              <w:t>Основные методы исследования при проведении СПЭ. Экспериментальные и не экспериментальные методы. Инструментальные методы. Методы психологического исследования</w:t>
            </w:r>
          </w:p>
        </w:tc>
        <w:tc>
          <w:tcPr>
            <w:tcW w:w="479" w:type="dxa"/>
            <w:vAlign w:val="center"/>
          </w:tcPr>
          <w:p w:rsidR="002155D8" w:rsidRPr="00645160" w:rsidRDefault="002155D8" w:rsidP="00D83C20">
            <w:pPr>
              <w:widowControl w:val="0"/>
              <w:jc w:val="center"/>
              <w:rPr>
                <w:sz w:val="28"/>
                <w:szCs w:val="28"/>
              </w:rPr>
            </w:pPr>
          </w:p>
        </w:tc>
        <w:tc>
          <w:tcPr>
            <w:tcW w:w="660" w:type="dxa"/>
            <w:vAlign w:val="center"/>
          </w:tcPr>
          <w:p w:rsidR="002155D8" w:rsidRPr="00645160" w:rsidRDefault="00CC232C" w:rsidP="00D83C20">
            <w:pPr>
              <w:widowControl w:val="0"/>
              <w:jc w:val="center"/>
              <w:rPr>
                <w:sz w:val="28"/>
                <w:szCs w:val="28"/>
              </w:rPr>
            </w:pPr>
            <w:r>
              <w:rPr>
                <w:sz w:val="28"/>
                <w:szCs w:val="28"/>
              </w:rPr>
              <w:t>4</w:t>
            </w:r>
          </w:p>
        </w:tc>
        <w:tc>
          <w:tcPr>
            <w:tcW w:w="562" w:type="dxa"/>
            <w:vAlign w:val="center"/>
          </w:tcPr>
          <w:p w:rsidR="002155D8" w:rsidRPr="00645160" w:rsidRDefault="002155D8" w:rsidP="00D83C20">
            <w:pPr>
              <w:widowControl w:val="0"/>
              <w:jc w:val="center"/>
              <w:rPr>
                <w:sz w:val="28"/>
                <w:szCs w:val="28"/>
              </w:rPr>
            </w:pPr>
          </w:p>
        </w:tc>
        <w:tc>
          <w:tcPr>
            <w:tcW w:w="992" w:type="dxa"/>
            <w:vAlign w:val="center"/>
          </w:tcPr>
          <w:p w:rsidR="002155D8" w:rsidRPr="00645160" w:rsidRDefault="002155D8" w:rsidP="00D83C20">
            <w:pPr>
              <w:widowControl w:val="0"/>
              <w:jc w:val="center"/>
              <w:rPr>
                <w:sz w:val="28"/>
                <w:szCs w:val="28"/>
              </w:rPr>
            </w:pPr>
          </w:p>
        </w:tc>
        <w:tc>
          <w:tcPr>
            <w:tcW w:w="567" w:type="dxa"/>
            <w:vAlign w:val="center"/>
          </w:tcPr>
          <w:p w:rsidR="002155D8" w:rsidRPr="00645160" w:rsidRDefault="002155D8" w:rsidP="00D83C20">
            <w:pPr>
              <w:widowControl w:val="0"/>
              <w:jc w:val="center"/>
              <w:rPr>
                <w:sz w:val="28"/>
                <w:szCs w:val="28"/>
              </w:rPr>
            </w:pPr>
          </w:p>
        </w:tc>
        <w:tc>
          <w:tcPr>
            <w:tcW w:w="709" w:type="dxa"/>
            <w:vAlign w:val="center"/>
          </w:tcPr>
          <w:p w:rsidR="002155D8" w:rsidRPr="00645160" w:rsidRDefault="00CC232C" w:rsidP="00D83C20">
            <w:pPr>
              <w:widowControl w:val="0"/>
              <w:jc w:val="center"/>
              <w:rPr>
                <w:sz w:val="28"/>
                <w:szCs w:val="28"/>
              </w:rPr>
            </w:pPr>
            <w:r>
              <w:rPr>
                <w:sz w:val="28"/>
                <w:szCs w:val="28"/>
              </w:rPr>
              <w:t>4</w:t>
            </w:r>
          </w:p>
        </w:tc>
        <w:tc>
          <w:tcPr>
            <w:tcW w:w="709" w:type="dxa"/>
            <w:vAlign w:val="center"/>
          </w:tcPr>
          <w:p w:rsidR="002155D8" w:rsidRPr="00645160" w:rsidRDefault="00CC232C" w:rsidP="00D83C20">
            <w:pPr>
              <w:widowControl w:val="0"/>
              <w:jc w:val="center"/>
              <w:rPr>
                <w:sz w:val="28"/>
                <w:szCs w:val="28"/>
              </w:rPr>
            </w:pPr>
            <w:r>
              <w:rPr>
                <w:sz w:val="28"/>
                <w:szCs w:val="28"/>
              </w:rPr>
              <w:t>2</w:t>
            </w:r>
          </w:p>
        </w:tc>
        <w:tc>
          <w:tcPr>
            <w:tcW w:w="641" w:type="dxa"/>
            <w:vAlign w:val="center"/>
          </w:tcPr>
          <w:p w:rsidR="002155D8" w:rsidRPr="00645160" w:rsidRDefault="00CC232C" w:rsidP="00D83C20">
            <w:pPr>
              <w:widowControl w:val="0"/>
              <w:jc w:val="center"/>
              <w:rPr>
                <w:sz w:val="28"/>
                <w:szCs w:val="28"/>
              </w:rPr>
            </w:pPr>
            <w:r>
              <w:rPr>
                <w:sz w:val="28"/>
                <w:szCs w:val="28"/>
              </w:rPr>
              <w:t>6</w:t>
            </w:r>
          </w:p>
        </w:tc>
        <w:tc>
          <w:tcPr>
            <w:tcW w:w="512" w:type="dxa"/>
            <w:vAlign w:val="center"/>
          </w:tcPr>
          <w:p w:rsidR="002155D8" w:rsidRPr="00645160" w:rsidRDefault="002155D8" w:rsidP="00D83C20">
            <w:pPr>
              <w:widowControl w:val="0"/>
              <w:jc w:val="center"/>
              <w:rPr>
                <w:b/>
                <w:sz w:val="28"/>
                <w:szCs w:val="28"/>
              </w:rPr>
            </w:pPr>
            <w:r w:rsidRPr="00645160">
              <w:rPr>
                <w:b/>
                <w:sz w:val="28"/>
                <w:szCs w:val="28"/>
              </w:rPr>
              <w:t>+</w:t>
            </w:r>
          </w:p>
        </w:tc>
        <w:tc>
          <w:tcPr>
            <w:tcW w:w="662" w:type="dxa"/>
            <w:vAlign w:val="center"/>
          </w:tcPr>
          <w:p w:rsidR="002155D8" w:rsidRPr="00645160" w:rsidRDefault="002155D8" w:rsidP="00D83C20">
            <w:pPr>
              <w:widowControl w:val="0"/>
              <w:jc w:val="center"/>
              <w:rPr>
                <w:b/>
                <w:sz w:val="28"/>
                <w:szCs w:val="28"/>
              </w:rPr>
            </w:pPr>
          </w:p>
        </w:tc>
        <w:tc>
          <w:tcPr>
            <w:tcW w:w="440" w:type="dxa"/>
            <w:vAlign w:val="center"/>
          </w:tcPr>
          <w:p w:rsidR="002155D8" w:rsidRPr="00645160" w:rsidRDefault="002155D8" w:rsidP="00D83C20">
            <w:pPr>
              <w:widowControl w:val="0"/>
              <w:jc w:val="center"/>
              <w:rPr>
                <w:b/>
                <w:sz w:val="28"/>
                <w:szCs w:val="28"/>
              </w:rPr>
            </w:pPr>
            <w:r w:rsidRPr="00645160">
              <w:rPr>
                <w:b/>
                <w:sz w:val="28"/>
                <w:szCs w:val="28"/>
              </w:rPr>
              <w:t>+</w:t>
            </w:r>
          </w:p>
        </w:tc>
        <w:tc>
          <w:tcPr>
            <w:tcW w:w="550" w:type="dxa"/>
            <w:vAlign w:val="center"/>
          </w:tcPr>
          <w:p w:rsidR="002155D8" w:rsidRPr="00645160" w:rsidRDefault="002155D8" w:rsidP="00D83C20">
            <w:pPr>
              <w:widowControl w:val="0"/>
              <w:jc w:val="center"/>
              <w:rPr>
                <w:b/>
                <w:sz w:val="28"/>
                <w:szCs w:val="28"/>
              </w:rPr>
            </w:pPr>
            <w:r w:rsidRPr="00645160">
              <w:rPr>
                <w:b/>
                <w:sz w:val="28"/>
                <w:szCs w:val="28"/>
              </w:rPr>
              <w:t>+</w:t>
            </w:r>
          </w:p>
        </w:tc>
        <w:tc>
          <w:tcPr>
            <w:tcW w:w="550" w:type="dxa"/>
            <w:vAlign w:val="center"/>
          </w:tcPr>
          <w:p w:rsidR="002155D8" w:rsidRPr="00645160" w:rsidRDefault="002155D8" w:rsidP="00D83C20">
            <w:pPr>
              <w:widowControl w:val="0"/>
              <w:jc w:val="center"/>
              <w:rPr>
                <w:b/>
                <w:sz w:val="28"/>
                <w:szCs w:val="28"/>
              </w:rPr>
            </w:pPr>
            <w:r w:rsidRPr="00645160">
              <w:rPr>
                <w:b/>
                <w:sz w:val="28"/>
                <w:szCs w:val="28"/>
              </w:rPr>
              <w:t>+</w:t>
            </w:r>
          </w:p>
        </w:tc>
        <w:tc>
          <w:tcPr>
            <w:tcW w:w="639" w:type="dxa"/>
            <w:vAlign w:val="center"/>
          </w:tcPr>
          <w:p w:rsidR="002155D8" w:rsidRPr="00645160" w:rsidRDefault="002155D8" w:rsidP="00D83C20">
            <w:pPr>
              <w:widowControl w:val="0"/>
              <w:jc w:val="center"/>
              <w:rPr>
                <w:b/>
                <w:sz w:val="28"/>
                <w:szCs w:val="28"/>
              </w:rPr>
            </w:pPr>
          </w:p>
        </w:tc>
        <w:tc>
          <w:tcPr>
            <w:tcW w:w="1417" w:type="dxa"/>
            <w:vAlign w:val="center"/>
          </w:tcPr>
          <w:p w:rsidR="002155D8" w:rsidRPr="00645160" w:rsidRDefault="002155D8" w:rsidP="00D83C20">
            <w:pPr>
              <w:widowControl w:val="0"/>
              <w:jc w:val="center"/>
              <w:rPr>
                <w:sz w:val="28"/>
                <w:szCs w:val="28"/>
              </w:rPr>
            </w:pPr>
            <w:r w:rsidRPr="00645160">
              <w:rPr>
                <w:sz w:val="28"/>
                <w:szCs w:val="28"/>
              </w:rPr>
              <w:t xml:space="preserve">РД, РКС </w:t>
            </w:r>
          </w:p>
        </w:tc>
        <w:tc>
          <w:tcPr>
            <w:tcW w:w="1276" w:type="dxa"/>
            <w:vAlign w:val="center"/>
          </w:tcPr>
          <w:p w:rsidR="002155D8" w:rsidRPr="00645160" w:rsidRDefault="002155D8" w:rsidP="00D83C20">
            <w:pPr>
              <w:widowControl w:val="0"/>
              <w:jc w:val="center"/>
              <w:rPr>
                <w:sz w:val="28"/>
                <w:szCs w:val="28"/>
              </w:rPr>
            </w:pPr>
            <w:r w:rsidRPr="00645160">
              <w:rPr>
                <w:sz w:val="28"/>
                <w:szCs w:val="28"/>
              </w:rPr>
              <w:t xml:space="preserve"> С,  ЗС</w:t>
            </w:r>
          </w:p>
        </w:tc>
      </w:tr>
      <w:tr w:rsidR="00BA3A65" w:rsidRPr="00645160" w:rsidTr="00BA3EE0">
        <w:trPr>
          <w:trHeight w:val="335"/>
        </w:trPr>
        <w:tc>
          <w:tcPr>
            <w:tcW w:w="3367" w:type="dxa"/>
          </w:tcPr>
          <w:p w:rsidR="00BA3A65" w:rsidRPr="00564C44" w:rsidRDefault="00BA3A65" w:rsidP="00BA3A65">
            <w:pPr>
              <w:jc w:val="both"/>
              <w:rPr>
                <w:color w:val="000000"/>
                <w:shd w:val="clear" w:color="auto" w:fill="FFFFFF"/>
              </w:rPr>
            </w:pPr>
            <w:r w:rsidRPr="00104629">
              <w:rPr>
                <w:iCs/>
                <w:sz w:val="20"/>
                <w:szCs w:val="20"/>
              </w:rPr>
              <w:t>Теоретические и методологические проблемы СПЭ. Этика в судебно-психиатрической экспертизе</w:t>
            </w:r>
          </w:p>
        </w:tc>
        <w:tc>
          <w:tcPr>
            <w:tcW w:w="479" w:type="dxa"/>
            <w:vAlign w:val="center"/>
          </w:tcPr>
          <w:p w:rsidR="00BA3A65" w:rsidRPr="00645160" w:rsidRDefault="00BA3A65" w:rsidP="00BA3A65">
            <w:pPr>
              <w:widowControl w:val="0"/>
              <w:jc w:val="center"/>
              <w:rPr>
                <w:sz w:val="28"/>
                <w:szCs w:val="28"/>
              </w:rPr>
            </w:pPr>
          </w:p>
        </w:tc>
        <w:tc>
          <w:tcPr>
            <w:tcW w:w="660" w:type="dxa"/>
            <w:vAlign w:val="center"/>
          </w:tcPr>
          <w:p w:rsidR="00BA3A65" w:rsidRPr="00645160" w:rsidRDefault="00BA3A65" w:rsidP="00BA3A65">
            <w:pPr>
              <w:widowControl w:val="0"/>
              <w:jc w:val="center"/>
              <w:rPr>
                <w:sz w:val="28"/>
                <w:szCs w:val="28"/>
              </w:rPr>
            </w:pPr>
            <w:r>
              <w:rPr>
                <w:sz w:val="28"/>
                <w:szCs w:val="28"/>
              </w:rPr>
              <w:t>4</w:t>
            </w:r>
          </w:p>
        </w:tc>
        <w:tc>
          <w:tcPr>
            <w:tcW w:w="562" w:type="dxa"/>
            <w:vAlign w:val="center"/>
          </w:tcPr>
          <w:p w:rsidR="00BA3A65" w:rsidRPr="00645160" w:rsidRDefault="00BA3A65" w:rsidP="00BA3A65">
            <w:pPr>
              <w:widowControl w:val="0"/>
              <w:jc w:val="center"/>
              <w:rPr>
                <w:sz w:val="28"/>
                <w:szCs w:val="28"/>
              </w:rPr>
            </w:pPr>
          </w:p>
        </w:tc>
        <w:tc>
          <w:tcPr>
            <w:tcW w:w="992" w:type="dxa"/>
            <w:vAlign w:val="center"/>
          </w:tcPr>
          <w:p w:rsidR="00BA3A65" w:rsidRPr="00645160" w:rsidRDefault="00BA3A65" w:rsidP="00BA3A65">
            <w:pPr>
              <w:widowControl w:val="0"/>
              <w:jc w:val="center"/>
              <w:rPr>
                <w:sz w:val="28"/>
                <w:szCs w:val="28"/>
              </w:rPr>
            </w:pPr>
          </w:p>
        </w:tc>
        <w:tc>
          <w:tcPr>
            <w:tcW w:w="567" w:type="dxa"/>
            <w:vAlign w:val="center"/>
          </w:tcPr>
          <w:p w:rsidR="00BA3A65" w:rsidRPr="00645160" w:rsidRDefault="00BA3A65" w:rsidP="00BA3A65">
            <w:pPr>
              <w:widowControl w:val="0"/>
              <w:jc w:val="center"/>
              <w:rPr>
                <w:sz w:val="28"/>
                <w:szCs w:val="28"/>
              </w:rPr>
            </w:pPr>
          </w:p>
        </w:tc>
        <w:tc>
          <w:tcPr>
            <w:tcW w:w="709" w:type="dxa"/>
            <w:vAlign w:val="center"/>
          </w:tcPr>
          <w:p w:rsidR="00BA3A65" w:rsidRPr="00645160" w:rsidRDefault="00BA3A65" w:rsidP="00BA3A65">
            <w:pPr>
              <w:widowControl w:val="0"/>
              <w:jc w:val="center"/>
              <w:rPr>
                <w:sz w:val="28"/>
                <w:szCs w:val="28"/>
              </w:rPr>
            </w:pPr>
            <w:r>
              <w:rPr>
                <w:sz w:val="28"/>
                <w:szCs w:val="28"/>
              </w:rPr>
              <w:t>4</w:t>
            </w:r>
          </w:p>
        </w:tc>
        <w:tc>
          <w:tcPr>
            <w:tcW w:w="709" w:type="dxa"/>
            <w:vAlign w:val="center"/>
          </w:tcPr>
          <w:p w:rsidR="00BA3A65" w:rsidRPr="00645160" w:rsidRDefault="00BA3A65" w:rsidP="00BA3A65">
            <w:pPr>
              <w:widowControl w:val="0"/>
              <w:jc w:val="center"/>
              <w:rPr>
                <w:sz w:val="28"/>
                <w:szCs w:val="28"/>
              </w:rPr>
            </w:pPr>
            <w:r>
              <w:rPr>
                <w:sz w:val="28"/>
                <w:szCs w:val="28"/>
              </w:rPr>
              <w:t>2</w:t>
            </w:r>
          </w:p>
        </w:tc>
        <w:tc>
          <w:tcPr>
            <w:tcW w:w="641" w:type="dxa"/>
            <w:vAlign w:val="center"/>
          </w:tcPr>
          <w:p w:rsidR="00BA3A65" w:rsidRPr="00645160" w:rsidRDefault="00BA3A65" w:rsidP="00BA3A65">
            <w:pPr>
              <w:widowControl w:val="0"/>
              <w:jc w:val="center"/>
              <w:rPr>
                <w:sz w:val="28"/>
                <w:szCs w:val="28"/>
              </w:rPr>
            </w:pPr>
            <w:r>
              <w:rPr>
                <w:sz w:val="28"/>
                <w:szCs w:val="28"/>
              </w:rPr>
              <w:t>6</w:t>
            </w:r>
          </w:p>
        </w:tc>
        <w:tc>
          <w:tcPr>
            <w:tcW w:w="512" w:type="dxa"/>
            <w:vAlign w:val="center"/>
          </w:tcPr>
          <w:p w:rsidR="00BA3A65" w:rsidRPr="00645160" w:rsidRDefault="00BA3A65" w:rsidP="00BA3A65">
            <w:pPr>
              <w:widowControl w:val="0"/>
              <w:jc w:val="center"/>
              <w:rPr>
                <w:b/>
                <w:sz w:val="28"/>
                <w:szCs w:val="28"/>
              </w:rPr>
            </w:pPr>
          </w:p>
        </w:tc>
        <w:tc>
          <w:tcPr>
            <w:tcW w:w="662" w:type="dxa"/>
            <w:vAlign w:val="center"/>
          </w:tcPr>
          <w:p w:rsidR="00BA3A65" w:rsidRPr="00645160" w:rsidRDefault="00BA3A65" w:rsidP="00BA3A65">
            <w:pPr>
              <w:widowControl w:val="0"/>
              <w:jc w:val="center"/>
              <w:rPr>
                <w:b/>
                <w:sz w:val="28"/>
                <w:szCs w:val="28"/>
              </w:rPr>
            </w:pPr>
          </w:p>
        </w:tc>
        <w:tc>
          <w:tcPr>
            <w:tcW w:w="440" w:type="dxa"/>
            <w:vAlign w:val="center"/>
          </w:tcPr>
          <w:p w:rsidR="00BA3A65" w:rsidRPr="00645160" w:rsidRDefault="00BA3A65" w:rsidP="00BA3A65">
            <w:pPr>
              <w:widowControl w:val="0"/>
              <w:jc w:val="center"/>
              <w:rPr>
                <w:b/>
                <w:sz w:val="28"/>
                <w:szCs w:val="28"/>
              </w:rPr>
            </w:pPr>
          </w:p>
        </w:tc>
        <w:tc>
          <w:tcPr>
            <w:tcW w:w="550" w:type="dxa"/>
            <w:vAlign w:val="center"/>
          </w:tcPr>
          <w:p w:rsidR="00BA3A65" w:rsidRPr="00645160" w:rsidRDefault="00BA3A65" w:rsidP="00BA3A65">
            <w:pPr>
              <w:widowControl w:val="0"/>
              <w:jc w:val="center"/>
              <w:rPr>
                <w:b/>
                <w:sz w:val="28"/>
                <w:szCs w:val="28"/>
              </w:rPr>
            </w:pPr>
          </w:p>
        </w:tc>
        <w:tc>
          <w:tcPr>
            <w:tcW w:w="550" w:type="dxa"/>
            <w:vAlign w:val="center"/>
          </w:tcPr>
          <w:p w:rsidR="00BA3A65" w:rsidRPr="00645160" w:rsidRDefault="00BA3A65" w:rsidP="00BA3A65">
            <w:pPr>
              <w:widowControl w:val="0"/>
              <w:jc w:val="center"/>
              <w:rPr>
                <w:b/>
                <w:sz w:val="28"/>
                <w:szCs w:val="28"/>
              </w:rPr>
            </w:pPr>
          </w:p>
        </w:tc>
        <w:tc>
          <w:tcPr>
            <w:tcW w:w="639" w:type="dxa"/>
            <w:vAlign w:val="center"/>
          </w:tcPr>
          <w:p w:rsidR="00BA3A65" w:rsidRPr="00645160" w:rsidRDefault="00BA3A65" w:rsidP="00BA3A65">
            <w:pPr>
              <w:widowControl w:val="0"/>
              <w:jc w:val="center"/>
              <w:rPr>
                <w:b/>
                <w:sz w:val="28"/>
                <w:szCs w:val="28"/>
              </w:rPr>
            </w:pPr>
          </w:p>
        </w:tc>
        <w:tc>
          <w:tcPr>
            <w:tcW w:w="1417" w:type="dxa"/>
            <w:vAlign w:val="center"/>
          </w:tcPr>
          <w:p w:rsidR="00BA3A65" w:rsidRPr="00645160" w:rsidRDefault="00BA3A65" w:rsidP="00BA3A65">
            <w:pPr>
              <w:widowControl w:val="0"/>
              <w:jc w:val="center"/>
              <w:rPr>
                <w:sz w:val="28"/>
                <w:szCs w:val="28"/>
              </w:rPr>
            </w:pPr>
            <w:r w:rsidRPr="00645160">
              <w:rPr>
                <w:sz w:val="28"/>
                <w:szCs w:val="28"/>
              </w:rPr>
              <w:t xml:space="preserve">РД, РКС </w:t>
            </w:r>
          </w:p>
        </w:tc>
        <w:tc>
          <w:tcPr>
            <w:tcW w:w="1276" w:type="dxa"/>
            <w:vAlign w:val="center"/>
          </w:tcPr>
          <w:p w:rsidR="00BA3A65" w:rsidRPr="00645160" w:rsidRDefault="00BA3A65" w:rsidP="00BA3A65">
            <w:pPr>
              <w:widowControl w:val="0"/>
              <w:jc w:val="center"/>
              <w:rPr>
                <w:sz w:val="28"/>
                <w:szCs w:val="28"/>
              </w:rPr>
            </w:pPr>
            <w:r w:rsidRPr="00645160">
              <w:rPr>
                <w:sz w:val="28"/>
                <w:szCs w:val="28"/>
              </w:rPr>
              <w:t xml:space="preserve"> С,  ЗС</w:t>
            </w:r>
          </w:p>
        </w:tc>
      </w:tr>
      <w:tr w:rsidR="002155D8" w:rsidRPr="00645160" w:rsidTr="00BA3EE0">
        <w:trPr>
          <w:trHeight w:val="335"/>
        </w:trPr>
        <w:tc>
          <w:tcPr>
            <w:tcW w:w="3367" w:type="dxa"/>
          </w:tcPr>
          <w:p w:rsidR="002155D8" w:rsidRPr="00564C44" w:rsidRDefault="009454E6" w:rsidP="00564C44">
            <w:pPr>
              <w:pStyle w:val="Default"/>
              <w:jc w:val="both"/>
              <w:rPr>
                <w:shd w:val="clear" w:color="auto" w:fill="FFFFFF"/>
              </w:rPr>
            </w:pPr>
            <w:r w:rsidRPr="00104629">
              <w:rPr>
                <w:iCs/>
                <w:sz w:val="20"/>
                <w:szCs w:val="20"/>
              </w:rPr>
              <w:t xml:space="preserve">Частная судебная психиатрия. Клиника и судебно-психиатрической значение психических заболеваний (шизофрения, аффективные расстройства, органические заболевания, расстройства </w:t>
            </w:r>
            <w:r w:rsidRPr="00104629">
              <w:rPr>
                <w:iCs/>
                <w:sz w:val="20"/>
                <w:szCs w:val="20"/>
              </w:rPr>
              <w:lastRenderedPageBreak/>
              <w:t>личности, умственная отсталость, синдромы зависимости вследствие употребления алкоголя и иных психоактивных веществ).</w:t>
            </w:r>
          </w:p>
        </w:tc>
        <w:tc>
          <w:tcPr>
            <w:tcW w:w="479" w:type="dxa"/>
            <w:vAlign w:val="center"/>
          </w:tcPr>
          <w:p w:rsidR="002155D8" w:rsidRPr="00645160" w:rsidRDefault="002155D8" w:rsidP="00D83C20">
            <w:pPr>
              <w:widowControl w:val="0"/>
              <w:jc w:val="center"/>
              <w:rPr>
                <w:sz w:val="28"/>
                <w:szCs w:val="28"/>
              </w:rPr>
            </w:pPr>
          </w:p>
        </w:tc>
        <w:tc>
          <w:tcPr>
            <w:tcW w:w="660" w:type="dxa"/>
            <w:vAlign w:val="center"/>
          </w:tcPr>
          <w:p w:rsidR="002155D8" w:rsidRPr="00645160" w:rsidRDefault="00CC232C" w:rsidP="00D83C20">
            <w:pPr>
              <w:widowControl w:val="0"/>
              <w:jc w:val="center"/>
              <w:rPr>
                <w:sz w:val="28"/>
                <w:szCs w:val="28"/>
              </w:rPr>
            </w:pPr>
            <w:r>
              <w:rPr>
                <w:sz w:val="28"/>
                <w:szCs w:val="28"/>
              </w:rPr>
              <w:t>4</w:t>
            </w:r>
          </w:p>
        </w:tc>
        <w:tc>
          <w:tcPr>
            <w:tcW w:w="562" w:type="dxa"/>
            <w:vAlign w:val="center"/>
          </w:tcPr>
          <w:p w:rsidR="002155D8" w:rsidRPr="00645160" w:rsidRDefault="002155D8" w:rsidP="00D83C20">
            <w:pPr>
              <w:widowControl w:val="0"/>
              <w:jc w:val="center"/>
              <w:rPr>
                <w:sz w:val="28"/>
                <w:szCs w:val="28"/>
              </w:rPr>
            </w:pPr>
          </w:p>
        </w:tc>
        <w:tc>
          <w:tcPr>
            <w:tcW w:w="992" w:type="dxa"/>
            <w:vAlign w:val="center"/>
          </w:tcPr>
          <w:p w:rsidR="002155D8" w:rsidRPr="00645160" w:rsidRDefault="002155D8" w:rsidP="00D83C20">
            <w:pPr>
              <w:widowControl w:val="0"/>
              <w:jc w:val="center"/>
              <w:rPr>
                <w:sz w:val="28"/>
                <w:szCs w:val="28"/>
              </w:rPr>
            </w:pPr>
          </w:p>
        </w:tc>
        <w:tc>
          <w:tcPr>
            <w:tcW w:w="567" w:type="dxa"/>
            <w:vAlign w:val="center"/>
          </w:tcPr>
          <w:p w:rsidR="002155D8" w:rsidRPr="00645160" w:rsidRDefault="002155D8" w:rsidP="00D83C20">
            <w:pPr>
              <w:widowControl w:val="0"/>
              <w:jc w:val="center"/>
              <w:rPr>
                <w:sz w:val="28"/>
                <w:szCs w:val="28"/>
              </w:rPr>
            </w:pPr>
          </w:p>
        </w:tc>
        <w:tc>
          <w:tcPr>
            <w:tcW w:w="709" w:type="dxa"/>
            <w:vAlign w:val="center"/>
          </w:tcPr>
          <w:p w:rsidR="002155D8" w:rsidRPr="00645160" w:rsidRDefault="00CC232C" w:rsidP="00D83C20">
            <w:pPr>
              <w:widowControl w:val="0"/>
              <w:jc w:val="center"/>
              <w:rPr>
                <w:sz w:val="28"/>
                <w:szCs w:val="28"/>
              </w:rPr>
            </w:pPr>
            <w:r>
              <w:rPr>
                <w:sz w:val="28"/>
                <w:szCs w:val="28"/>
              </w:rPr>
              <w:t>4</w:t>
            </w:r>
          </w:p>
        </w:tc>
        <w:tc>
          <w:tcPr>
            <w:tcW w:w="709" w:type="dxa"/>
            <w:vAlign w:val="center"/>
          </w:tcPr>
          <w:p w:rsidR="002155D8" w:rsidRPr="00645160" w:rsidRDefault="00CC232C" w:rsidP="00D83C20">
            <w:pPr>
              <w:widowControl w:val="0"/>
              <w:jc w:val="center"/>
              <w:rPr>
                <w:sz w:val="28"/>
                <w:szCs w:val="28"/>
              </w:rPr>
            </w:pPr>
            <w:r>
              <w:rPr>
                <w:sz w:val="28"/>
                <w:szCs w:val="28"/>
              </w:rPr>
              <w:t>2</w:t>
            </w:r>
          </w:p>
        </w:tc>
        <w:tc>
          <w:tcPr>
            <w:tcW w:w="641" w:type="dxa"/>
            <w:vAlign w:val="center"/>
          </w:tcPr>
          <w:p w:rsidR="002155D8" w:rsidRPr="00645160" w:rsidRDefault="00CC232C" w:rsidP="00D83C20">
            <w:pPr>
              <w:widowControl w:val="0"/>
              <w:jc w:val="center"/>
              <w:rPr>
                <w:sz w:val="28"/>
                <w:szCs w:val="28"/>
              </w:rPr>
            </w:pPr>
            <w:r>
              <w:rPr>
                <w:sz w:val="28"/>
                <w:szCs w:val="28"/>
              </w:rPr>
              <w:t>6</w:t>
            </w:r>
          </w:p>
        </w:tc>
        <w:tc>
          <w:tcPr>
            <w:tcW w:w="512" w:type="dxa"/>
            <w:vAlign w:val="center"/>
          </w:tcPr>
          <w:p w:rsidR="002155D8" w:rsidRPr="00645160" w:rsidRDefault="002155D8" w:rsidP="00D83C20">
            <w:pPr>
              <w:widowControl w:val="0"/>
              <w:jc w:val="center"/>
              <w:rPr>
                <w:b/>
                <w:sz w:val="28"/>
                <w:szCs w:val="28"/>
              </w:rPr>
            </w:pPr>
            <w:r w:rsidRPr="00645160">
              <w:rPr>
                <w:b/>
                <w:sz w:val="28"/>
                <w:szCs w:val="28"/>
              </w:rPr>
              <w:t>+</w:t>
            </w:r>
          </w:p>
        </w:tc>
        <w:tc>
          <w:tcPr>
            <w:tcW w:w="662" w:type="dxa"/>
            <w:vAlign w:val="center"/>
          </w:tcPr>
          <w:p w:rsidR="002155D8" w:rsidRPr="00645160" w:rsidRDefault="002155D8" w:rsidP="00D83C20">
            <w:pPr>
              <w:widowControl w:val="0"/>
              <w:jc w:val="center"/>
              <w:rPr>
                <w:b/>
                <w:sz w:val="28"/>
                <w:szCs w:val="28"/>
              </w:rPr>
            </w:pPr>
          </w:p>
        </w:tc>
        <w:tc>
          <w:tcPr>
            <w:tcW w:w="440" w:type="dxa"/>
            <w:vAlign w:val="center"/>
          </w:tcPr>
          <w:p w:rsidR="002155D8" w:rsidRPr="00645160" w:rsidRDefault="002155D8" w:rsidP="00D83C20">
            <w:pPr>
              <w:widowControl w:val="0"/>
              <w:jc w:val="center"/>
              <w:rPr>
                <w:b/>
                <w:sz w:val="28"/>
                <w:szCs w:val="28"/>
              </w:rPr>
            </w:pPr>
            <w:r w:rsidRPr="00645160">
              <w:rPr>
                <w:b/>
                <w:sz w:val="28"/>
                <w:szCs w:val="28"/>
              </w:rPr>
              <w:t>+</w:t>
            </w:r>
          </w:p>
        </w:tc>
        <w:tc>
          <w:tcPr>
            <w:tcW w:w="550" w:type="dxa"/>
            <w:vAlign w:val="center"/>
          </w:tcPr>
          <w:p w:rsidR="002155D8" w:rsidRPr="00645160" w:rsidRDefault="002155D8" w:rsidP="00D83C20">
            <w:pPr>
              <w:widowControl w:val="0"/>
              <w:jc w:val="center"/>
              <w:rPr>
                <w:b/>
                <w:sz w:val="28"/>
                <w:szCs w:val="28"/>
              </w:rPr>
            </w:pPr>
            <w:r w:rsidRPr="00645160">
              <w:rPr>
                <w:b/>
                <w:sz w:val="28"/>
                <w:szCs w:val="28"/>
              </w:rPr>
              <w:t>+</w:t>
            </w:r>
          </w:p>
        </w:tc>
        <w:tc>
          <w:tcPr>
            <w:tcW w:w="550" w:type="dxa"/>
            <w:vAlign w:val="center"/>
          </w:tcPr>
          <w:p w:rsidR="002155D8" w:rsidRPr="00645160" w:rsidRDefault="002155D8" w:rsidP="00D83C20">
            <w:pPr>
              <w:widowControl w:val="0"/>
              <w:jc w:val="center"/>
              <w:rPr>
                <w:b/>
                <w:sz w:val="28"/>
                <w:szCs w:val="28"/>
              </w:rPr>
            </w:pPr>
            <w:r w:rsidRPr="00645160">
              <w:rPr>
                <w:b/>
                <w:sz w:val="28"/>
                <w:szCs w:val="28"/>
              </w:rPr>
              <w:t>+</w:t>
            </w:r>
          </w:p>
        </w:tc>
        <w:tc>
          <w:tcPr>
            <w:tcW w:w="639" w:type="dxa"/>
            <w:vAlign w:val="center"/>
          </w:tcPr>
          <w:p w:rsidR="002155D8" w:rsidRPr="00645160" w:rsidRDefault="002155D8" w:rsidP="00D83C20">
            <w:pPr>
              <w:widowControl w:val="0"/>
              <w:jc w:val="center"/>
              <w:rPr>
                <w:b/>
                <w:sz w:val="28"/>
                <w:szCs w:val="28"/>
              </w:rPr>
            </w:pPr>
          </w:p>
        </w:tc>
        <w:tc>
          <w:tcPr>
            <w:tcW w:w="1417" w:type="dxa"/>
            <w:vAlign w:val="center"/>
          </w:tcPr>
          <w:p w:rsidR="002155D8" w:rsidRPr="00645160" w:rsidRDefault="002155D8" w:rsidP="00D83C20">
            <w:pPr>
              <w:widowControl w:val="0"/>
              <w:jc w:val="center"/>
              <w:rPr>
                <w:bCs/>
                <w:sz w:val="28"/>
                <w:szCs w:val="28"/>
              </w:rPr>
            </w:pPr>
            <w:r w:rsidRPr="00645160">
              <w:rPr>
                <w:bCs/>
                <w:sz w:val="28"/>
                <w:szCs w:val="28"/>
              </w:rPr>
              <w:t>РД,  РКС</w:t>
            </w:r>
          </w:p>
        </w:tc>
        <w:tc>
          <w:tcPr>
            <w:tcW w:w="1276" w:type="dxa"/>
            <w:vAlign w:val="center"/>
          </w:tcPr>
          <w:p w:rsidR="002155D8" w:rsidRPr="00645160" w:rsidRDefault="002155D8" w:rsidP="00D83C20">
            <w:pPr>
              <w:widowControl w:val="0"/>
              <w:jc w:val="center"/>
              <w:rPr>
                <w:sz w:val="28"/>
                <w:szCs w:val="28"/>
              </w:rPr>
            </w:pPr>
            <w:r w:rsidRPr="00645160">
              <w:rPr>
                <w:sz w:val="28"/>
                <w:szCs w:val="28"/>
              </w:rPr>
              <w:t xml:space="preserve">С, ЗС </w:t>
            </w:r>
          </w:p>
        </w:tc>
      </w:tr>
      <w:tr w:rsidR="002155D8" w:rsidRPr="00645160" w:rsidTr="00BA3EE0">
        <w:trPr>
          <w:trHeight w:val="335"/>
        </w:trPr>
        <w:tc>
          <w:tcPr>
            <w:tcW w:w="3367" w:type="dxa"/>
          </w:tcPr>
          <w:p w:rsidR="002155D8" w:rsidRPr="00564C44" w:rsidRDefault="009454E6" w:rsidP="00D83C20">
            <w:pPr>
              <w:jc w:val="both"/>
              <w:rPr>
                <w:color w:val="000000"/>
                <w:shd w:val="clear" w:color="auto" w:fill="FFFFFF"/>
              </w:rPr>
            </w:pPr>
            <w:r w:rsidRPr="00104629">
              <w:rPr>
                <w:iCs/>
                <w:sz w:val="20"/>
                <w:szCs w:val="20"/>
              </w:rPr>
              <w:lastRenderedPageBreak/>
              <w:t>Судебно-психиатрическая экспертиза исключительных эмоциональных реакций и состояний. Виды аффектов. Особые виды СПЭ (посмертные экспертизы).</w:t>
            </w:r>
          </w:p>
        </w:tc>
        <w:tc>
          <w:tcPr>
            <w:tcW w:w="479" w:type="dxa"/>
            <w:vAlign w:val="center"/>
          </w:tcPr>
          <w:p w:rsidR="002155D8" w:rsidRPr="00645160" w:rsidRDefault="002155D8" w:rsidP="00D83C20">
            <w:pPr>
              <w:widowControl w:val="0"/>
              <w:jc w:val="center"/>
              <w:rPr>
                <w:sz w:val="28"/>
                <w:szCs w:val="28"/>
              </w:rPr>
            </w:pPr>
          </w:p>
        </w:tc>
        <w:tc>
          <w:tcPr>
            <w:tcW w:w="660" w:type="dxa"/>
            <w:vAlign w:val="center"/>
          </w:tcPr>
          <w:p w:rsidR="002155D8" w:rsidRPr="00645160" w:rsidRDefault="00CC232C" w:rsidP="00D83C20">
            <w:pPr>
              <w:widowControl w:val="0"/>
              <w:jc w:val="center"/>
              <w:rPr>
                <w:sz w:val="28"/>
                <w:szCs w:val="28"/>
              </w:rPr>
            </w:pPr>
            <w:r>
              <w:rPr>
                <w:sz w:val="28"/>
                <w:szCs w:val="28"/>
              </w:rPr>
              <w:t>4</w:t>
            </w:r>
          </w:p>
        </w:tc>
        <w:tc>
          <w:tcPr>
            <w:tcW w:w="562" w:type="dxa"/>
            <w:vAlign w:val="center"/>
          </w:tcPr>
          <w:p w:rsidR="002155D8" w:rsidRPr="00645160" w:rsidRDefault="002155D8" w:rsidP="00D83C20">
            <w:pPr>
              <w:widowControl w:val="0"/>
              <w:jc w:val="center"/>
              <w:rPr>
                <w:sz w:val="28"/>
                <w:szCs w:val="28"/>
              </w:rPr>
            </w:pPr>
          </w:p>
        </w:tc>
        <w:tc>
          <w:tcPr>
            <w:tcW w:w="992" w:type="dxa"/>
            <w:vAlign w:val="center"/>
          </w:tcPr>
          <w:p w:rsidR="002155D8" w:rsidRPr="00645160" w:rsidRDefault="002155D8" w:rsidP="00D83C20">
            <w:pPr>
              <w:widowControl w:val="0"/>
              <w:jc w:val="center"/>
              <w:rPr>
                <w:sz w:val="28"/>
                <w:szCs w:val="28"/>
              </w:rPr>
            </w:pPr>
          </w:p>
        </w:tc>
        <w:tc>
          <w:tcPr>
            <w:tcW w:w="567" w:type="dxa"/>
            <w:vAlign w:val="center"/>
          </w:tcPr>
          <w:p w:rsidR="002155D8" w:rsidRPr="00645160" w:rsidRDefault="002155D8" w:rsidP="00D83C20">
            <w:pPr>
              <w:widowControl w:val="0"/>
              <w:jc w:val="center"/>
              <w:rPr>
                <w:sz w:val="28"/>
                <w:szCs w:val="28"/>
              </w:rPr>
            </w:pPr>
          </w:p>
        </w:tc>
        <w:tc>
          <w:tcPr>
            <w:tcW w:w="709" w:type="dxa"/>
            <w:vAlign w:val="center"/>
          </w:tcPr>
          <w:p w:rsidR="002155D8" w:rsidRPr="00645160" w:rsidRDefault="00CC232C" w:rsidP="00D83C20">
            <w:pPr>
              <w:widowControl w:val="0"/>
              <w:jc w:val="center"/>
              <w:rPr>
                <w:sz w:val="28"/>
                <w:szCs w:val="28"/>
              </w:rPr>
            </w:pPr>
            <w:r>
              <w:rPr>
                <w:sz w:val="28"/>
                <w:szCs w:val="28"/>
              </w:rPr>
              <w:t>4</w:t>
            </w:r>
          </w:p>
        </w:tc>
        <w:tc>
          <w:tcPr>
            <w:tcW w:w="709" w:type="dxa"/>
            <w:vAlign w:val="center"/>
          </w:tcPr>
          <w:p w:rsidR="002155D8" w:rsidRPr="00645160" w:rsidRDefault="00CC232C" w:rsidP="00D83C20">
            <w:pPr>
              <w:widowControl w:val="0"/>
              <w:jc w:val="center"/>
              <w:rPr>
                <w:sz w:val="28"/>
                <w:szCs w:val="28"/>
              </w:rPr>
            </w:pPr>
            <w:r>
              <w:rPr>
                <w:sz w:val="28"/>
                <w:szCs w:val="28"/>
              </w:rPr>
              <w:t>2</w:t>
            </w:r>
          </w:p>
        </w:tc>
        <w:tc>
          <w:tcPr>
            <w:tcW w:w="641" w:type="dxa"/>
            <w:vAlign w:val="center"/>
          </w:tcPr>
          <w:p w:rsidR="002155D8" w:rsidRPr="00645160" w:rsidRDefault="00CC232C" w:rsidP="00D83C20">
            <w:pPr>
              <w:widowControl w:val="0"/>
              <w:jc w:val="center"/>
              <w:rPr>
                <w:sz w:val="28"/>
                <w:szCs w:val="28"/>
              </w:rPr>
            </w:pPr>
            <w:r>
              <w:rPr>
                <w:sz w:val="28"/>
                <w:szCs w:val="28"/>
              </w:rPr>
              <w:t>36</w:t>
            </w:r>
          </w:p>
        </w:tc>
        <w:tc>
          <w:tcPr>
            <w:tcW w:w="512" w:type="dxa"/>
            <w:vAlign w:val="center"/>
          </w:tcPr>
          <w:p w:rsidR="002155D8" w:rsidRPr="00645160" w:rsidRDefault="002155D8" w:rsidP="00D83C20">
            <w:pPr>
              <w:widowControl w:val="0"/>
              <w:jc w:val="center"/>
              <w:rPr>
                <w:b/>
                <w:sz w:val="28"/>
                <w:szCs w:val="28"/>
              </w:rPr>
            </w:pPr>
            <w:r w:rsidRPr="00645160">
              <w:rPr>
                <w:b/>
                <w:sz w:val="28"/>
                <w:szCs w:val="28"/>
              </w:rPr>
              <w:t>+</w:t>
            </w:r>
          </w:p>
        </w:tc>
        <w:tc>
          <w:tcPr>
            <w:tcW w:w="662" w:type="dxa"/>
            <w:vAlign w:val="center"/>
          </w:tcPr>
          <w:p w:rsidR="002155D8" w:rsidRPr="00645160" w:rsidRDefault="002155D8" w:rsidP="00D83C20">
            <w:pPr>
              <w:widowControl w:val="0"/>
              <w:jc w:val="center"/>
              <w:rPr>
                <w:b/>
                <w:sz w:val="28"/>
                <w:szCs w:val="28"/>
              </w:rPr>
            </w:pPr>
          </w:p>
        </w:tc>
        <w:tc>
          <w:tcPr>
            <w:tcW w:w="440" w:type="dxa"/>
            <w:vAlign w:val="center"/>
          </w:tcPr>
          <w:p w:rsidR="002155D8" w:rsidRPr="00645160" w:rsidRDefault="002155D8" w:rsidP="00D83C20">
            <w:pPr>
              <w:widowControl w:val="0"/>
              <w:jc w:val="center"/>
              <w:rPr>
                <w:b/>
                <w:sz w:val="28"/>
                <w:szCs w:val="28"/>
              </w:rPr>
            </w:pPr>
            <w:r w:rsidRPr="00645160">
              <w:rPr>
                <w:b/>
                <w:sz w:val="28"/>
                <w:szCs w:val="28"/>
              </w:rPr>
              <w:t>+</w:t>
            </w:r>
          </w:p>
        </w:tc>
        <w:tc>
          <w:tcPr>
            <w:tcW w:w="550" w:type="dxa"/>
            <w:vAlign w:val="center"/>
          </w:tcPr>
          <w:p w:rsidR="002155D8" w:rsidRPr="00645160" w:rsidRDefault="002155D8" w:rsidP="00D83C20">
            <w:pPr>
              <w:widowControl w:val="0"/>
              <w:jc w:val="center"/>
              <w:rPr>
                <w:b/>
                <w:sz w:val="28"/>
                <w:szCs w:val="28"/>
              </w:rPr>
            </w:pPr>
            <w:r w:rsidRPr="00645160">
              <w:rPr>
                <w:b/>
                <w:sz w:val="28"/>
                <w:szCs w:val="28"/>
              </w:rPr>
              <w:t>+</w:t>
            </w:r>
          </w:p>
        </w:tc>
        <w:tc>
          <w:tcPr>
            <w:tcW w:w="550" w:type="dxa"/>
            <w:vAlign w:val="center"/>
          </w:tcPr>
          <w:p w:rsidR="002155D8" w:rsidRPr="00645160" w:rsidRDefault="002155D8" w:rsidP="00D83C20">
            <w:pPr>
              <w:widowControl w:val="0"/>
              <w:jc w:val="center"/>
              <w:rPr>
                <w:b/>
                <w:sz w:val="28"/>
                <w:szCs w:val="28"/>
              </w:rPr>
            </w:pPr>
            <w:r w:rsidRPr="00645160">
              <w:rPr>
                <w:b/>
                <w:sz w:val="28"/>
                <w:szCs w:val="28"/>
              </w:rPr>
              <w:t>+</w:t>
            </w:r>
          </w:p>
        </w:tc>
        <w:tc>
          <w:tcPr>
            <w:tcW w:w="639" w:type="dxa"/>
            <w:vAlign w:val="center"/>
          </w:tcPr>
          <w:p w:rsidR="002155D8" w:rsidRPr="00645160" w:rsidRDefault="002155D8" w:rsidP="00D83C20">
            <w:pPr>
              <w:widowControl w:val="0"/>
              <w:jc w:val="center"/>
              <w:rPr>
                <w:b/>
                <w:sz w:val="28"/>
                <w:szCs w:val="28"/>
              </w:rPr>
            </w:pPr>
          </w:p>
        </w:tc>
        <w:tc>
          <w:tcPr>
            <w:tcW w:w="1417" w:type="dxa"/>
            <w:vAlign w:val="center"/>
          </w:tcPr>
          <w:p w:rsidR="002155D8" w:rsidRPr="00645160" w:rsidRDefault="002155D8" w:rsidP="00D83C20">
            <w:pPr>
              <w:widowControl w:val="0"/>
              <w:jc w:val="center"/>
              <w:rPr>
                <w:bCs/>
                <w:sz w:val="28"/>
                <w:szCs w:val="28"/>
              </w:rPr>
            </w:pPr>
            <w:r w:rsidRPr="00645160">
              <w:rPr>
                <w:bCs/>
                <w:sz w:val="28"/>
                <w:szCs w:val="28"/>
              </w:rPr>
              <w:t>РД,  РКС</w:t>
            </w:r>
          </w:p>
        </w:tc>
        <w:tc>
          <w:tcPr>
            <w:tcW w:w="1276" w:type="dxa"/>
            <w:vAlign w:val="center"/>
          </w:tcPr>
          <w:p w:rsidR="002155D8" w:rsidRPr="00645160" w:rsidRDefault="002155D8" w:rsidP="00D83C20">
            <w:pPr>
              <w:widowControl w:val="0"/>
              <w:jc w:val="center"/>
              <w:rPr>
                <w:sz w:val="28"/>
                <w:szCs w:val="28"/>
              </w:rPr>
            </w:pPr>
            <w:r w:rsidRPr="00645160">
              <w:rPr>
                <w:sz w:val="28"/>
                <w:szCs w:val="28"/>
              </w:rPr>
              <w:t xml:space="preserve">С, ЗС </w:t>
            </w:r>
          </w:p>
        </w:tc>
      </w:tr>
      <w:tr w:rsidR="002155D8" w:rsidRPr="00645160" w:rsidTr="00BA3EE0">
        <w:trPr>
          <w:trHeight w:val="335"/>
        </w:trPr>
        <w:tc>
          <w:tcPr>
            <w:tcW w:w="3367" w:type="dxa"/>
          </w:tcPr>
          <w:p w:rsidR="002155D8" w:rsidRPr="00564C44" w:rsidRDefault="009454E6" w:rsidP="00D83C20">
            <w:pPr>
              <w:jc w:val="both"/>
              <w:rPr>
                <w:color w:val="000000"/>
                <w:shd w:val="clear" w:color="auto" w:fill="FFFFFF"/>
              </w:rPr>
            </w:pPr>
            <w:r w:rsidRPr="00104629">
              <w:rPr>
                <w:iCs/>
                <w:sz w:val="20"/>
                <w:szCs w:val="20"/>
              </w:rPr>
              <w:t>Судебно-психиатрическая экспертиза потерпевших и свидетелей. СПЭ несовершеннолетних.</w:t>
            </w:r>
          </w:p>
        </w:tc>
        <w:tc>
          <w:tcPr>
            <w:tcW w:w="479" w:type="dxa"/>
            <w:vAlign w:val="center"/>
          </w:tcPr>
          <w:p w:rsidR="002155D8" w:rsidRPr="00645160" w:rsidRDefault="002155D8" w:rsidP="00D83C20">
            <w:pPr>
              <w:widowControl w:val="0"/>
              <w:jc w:val="center"/>
              <w:rPr>
                <w:b/>
                <w:sz w:val="28"/>
                <w:szCs w:val="28"/>
              </w:rPr>
            </w:pPr>
          </w:p>
        </w:tc>
        <w:tc>
          <w:tcPr>
            <w:tcW w:w="660" w:type="dxa"/>
            <w:vAlign w:val="center"/>
          </w:tcPr>
          <w:p w:rsidR="002155D8" w:rsidRPr="00645160" w:rsidRDefault="00CC232C" w:rsidP="00D83C20">
            <w:pPr>
              <w:widowControl w:val="0"/>
              <w:jc w:val="center"/>
              <w:rPr>
                <w:sz w:val="28"/>
                <w:szCs w:val="28"/>
              </w:rPr>
            </w:pPr>
            <w:r>
              <w:rPr>
                <w:sz w:val="28"/>
                <w:szCs w:val="28"/>
              </w:rPr>
              <w:t>4</w:t>
            </w:r>
          </w:p>
        </w:tc>
        <w:tc>
          <w:tcPr>
            <w:tcW w:w="562" w:type="dxa"/>
            <w:vAlign w:val="center"/>
          </w:tcPr>
          <w:p w:rsidR="002155D8" w:rsidRPr="00645160" w:rsidRDefault="002155D8" w:rsidP="00D83C20">
            <w:pPr>
              <w:widowControl w:val="0"/>
              <w:jc w:val="center"/>
              <w:rPr>
                <w:b/>
                <w:sz w:val="28"/>
                <w:szCs w:val="28"/>
              </w:rPr>
            </w:pPr>
          </w:p>
        </w:tc>
        <w:tc>
          <w:tcPr>
            <w:tcW w:w="992" w:type="dxa"/>
            <w:vAlign w:val="center"/>
          </w:tcPr>
          <w:p w:rsidR="002155D8" w:rsidRPr="00645160" w:rsidRDefault="002155D8" w:rsidP="00D83C20">
            <w:pPr>
              <w:widowControl w:val="0"/>
              <w:jc w:val="center"/>
              <w:rPr>
                <w:b/>
                <w:sz w:val="28"/>
                <w:szCs w:val="28"/>
              </w:rPr>
            </w:pPr>
          </w:p>
        </w:tc>
        <w:tc>
          <w:tcPr>
            <w:tcW w:w="567" w:type="dxa"/>
            <w:vAlign w:val="center"/>
          </w:tcPr>
          <w:p w:rsidR="002155D8" w:rsidRPr="00645160" w:rsidRDefault="002155D8" w:rsidP="00D83C20">
            <w:pPr>
              <w:widowControl w:val="0"/>
              <w:jc w:val="center"/>
              <w:rPr>
                <w:b/>
                <w:sz w:val="28"/>
                <w:szCs w:val="28"/>
              </w:rPr>
            </w:pPr>
          </w:p>
        </w:tc>
        <w:tc>
          <w:tcPr>
            <w:tcW w:w="709" w:type="dxa"/>
            <w:vAlign w:val="center"/>
          </w:tcPr>
          <w:p w:rsidR="002155D8" w:rsidRPr="00645160" w:rsidRDefault="00CC232C" w:rsidP="00D83C20">
            <w:pPr>
              <w:widowControl w:val="0"/>
              <w:jc w:val="center"/>
              <w:rPr>
                <w:sz w:val="28"/>
                <w:szCs w:val="28"/>
              </w:rPr>
            </w:pPr>
            <w:r>
              <w:rPr>
                <w:sz w:val="28"/>
                <w:szCs w:val="28"/>
              </w:rPr>
              <w:t>4</w:t>
            </w:r>
          </w:p>
        </w:tc>
        <w:tc>
          <w:tcPr>
            <w:tcW w:w="709" w:type="dxa"/>
            <w:vAlign w:val="center"/>
          </w:tcPr>
          <w:p w:rsidR="002155D8" w:rsidRPr="00645160" w:rsidRDefault="00CC232C" w:rsidP="00D83C20">
            <w:pPr>
              <w:widowControl w:val="0"/>
              <w:jc w:val="center"/>
              <w:rPr>
                <w:sz w:val="28"/>
                <w:szCs w:val="28"/>
              </w:rPr>
            </w:pPr>
            <w:r>
              <w:rPr>
                <w:sz w:val="28"/>
                <w:szCs w:val="28"/>
              </w:rPr>
              <w:t>2</w:t>
            </w:r>
          </w:p>
        </w:tc>
        <w:tc>
          <w:tcPr>
            <w:tcW w:w="641" w:type="dxa"/>
            <w:vAlign w:val="center"/>
          </w:tcPr>
          <w:p w:rsidR="002155D8" w:rsidRPr="00645160" w:rsidRDefault="00CC232C" w:rsidP="00D83C20">
            <w:pPr>
              <w:widowControl w:val="0"/>
              <w:jc w:val="center"/>
              <w:rPr>
                <w:sz w:val="28"/>
                <w:szCs w:val="28"/>
              </w:rPr>
            </w:pPr>
            <w:r>
              <w:rPr>
                <w:sz w:val="28"/>
                <w:szCs w:val="28"/>
              </w:rPr>
              <w:t>36</w:t>
            </w:r>
          </w:p>
        </w:tc>
        <w:tc>
          <w:tcPr>
            <w:tcW w:w="512" w:type="dxa"/>
            <w:vAlign w:val="center"/>
          </w:tcPr>
          <w:p w:rsidR="002155D8" w:rsidRPr="00645160" w:rsidRDefault="002155D8" w:rsidP="00D83C20">
            <w:pPr>
              <w:widowControl w:val="0"/>
              <w:jc w:val="center"/>
              <w:rPr>
                <w:b/>
                <w:sz w:val="28"/>
                <w:szCs w:val="28"/>
              </w:rPr>
            </w:pPr>
            <w:r w:rsidRPr="00645160">
              <w:rPr>
                <w:b/>
                <w:sz w:val="28"/>
                <w:szCs w:val="28"/>
              </w:rPr>
              <w:t>+</w:t>
            </w:r>
          </w:p>
        </w:tc>
        <w:tc>
          <w:tcPr>
            <w:tcW w:w="662" w:type="dxa"/>
            <w:vAlign w:val="center"/>
          </w:tcPr>
          <w:p w:rsidR="002155D8" w:rsidRPr="00645160" w:rsidRDefault="002155D8" w:rsidP="00D83C20">
            <w:pPr>
              <w:widowControl w:val="0"/>
              <w:jc w:val="center"/>
              <w:rPr>
                <w:b/>
                <w:sz w:val="28"/>
                <w:szCs w:val="28"/>
              </w:rPr>
            </w:pPr>
          </w:p>
        </w:tc>
        <w:tc>
          <w:tcPr>
            <w:tcW w:w="440" w:type="dxa"/>
            <w:vAlign w:val="center"/>
          </w:tcPr>
          <w:p w:rsidR="002155D8" w:rsidRPr="00645160" w:rsidRDefault="002155D8" w:rsidP="00D83C20">
            <w:pPr>
              <w:widowControl w:val="0"/>
              <w:jc w:val="center"/>
              <w:rPr>
                <w:b/>
                <w:sz w:val="28"/>
                <w:szCs w:val="28"/>
              </w:rPr>
            </w:pPr>
            <w:r w:rsidRPr="00645160">
              <w:rPr>
                <w:b/>
                <w:sz w:val="28"/>
                <w:szCs w:val="28"/>
              </w:rPr>
              <w:t>+</w:t>
            </w:r>
          </w:p>
        </w:tc>
        <w:tc>
          <w:tcPr>
            <w:tcW w:w="550" w:type="dxa"/>
            <w:vAlign w:val="center"/>
          </w:tcPr>
          <w:p w:rsidR="002155D8" w:rsidRPr="00645160" w:rsidRDefault="002155D8" w:rsidP="00D83C20">
            <w:pPr>
              <w:widowControl w:val="0"/>
              <w:jc w:val="center"/>
              <w:rPr>
                <w:b/>
                <w:sz w:val="28"/>
                <w:szCs w:val="28"/>
              </w:rPr>
            </w:pPr>
            <w:r w:rsidRPr="00645160">
              <w:rPr>
                <w:b/>
                <w:sz w:val="28"/>
                <w:szCs w:val="28"/>
              </w:rPr>
              <w:t>+</w:t>
            </w:r>
          </w:p>
        </w:tc>
        <w:tc>
          <w:tcPr>
            <w:tcW w:w="550" w:type="dxa"/>
            <w:vAlign w:val="center"/>
          </w:tcPr>
          <w:p w:rsidR="002155D8" w:rsidRPr="00645160" w:rsidRDefault="002155D8" w:rsidP="00D83C20">
            <w:pPr>
              <w:widowControl w:val="0"/>
              <w:jc w:val="center"/>
              <w:rPr>
                <w:b/>
                <w:sz w:val="28"/>
                <w:szCs w:val="28"/>
              </w:rPr>
            </w:pPr>
            <w:r w:rsidRPr="00645160">
              <w:rPr>
                <w:b/>
                <w:sz w:val="28"/>
                <w:szCs w:val="28"/>
              </w:rPr>
              <w:t>+</w:t>
            </w:r>
          </w:p>
        </w:tc>
        <w:tc>
          <w:tcPr>
            <w:tcW w:w="639" w:type="dxa"/>
            <w:vAlign w:val="center"/>
          </w:tcPr>
          <w:p w:rsidR="002155D8" w:rsidRPr="00645160" w:rsidRDefault="002155D8" w:rsidP="00D83C20">
            <w:pPr>
              <w:widowControl w:val="0"/>
              <w:jc w:val="center"/>
              <w:rPr>
                <w:b/>
                <w:sz w:val="28"/>
                <w:szCs w:val="28"/>
              </w:rPr>
            </w:pPr>
          </w:p>
        </w:tc>
        <w:tc>
          <w:tcPr>
            <w:tcW w:w="1417" w:type="dxa"/>
            <w:vAlign w:val="center"/>
          </w:tcPr>
          <w:p w:rsidR="002155D8" w:rsidRPr="00645160" w:rsidRDefault="002155D8" w:rsidP="00D83C20">
            <w:pPr>
              <w:widowControl w:val="0"/>
              <w:jc w:val="center"/>
              <w:rPr>
                <w:sz w:val="28"/>
                <w:szCs w:val="28"/>
              </w:rPr>
            </w:pPr>
            <w:r w:rsidRPr="00645160">
              <w:rPr>
                <w:sz w:val="28"/>
                <w:szCs w:val="28"/>
              </w:rPr>
              <w:t xml:space="preserve">РД, РКС </w:t>
            </w:r>
          </w:p>
        </w:tc>
        <w:tc>
          <w:tcPr>
            <w:tcW w:w="1276" w:type="dxa"/>
            <w:vAlign w:val="center"/>
          </w:tcPr>
          <w:p w:rsidR="002155D8" w:rsidRPr="00645160" w:rsidRDefault="002155D8" w:rsidP="00D83C20">
            <w:pPr>
              <w:widowControl w:val="0"/>
              <w:jc w:val="center"/>
              <w:rPr>
                <w:sz w:val="28"/>
                <w:szCs w:val="28"/>
              </w:rPr>
            </w:pPr>
            <w:r w:rsidRPr="00645160">
              <w:rPr>
                <w:sz w:val="28"/>
                <w:szCs w:val="28"/>
              </w:rPr>
              <w:t xml:space="preserve"> С,  ЗС, КР, Пр</w:t>
            </w:r>
          </w:p>
        </w:tc>
      </w:tr>
      <w:tr w:rsidR="002155D8" w:rsidRPr="00645160" w:rsidTr="00BA3EE0">
        <w:trPr>
          <w:trHeight w:val="311"/>
        </w:trPr>
        <w:tc>
          <w:tcPr>
            <w:tcW w:w="3367" w:type="dxa"/>
            <w:vAlign w:val="center"/>
          </w:tcPr>
          <w:p w:rsidR="002155D8" w:rsidRPr="00645160" w:rsidRDefault="002155D8" w:rsidP="00D83C20">
            <w:pPr>
              <w:widowControl w:val="0"/>
              <w:jc w:val="center"/>
              <w:rPr>
                <w:b/>
                <w:sz w:val="28"/>
                <w:szCs w:val="28"/>
              </w:rPr>
            </w:pPr>
            <w:r w:rsidRPr="00645160">
              <w:rPr>
                <w:b/>
                <w:sz w:val="28"/>
                <w:szCs w:val="28"/>
              </w:rPr>
              <w:t>ИТОГО:</w:t>
            </w:r>
          </w:p>
        </w:tc>
        <w:tc>
          <w:tcPr>
            <w:tcW w:w="479" w:type="dxa"/>
            <w:vAlign w:val="center"/>
          </w:tcPr>
          <w:p w:rsidR="002155D8" w:rsidRPr="00645160" w:rsidRDefault="002155D8" w:rsidP="00D83C20">
            <w:pPr>
              <w:widowControl w:val="0"/>
              <w:jc w:val="center"/>
              <w:rPr>
                <w:b/>
                <w:bCs/>
                <w:sz w:val="28"/>
                <w:szCs w:val="28"/>
              </w:rPr>
            </w:pPr>
          </w:p>
        </w:tc>
        <w:tc>
          <w:tcPr>
            <w:tcW w:w="660" w:type="dxa"/>
            <w:vAlign w:val="center"/>
          </w:tcPr>
          <w:p w:rsidR="002155D8" w:rsidRPr="00645160" w:rsidRDefault="00CC232C" w:rsidP="00D83C20">
            <w:pPr>
              <w:widowControl w:val="0"/>
              <w:jc w:val="center"/>
              <w:rPr>
                <w:b/>
                <w:bCs/>
                <w:sz w:val="28"/>
                <w:szCs w:val="28"/>
              </w:rPr>
            </w:pPr>
            <w:r>
              <w:rPr>
                <w:b/>
                <w:bCs/>
                <w:sz w:val="28"/>
                <w:szCs w:val="28"/>
              </w:rPr>
              <w:t>24</w:t>
            </w:r>
          </w:p>
        </w:tc>
        <w:tc>
          <w:tcPr>
            <w:tcW w:w="562" w:type="dxa"/>
            <w:vAlign w:val="center"/>
          </w:tcPr>
          <w:p w:rsidR="002155D8" w:rsidRPr="00645160" w:rsidRDefault="002155D8" w:rsidP="00D83C20">
            <w:pPr>
              <w:widowControl w:val="0"/>
              <w:jc w:val="center"/>
              <w:rPr>
                <w:b/>
                <w:bCs/>
                <w:sz w:val="28"/>
                <w:szCs w:val="28"/>
              </w:rPr>
            </w:pPr>
          </w:p>
        </w:tc>
        <w:tc>
          <w:tcPr>
            <w:tcW w:w="992" w:type="dxa"/>
            <w:vAlign w:val="center"/>
          </w:tcPr>
          <w:p w:rsidR="002155D8" w:rsidRPr="00645160" w:rsidRDefault="002155D8" w:rsidP="00D83C20">
            <w:pPr>
              <w:widowControl w:val="0"/>
              <w:jc w:val="center"/>
              <w:rPr>
                <w:b/>
                <w:bCs/>
                <w:sz w:val="28"/>
                <w:szCs w:val="28"/>
              </w:rPr>
            </w:pPr>
          </w:p>
        </w:tc>
        <w:tc>
          <w:tcPr>
            <w:tcW w:w="567" w:type="dxa"/>
            <w:vAlign w:val="center"/>
          </w:tcPr>
          <w:p w:rsidR="002155D8" w:rsidRPr="00645160" w:rsidRDefault="002155D8" w:rsidP="00D83C20">
            <w:pPr>
              <w:widowControl w:val="0"/>
              <w:jc w:val="center"/>
              <w:rPr>
                <w:b/>
                <w:bCs/>
                <w:sz w:val="28"/>
                <w:szCs w:val="28"/>
              </w:rPr>
            </w:pPr>
          </w:p>
        </w:tc>
        <w:tc>
          <w:tcPr>
            <w:tcW w:w="709" w:type="dxa"/>
            <w:vAlign w:val="center"/>
          </w:tcPr>
          <w:p w:rsidR="002155D8" w:rsidRPr="00645160" w:rsidRDefault="00CC232C" w:rsidP="00D83C20">
            <w:pPr>
              <w:widowControl w:val="0"/>
              <w:jc w:val="center"/>
              <w:rPr>
                <w:b/>
                <w:bCs/>
                <w:sz w:val="28"/>
                <w:szCs w:val="28"/>
              </w:rPr>
            </w:pPr>
            <w:r>
              <w:rPr>
                <w:b/>
                <w:bCs/>
                <w:sz w:val="28"/>
                <w:szCs w:val="28"/>
              </w:rPr>
              <w:t>24</w:t>
            </w:r>
          </w:p>
        </w:tc>
        <w:tc>
          <w:tcPr>
            <w:tcW w:w="709" w:type="dxa"/>
            <w:vAlign w:val="center"/>
          </w:tcPr>
          <w:p w:rsidR="002155D8" w:rsidRPr="00645160" w:rsidRDefault="00CC232C" w:rsidP="00D83C20">
            <w:pPr>
              <w:widowControl w:val="0"/>
              <w:jc w:val="center"/>
              <w:rPr>
                <w:b/>
                <w:bCs/>
                <w:sz w:val="28"/>
                <w:szCs w:val="28"/>
              </w:rPr>
            </w:pPr>
            <w:r>
              <w:rPr>
                <w:b/>
                <w:bCs/>
                <w:sz w:val="28"/>
                <w:szCs w:val="28"/>
              </w:rPr>
              <w:t>12</w:t>
            </w:r>
          </w:p>
        </w:tc>
        <w:tc>
          <w:tcPr>
            <w:tcW w:w="641" w:type="dxa"/>
            <w:vAlign w:val="center"/>
          </w:tcPr>
          <w:p w:rsidR="002155D8" w:rsidRPr="00645160" w:rsidRDefault="00CC232C" w:rsidP="00D83C20">
            <w:pPr>
              <w:widowControl w:val="0"/>
              <w:jc w:val="center"/>
              <w:rPr>
                <w:b/>
                <w:bCs/>
                <w:sz w:val="28"/>
                <w:szCs w:val="28"/>
              </w:rPr>
            </w:pPr>
            <w:r>
              <w:rPr>
                <w:b/>
                <w:bCs/>
                <w:sz w:val="28"/>
                <w:szCs w:val="28"/>
              </w:rPr>
              <w:t>36</w:t>
            </w:r>
          </w:p>
        </w:tc>
        <w:tc>
          <w:tcPr>
            <w:tcW w:w="512" w:type="dxa"/>
            <w:vAlign w:val="center"/>
          </w:tcPr>
          <w:p w:rsidR="002155D8" w:rsidRPr="00645160" w:rsidRDefault="002155D8" w:rsidP="00D83C20">
            <w:pPr>
              <w:widowControl w:val="0"/>
              <w:jc w:val="center"/>
              <w:rPr>
                <w:b/>
                <w:bCs/>
                <w:sz w:val="28"/>
                <w:szCs w:val="28"/>
              </w:rPr>
            </w:pPr>
            <w:r w:rsidRPr="00645160">
              <w:rPr>
                <w:b/>
                <w:bCs/>
                <w:sz w:val="28"/>
                <w:szCs w:val="28"/>
              </w:rPr>
              <w:t>+</w:t>
            </w:r>
          </w:p>
        </w:tc>
        <w:tc>
          <w:tcPr>
            <w:tcW w:w="662" w:type="dxa"/>
            <w:vAlign w:val="center"/>
          </w:tcPr>
          <w:p w:rsidR="002155D8" w:rsidRPr="00645160" w:rsidRDefault="002155D8" w:rsidP="00D83C20">
            <w:pPr>
              <w:widowControl w:val="0"/>
              <w:jc w:val="center"/>
              <w:rPr>
                <w:b/>
                <w:bCs/>
                <w:sz w:val="28"/>
                <w:szCs w:val="28"/>
              </w:rPr>
            </w:pPr>
          </w:p>
        </w:tc>
        <w:tc>
          <w:tcPr>
            <w:tcW w:w="440" w:type="dxa"/>
            <w:vAlign w:val="center"/>
          </w:tcPr>
          <w:p w:rsidR="002155D8" w:rsidRPr="00645160" w:rsidRDefault="002155D8" w:rsidP="00D83C20">
            <w:pPr>
              <w:widowControl w:val="0"/>
              <w:jc w:val="center"/>
              <w:rPr>
                <w:b/>
                <w:bCs/>
                <w:sz w:val="28"/>
                <w:szCs w:val="28"/>
              </w:rPr>
            </w:pPr>
            <w:r w:rsidRPr="00645160">
              <w:rPr>
                <w:b/>
                <w:bCs/>
                <w:sz w:val="28"/>
                <w:szCs w:val="28"/>
              </w:rPr>
              <w:t>+</w:t>
            </w:r>
          </w:p>
        </w:tc>
        <w:tc>
          <w:tcPr>
            <w:tcW w:w="550" w:type="dxa"/>
            <w:vAlign w:val="center"/>
          </w:tcPr>
          <w:p w:rsidR="002155D8" w:rsidRPr="00645160" w:rsidRDefault="002155D8" w:rsidP="00D83C20">
            <w:pPr>
              <w:widowControl w:val="0"/>
              <w:jc w:val="center"/>
              <w:rPr>
                <w:b/>
                <w:bCs/>
                <w:sz w:val="28"/>
                <w:szCs w:val="28"/>
              </w:rPr>
            </w:pPr>
            <w:r w:rsidRPr="00645160">
              <w:rPr>
                <w:b/>
                <w:bCs/>
                <w:sz w:val="28"/>
                <w:szCs w:val="28"/>
              </w:rPr>
              <w:t>+</w:t>
            </w:r>
          </w:p>
        </w:tc>
        <w:tc>
          <w:tcPr>
            <w:tcW w:w="550" w:type="dxa"/>
            <w:vAlign w:val="center"/>
          </w:tcPr>
          <w:p w:rsidR="002155D8" w:rsidRPr="00645160" w:rsidRDefault="002155D8" w:rsidP="00D83C20">
            <w:pPr>
              <w:widowControl w:val="0"/>
              <w:jc w:val="center"/>
              <w:rPr>
                <w:b/>
                <w:bCs/>
                <w:sz w:val="28"/>
                <w:szCs w:val="28"/>
              </w:rPr>
            </w:pPr>
            <w:r w:rsidRPr="00645160">
              <w:rPr>
                <w:b/>
                <w:bCs/>
                <w:sz w:val="28"/>
                <w:szCs w:val="28"/>
              </w:rPr>
              <w:t>+</w:t>
            </w:r>
          </w:p>
        </w:tc>
        <w:tc>
          <w:tcPr>
            <w:tcW w:w="639" w:type="dxa"/>
            <w:vAlign w:val="center"/>
          </w:tcPr>
          <w:p w:rsidR="002155D8" w:rsidRPr="00645160" w:rsidRDefault="002155D8" w:rsidP="00D83C20">
            <w:pPr>
              <w:widowControl w:val="0"/>
              <w:jc w:val="center"/>
              <w:rPr>
                <w:b/>
                <w:bCs/>
                <w:sz w:val="28"/>
                <w:szCs w:val="28"/>
              </w:rPr>
            </w:pPr>
          </w:p>
        </w:tc>
        <w:tc>
          <w:tcPr>
            <w:tcW w:w="1417" w:type="dxa"/>
            <w:vAlign w:val="center"/>
          </w:tcPr>
          <w:p w:rsidR="002155D8" w:rsidRPr="00645160" w:rsidRDefault="002155D8" w:rsidP="00D83C20">
            <w:pPr>
              <w:widowControl w:val="0"/>
              <w:jc w:val="center"/>
              <w:rPr>
                <w:b/>
                <w:bCs/>
                <w:sz w:val="28"/>
                <w:szCs w:val="28"/>
              </w:rPr>
            </w:pPr>
            <w:r w:rsidRPr="00645160">
              <w:rPr>
                <w:b/>
                <w:bCs/>
                <w:sz w:val="28"/>
                <w:szCs w:val="28"/>
              </w:rPr>
              <w:t xml:space="preserve"> РД, РКС </w:t>
            </w:r>
          </w:p>
        </w:tc>
        <w:tc>
          <w:tcPr>
            <w:tcW w:w="1276" w:type="dxa"/>
            <w:vAlign w:val="center"/>
          </w:tcPr>
          <w:p w:rsidR="002155D8" w:rsidRPr="00645160" w:rsidRDefault="002155D8" w:rsidP="00D83C20">
            <w:pPr>
              <w:widowControl w:val="0"/>
              <w:jc w:val="center"/>
              <w:rPr>
                <w:b/>
                <w:bCs/>
                <w:sz w:val="28"/>
                <w:szCs w:val="28"/>
              </w:rPr>
            </w:pPr>
            <w:r w:rsidRPr="00645160">
              <w:rPr>
                <w:b/>
                <w:bCs/>
                <w:sz w:val="28"/>
                <w:szCs w:val="28"/>
              </w:rPr>
              <w:t>Т (вход., текущ., итог.),  С, ЗС, КР, Пр</w:t>
            </w:r>
          </w:p>
        </w:tc>
      </w:tr>
    </w:tbl>
    <w:p w:rsidR="002155D8" w:rsidRPr="00645160" w:rsidRDefault="002155D8" w:rsidP="00D83C20">
      <w:pPr>
        <w:widowControl w:val="0"/>
        <w:shd w:val="clear" w:color="auto" w:fill="FFFFFF"/>
        <w:jc w:val="center"/>
        <w:rPr>
          <w:b/>
          <w:sz w:val="28"/>
          <w:szCs w:val="28"/>
        </w:rPr>
      </w:pPr>
    </w:p>
    <w:p w:rsidR="002155D8" w:rsidRPr="00645160" w:rsidRDefault="002155D8" w:rsidP="00D83C20">
      <w:pPr>
        <w:widowControl w:val="0"/>
        <w:shd w:val="clear" w:color="auto" w:fill="FFFFFF"/>
        <w:jc w:val="center"/>
        <w:rPr>
          <w:b/>
          <w:sz w:val="28"/>
          <w:szCs w:val="28"/>
        </w:rPr>
      </w:pPr>
      <w:r w:rsidRPr="00645160">
        <w:rPr>
          <w:b/>
          <w:sz w:val="28"/>
          <w:szCs w:val="28"/>
        </w:rPr>
        <w:t>Список сокращений:</w:t>
      </w:r>
    </w:p>
    <w:p w:rsidR="002155D8" w:rsidRPr="00645160" w:rsidRDefault="002155D8" w:rsidP="00D83C20">
      <w:pPr>
        <w:widowControl w:val="0"/>
        <w:shd w:val="clear" w:color="auto" w:fill="FFFFFF"/>
        <w:jc w:val="center"/>
        <w:rPr>
          <w:b/>
          <w:sz w:val="28"/>
          <w:szCs w:val="28"/>
        </w:rPr>
      </w:pPr>
    </w:p>
    <w:p w:rsidR="00635A9A" w:rsidRPr="00635A9A" w:rsidRDefault="00635A9A" w:rsidP="00635A9A">
      <w:pPr>
        <w:widowControl w:val="0"/>
        <w:shd w:val="clear" w:color="auto" w:fill="FFFFFF"/>
        <w:tabs>
          <w:tab w:val="left" w:pos="708"/>
        </w:tabs>
        <w:spacing w:line="276" w:lineRule="auto"/>
        <w:jc w:val="both"/>
      </w:pPr>
      <w:r w:rsidRPr="00635A9A">
        <w:rPr>
          <w:b/>
        </w:rPr>
        <w:t>Образовательные технологии, способы и методы обучения</w:t>
      </w:r>
      <w:r w:rsidRPr="00635A9A">
        <w:t xml:space="preserve">: </w:t>
      </w:r>
    </w:p>
    <w:p w:rsidR="00635A9A" w:rsidRPr="00635A9A" w:rsidRDefault="00635A9A" w:rsidP="00635A9A">
      <w:pPr>
        <w:widowControl w:val="0"/>
        <w:shd w:val="clear" w:color="auto" w:fill="FFFFFF"/>
        <w:tabs>
          <w:tab w:val="left" w:pos="708"/>
        </w:tabs>
        <w:spacing w:line="276" w:lineRule="auto"/>
        <w:jc w:val="both"/>
      </w:pPr>
      <w:r w:rsidRPr="00635A9A">
        <w:rPr>
          <w:b/>
        </w:rPr>
        <w:t>Л</w:t>
      </w:r>
      <w:r w:rsidRPr="00635A9A">
        <w:t xml:space="preserve"> - традиционная лекция,</w:t>
      </w:r>
    </w:p>
    <w:p w:rsidR="00635A9A" w:rsidRPr="00635A9A" w:rsidRDefault="00635A9A" w:rsidP="00635A9A">
      <w:pPr>
        <w:widowControl w:val="0"/>
        <w:shd w:val="clear" w:color="auto" w:fill="FFFFFF"/>
        <w:tabs>
          <w:tab w:val="left" w:pos="708"/>
        </w:tabs>
        <w:spacing w:line="276" w:lineRule="auto"/>
        <w:jc w:val="both"/>
        <w:rPr>
          <w:iCs/>
        </w:rPr>
      </w:pPr>
      <w:r w:rsidRPr="00635A9A">
        <w:rPr>
          <w:b/>
          <w:iCs/>
        </w:rPr>
        <w:t>РКС</w:t>
      </w:r>
      <w:r w:rsidRPr="00635A9A">
        <w:rPr>
          <w:iCs/>
        </w:rPr>
        <w:t xml:space="preserve"> - разбор клинических случаев, </w:t>
      </w:r>
    </w:p>
    <w:p w:rsidR="00635A9A" w:rsidRPr="00635A9A" w:rsidRDefault="00635A9A" w:rsidP="00635A9A">
      <w:pPr>
        <w:widowControl w:val="0"/>
        <w:shd w:val="clear" w:color="auto" w:fill="FFFFFF"/>
        <w:tabs>
          <w:tab w:val="left" w:pos="708"/>
        </w:tabs>
        <w:spacing w:line="276" w:lineRule="auto"/>
        <w:jc w:val="both"/>
        <w:rPr>
          <w:iCs/>
        </w:rPr>
      </w:pPr>
      <w:r w:rsidRPr="00635A9A">
        <w:rPr>
          <w:b/>
          <w:iCs/>
        </w:rPr>
        <w:t>Р</w:t>
      </w:r>
      <w:r w:rsidRPr="00635A9A">
        <w:rPr>
          <w:iCs/>
        </w:rPr>
        <w:t xml:space="preserve"> - подготовка и защита рефератов, </w:t>
      </w:r>
    </w:p>
    <w:p w:rsidR="00635A9A" w:rsidRPr="00635A9A" w:rsidRDefault="00635A9A" w:rsidP="00635A9A">
      <w:pPr>
        <w:widowControl w:val="0"/>
        <w:shd w:val="clear" w:color="auto" w:fill="FFFFFF"/>
        <w:tabs>
          <w:tab w:val="left" w:pos="708"/>
        </w:tabs>
        <w:spacing w:line="276" w:lineRule="auto"/>
        <w:jc w:val="both"/>
        <w:rPr>
          <w:b/>
        </w:rPr>
      </w:pPr>
    </w:p>
    <w:p w:rsidR="00635A9A" w:rsidRPr="00635A9A" w:rsidRDefault="00635A9A" w:rsidP="00635A9A">
      <w:pPr>
        <w:widowControl w:val="0"/>
        <w:shd w:val="clear" w:color="auto" w:fill="FFFFFF"/>
        <w:tabs>
          <w:tab w:val="left" w:pos="708"/>
        </w:tabs>
        <w:spacing w:line="276" w:lineRule="auto"/>
        <w:jc w:val="both"/>
      </w:pPr>
      <w:r w:rsidRPr="00635A9A">
        <w:rPr>
          <w:b/>
        </w:rPr>
        <w:t>Формы текущего и рубежного контроля успеваемости</w:t>
      </w:r>
      <w:r w:rsidRPr="00635A9A">
        <w:t xml:space="preserve">: </w:t>
      </w:r>
    </w:p>
    <w:p w:rsidR="00635A9A" w:rsidRPr="00635A9A" w:rsidRDefault="00635A9A" w:rsidP="00635A9A">
      <w:pPr>
        <w:widowControl w:val="0"/>
        <w:shd w:val="clear" w:color="auto" w:fill="FFFFFF"/>
        <w:tabs>
          <w:tab w:val="left" w:pos="708"/>
        </w:tabs>
        <w:spacing w:line="276" w:lineRule="auto"/>
        <w:jc w:val="both"/>
      </w:pPr>
      <w:r w:rsidRPr="00635A9A">
        <w:rPr>
          <w:b/>
        </w:rPr>
        <w:t>Т</w:t>
      </w:r>
      <w:r w:rsidRPr="00635A9A">
        <w:t xml:space="preserve"> – тестирование, </w:t>
      </w:r>
    </w:p>
    <w:p w:rsidR="00635A9A" w:rsidRPr="00635A9A" w:rsidRDefault="00635A9A" w:rsidP="00635A9A">
      <w:pPr>
        <w:widowControl w:val="0"/>
        <w:shd w:val="clear" w:color="auto" w:fill="FFFFFF"/>
        <w:tabs>
          <w:tab w:val="left" w:pos="708"/>
        </w:tabs>
        <w:spacing w:line="276" w:lineRule="auto"/>
        <w:jc w:val="both"/>
      </w:pPr>
      <w:r w:rsidRPr="00635A9A">
        <w:rPr>
          <w:b/>
        </w:rPr>
        <w:t>Пр</w:t>
      </w:r>
      <w:r w:rsidRPr="00635A9A">
        <w:t xml:space="preserve"> – оценка освоения практических навыков (умений), </w:t>
      </w:r>
    </w:p>
    <w:p w:rsidR="00635A9A" w:rsidRPr="00635A9A" w:rsidRDefault="00635A9A" w:rsidP="00635A9A">
      <w:pPr>
        <w:widowControl w:val="0"/>
        <w:shd w:val="clear" w:color="auto" w:fill="FFFFFF"/>
        <w:tabs>
          <w:tab w:val="left" w:pos="708"/>
        </w:tabs>
        <w:spacing w:line="276" w:lineRule="auto"/>
        <w:jc w:val="both"/>
      </w:pPr>
      <w:r w:rsidRPr="00635A9A">
        <w:rPr>
          <w:b/>
        </w:rPr>
        <w:t>ЗС</w:t>
      </w:r>
      <w:r w:rsidRPr="00635A9A">
        <w:t xml:space="preserve"> – решение ситуационных задач, </w:t>
      </w:r>
    </w:p>
    <w:p w:rsidR="00635A9A" w:rsidRPr="00635A9A" w:rsidRDefault="00635A9A" w:rsidP="00635A9A">
      <w:pPr>
        <w:widowControl w:val="0"/>
        <w:shd w:val="clear" w:color="auto" w:fill="FFFFFF"/>
        <w:tabs>
          <w:tab w:val="left" w:pos="708"/>
        </w:tabs>
        <w:spacing w:line="276" w:lineRule="auto"/>
        <w:jc w:val="both"/>
      </w:pPr>
      <w:r w:rsidRPr="00635A9A">
        <w:rPr>
          <w:b/>
        </w:rPr>
        <w:t>КР</w:t>
      </w:r>
      <w:r w:rsidRPr="00635A9A">
        <w:t xml:space="preserve"> – контрольная работа, </w:t>
      </w:r>
    </w:p>
    <w:p w:rsidR="00635A9A" w:rsidRPr="00635A9A" w:rsidRDefault="00635A9A" w:rsidP="00635A9A">
      <w:pPr>
        <w:spacing w:after="200" w:line="276" w:lineRule="auto"/>
        <w:rPr>
          <w:rFonts w:ascii="Calibri" w:eastAsia="Calibri" w:hAnsi="Calibri"/>
          <w:sz w:val="22"/>
          <w:szCs w:val="22"/>
          <w:lang w:eastAsia="en-US"/>
        </w:rPr>
      </w:pPr>
      <w:r w:rsidRPr="00635A9A">
        <w:rPr>
          <w:b/>
        </w:rPr>
        <w:t>С</w:t>
      </w:r>
      <w:r w:rsidRPr="00635A9A">
        <w:t xml:space="preserve"> – собеседование по контрольным вопросам</w:t>
      </w:r>
    </w:p>
    <w:p w:rsidR="002155D8" w:rsidRPr="00645160" w:rsidRDefault="002155D8" w:rsidP="00D83C20">
      <w:pPr>
        <w:widowControl w:val="0"/>
        <w:shd w:val="clear" w:color="auto" w:fill="FFFFFF"/>
        <w:spacing w:line="360" w:lineRule="auto"/>
        <w:jc w:val="both"/>
        <w:rPr>
          <w:sz w:val="28"/>
          <w:szCs w:val="28"/>
        </w:rPr>
        <w:sectPr w:rsidR="002155D8" w:rsidRPr="00645160" w:rsidSect="00D83C20">
          <w:pgSz w:w="16838" w:h="11906" w:orient="landscape"/>
          <w:pgMar w:top="709" w:right="1134" w:bottom="851" w:left="1440" w:header="709" w:footer="120" w:gutter="0"/>
          <w:cols w:space="708"/>
          <w:titlePg/>
          <w:docGrid w:linePitch="360"/>
        </w:sectPr>
      </w:pPr>
    </w:p>
    <w:p w:rsidR="00635A9A" w:rsidRDefault="001419B3" w:rsidP="00635A9A">
      <w:pPr>
        <w:spacing w:line="0" w:lineRule="atLeast"/>
        <w:rPr>
          <w:b/>
          <w:sz w:val="28"/>
          <w:szCs w:val="28"/>
        </w:rPr>
      </w:pPr>
      <w:r>
        <w:rPr>
          <w:b/>
          <w:sz w:val="28"/>
          <w:szCs w:val="28"/>
        </w:rPr>
        <w:lastRenderedPageBreak/>
        <w:t>7</w:t>
      </w:r>
      <w:r w:rsidR="00635A9A" w:rsidRPr="00635A9A">
        <w:rPr>
          <w:b/>
          <w:sz w:val="28"/>
          <w:szCs w:val="28"/>
        </w:rPr>
        <w:t>.</w:t>
      </w:r>
      <w:r>
        <w:rPr>
          <w:b/>
          <w:sz w:val="28"/>
          <w:szCs w:val="28"/>
        </w:rPr>
        <w:t xml:space="preserve"> </w:t>
      </w:r>
      <w:r w:rsidR="00635A9A" w:rsidRPr="00635A9A">
        <w:rPr>
          <w:b/>
          <w:sz w:val="28"/>
          <w:szCs w:val="28"/>
        </w:rPr>
        <w:t>Содержание по темам (разделам) дисциплины</w:t>
      </w:r>
    </w:p>
    <w:p w:rsidR="00635A9A" w:rsidRDefault="00635A9A" w:rsidP="00635A9A">
      <w:pPr>
        <w:spacing w:line="0" w:lineRule="atLeast"/>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5790"/>
        <w:gridCol w:w="2747"/>
      </w:tblGrid>
      <w:tr w:rsidR="00FE2191" w:rsidRPr="001A36EB" w:rsidTr="00FE2191">
        <w:trPr>
          <w:trHeight w:val="563"/>
        </w:trPr>
        <w:tc>
          <w:tcPr>
            <w:tcW w:w="829" w:type="dxa"/>
            <w:shd w:val="clear" w:color="auto" w:fill="auto"/>
          </w:tcPr>
          <w:p w:rsidR="00FE2191" w:rsidRPr="001A36EB" w:rsidRDefault="00FE2191" w:rsidP="00AD1478">
            <w:pPr>
              <w:jc w:val="center"/>
            </w:pPr>
            <w:r w:rsidRPr="001A36EB">
              <w:t>№</w:t>
            </w:r>
          </w:p>
        </w:tc>
        <w:tc>
          <w:tcPr>
            <w:tcW w:w="5790" w:type="dxa"/>
            <w:shd w:val="clear" w:color="auto" w:fill="auto"/>
          </w:tcPr>
          <w:p w:rsidR="00FE2191" w:rsidRPr="001A36EB" w:rsidRDefault="00FE2191" w:rsidP="00AD1478">
            <w:pPr>
              <w:jc w:val="center"/>
            </w:pPr>
            <w:r w:rsidRPr="001A36EB">
              <w:t>Наименование темы</w:t>
            </w:r>
          </w:p>
        </w:tc>
        <w:tc>
          <w:tcPr>
            <w:tcW w:w="2747" w:type="dxa"/>
            <w:shd w:val="clear" w:color="auto" w:fill="auto"/>
          </w:tcPr>
          <w:p w:rsidR="00FE2191" w:rsidRPr="001A36EB" w:rsidRDefault="00FE2191" w:rsidP="00AD1478">
            <w:pPr>
              <w:jc w:val="center"/>
            </w:pPr>
            <w:r w:rsidRPr="001A36EB">
              <w:t>Формируемые компетенции</w:t>
            </w:r>
          </w:p>
        </w:tc>
      </w:tr>
      <w:tr w:rsidR="00FE2191" w:rsidRPr="001A36EB" w:rsidTr="00FE2191">
        <w:trPr>
          <w:trHeight w:val="1157"/>
        </w:trPr>
        <w:tc>
          <w:tcPr>
            <w:tcW w:w="829" w:type="dxa"/>
            <w:shd w:val="clear" w:color="auto" w:fill="auto"/>
          </w:tcPr>
          <w:p w:rsidR="00FE2191" w:rsidRPr="001A36EB" w:rsidRDefault="00FE2191" w:rsidP="00906013">
            <w:pPr>
              <w:spacing w:line="0" w:lineRule="atLeast"/>
            </w:pPr>
            <w:r w:rsidRPr="001A36EB">
              <w:t>1.</w:t>
            </w:r>
          </w:p>
        </w:tc>
        <w:tc>
          <w:tcPr>
            <w:tcW w:w="5790" w:type="dxa"/>
            <w:shd w:val="clear" w:color="auto" w:fill="auto"/>
          </w:tcPr>
          <w:p w:rsidR="00FE2191" w:rsidRPr="009F14C6" w:rsidRDefault="00660CEE" w:rsidP="00AD1478">
            <w:pPr>
              <w:spacing w:line="0" w:lineRule="atLeast"/>
              <w:jc w:val="both"/>
              <w:rPr>
                <w:rFonts w:eastAsia="MS Mincho"/>
                <w:bCs/>
                <w:spacing w:val="-14"/>
              </w:rPr>
            </w:pPr>
            <w:r w:rsidRPr="009F14C6">
              <w:rPr>
                <w:rFonts w:eastAsia="MS Mincho"/>
                <w:bCs/>
                <w:spacing w:val="-14"/>
              </w:rPr>
              <w:t>Предмет и задачи судебной психиатрии. Организация проведения СПЭ. Виды экспертиз. Вменяемость, невменяемость, дееспособность, недееспособность.</w:t>
            </w:r>
          </w:p>
        </w:tc>
        <w:tc>
          <w:tcPr>
            <w:tcW w:w="2747" w:type="dxa"/>
            <w:shd w:val="clear" w:color="auto" w:fill="auto"/>
          </w:tcPr>
          <w:p w:rsidR="0025624C" w:rsidRPr="001A36EB" w:rsidRDefault="0025624C" w:rsidP="00AD1478">
            <w:pPr>
              <w:widowControl w:val="0"/>
              <w:tabs>
                <w:tab w:val="left" w:pos="187"/>
              </w:tabs>
              <w:jc w:val="center"/>
              <w:rPr>
                <w:rFonts w:eastAsia="MS Mincho"/>
                <w:bCs/>
                <w:spacing w:val="-14"/>
              </w:rPr>
            </w:pPr>
            <w:r>
              <w:rPr>
                <w:rFonts w:eastAsia="MS Mincho"/>
                <w:bCs/>
                <w:spacing w:val="-14"/>
              </w:rPr>
              <w:t>УК</w:t>
            </w:r>
            <w:r w:rsidRPr="001A36EB">
              <w:rPr>
                <w:rFonts w:eastAsia="MS Mincho"/>
                <w:bCs/>
                <w:spacing w:val="-14"/>
              </w:rPr>
              <w:t>-1,</w:t>
            </w:r>
          </w:p>
          <w:p w:rsidR="00FE2191" w:rsidRPr="001A36EB" w:rsidRDefault="007036FB" w:rsidP="00AD1478">
            <w:pPr>
              <w:spacing w:line="0" w:lineRule="atLeast"/>
              <w:jc w:val="center"/>
            </w:pPr>
            <w:r>
              <w:rPr>
                <w:rFonts w:eastAsia="MS Mincho"/>
                <w:bCs/>
                <w:spacing w:val="-14"/>
              </w:rPr>
              <w:t>ПК-</w:t>
            </w:r>
            <w:r w:rsidR="0025624C" w:rsidRPr="001A36EB">
              <w:rPr>
                <w:rFonts w:eastAsia="MS Mincho"/>
                <w:bCs/>
                <w:spacing w:val="-14"/>
              </w:rPr>
              <w:t xml:space="preserve"> 2, 5, </w:t>
            </w:r>
            <w:r w:rsidR="0025624C">
              <w:rPr>
                <w:rFonts w:eastAsia="MS Mincho"/>
                <w:bCs/>
                <w:spacing w:val="-14"/>
              </w:rPr>
              <w:t>6.</w:t>
            </w:r>
          </w:p>
        </w:tc>
      </w:tr>
      <w:tr w:rsidR="00FE2191" w:rsidRPr="001A36EB" w:rsidTr="00FE2191">
        <w:trPr>
          <w:trHeight w:val="563"/>
        </w:trPr>
        <w:tc>
          <w:tcPr>
            <w:tcW w:w="829" w:type="dxa"/>
            <w:shd w:val="clear" w:color="auto" w:fill="auto"/>
          </w:tcPr>
          <w:p w:rsidR="00FE2191" w:rsidRPr="001A36EB" w:rsidRDefault="00FE2191" w:rsidP="00A32894">
            <w:pPr>
              <w:spacing w:line="0" w:lineRule="atLeast"/>
            </w:pPr>
            <w:r w:rsidRPr="001A36EB">
              <w:t>2.</w:t>
            </w:r>
          </w:p>
        </w:tc>
        <w:tc>
          <w:tcPr>
            <w:tcW w:w="5790" w:type="dxa"/>
            <w:shd w:val="clear" w:color="auto" w:fill="auto"/>
          </w:tcPr>
          <w:p w:rsidR="00FE2191" w:rsidRPr="009F14C6" w:rsidRDefault="00660CEE" w:rsidP="00AD1478">
            <w:pPr>
              <w:spacing w:line="0" w:lineRule="atLeast"/>
              <w:jc w:val="both"/>
              <w:rPr>
                <w:rFonts w:eastAsia="MS Mincho"/>
                <w:bCs/>
                <w:spacing w:val="-14"/>
              </w:rPr>
            </w:pPr>
            <w:r w:rsidRPr="009F14C6">
              <w:rPr>
                <w:rFonts w:eastAsia="MS Mincho"/>
                <w:bCs/>
                <w:spacing w:val="-14"/>
              </w:rPr>
              <w:t>Основные методы исследования при проведении СПЭ. Экспериментальные и не экспериментальные методы. Инструментальные методы. Методы психологического исследования</w:t>
            </w:r>
          </w:p>
        </w:tc>
        <w:tc>
          <w:tcPr>
            <w:tcW w:w="2747" w:type="dxa"/>
            <w:shd w:val="clear" w:color="auto" w:fill="auto"/>
          </w:tcPr>
          <w:p w:rsidR="007036FB" w:rsidRPr="001A36EB" w:rsidRDefault="007036FB" w:rsidP="00AD1478">
            <w:pPr>
              <w:widowControl w:val="0"/>
              <w:tabs>
                <w:tab w:val="left" w:pos="187"/>
              </w:tabs>
              <w:jc w:val="center"/>
              <w:rPr>
                <w:rFonts w:eastAsia="MS Mincho"/>
                <w:bCs/>
                <w:spacing w:val="-14"/>
              </w:rPr>
            </w:pPr>
            <w:r>
              <w:rPr>
                <w:rFonts w:eastAsia="MS Mincho"/>
                <w:bCs/>
                <w:spacing w:val="-14"/>
              </w:rPr>
              <w:t>УК</w:t>
            </w:r>
            <w:r w:rsidRPr="001A36EB">
              <w:rPr>
                <w:rFonts w:eastAsia="MS Mincho"/>
                <w:bCs/>
                <w:spacing w:val="-14"/>
              </w:rPr>
              <w:t>-1,</w:t>
            </w:r>
          </w:p>
          <w:p w:rsidR="00FE2191" w:rsidRPr="001A36EB" w:rsidRDefault="007036FB" w:rsidP="00AD1478">
            <w:pPr>
              <w:spacing w:line="0" w:lineRule="atLeast"/>
              <w:jc w:val="center"/>
            </w:pPr>
            <w:r>
              <w:rPr>
                <w:rFonts w:eastAsia="MS Mincho"/>
                <w:bCs/>
                <w:spacing w:val="-14"/>
              </w:rPr>
              <w:t>ПК-</w:t>
            </w:r>
            <w:r w:rsidRPr="001A36EB">
              <w:rPr>
                <w:rFonts w:eastAsia="MS Mincho"/>
                <w:bCs/>
                <w:spacing w:val="-14"/>
              </w:rPr>
              <w:t xml:space="preserve"> 2, 5, </w:t>
            </w:r>
            <w:r>
              <w:rPr>
                <w:rFonts w:eastAsia="MS Mincho"/>
                <w:bCs/>
                <w:spacing w:val="-14"/>
              </w:rPr>
              <w:t>6.</w:t>
            </w:r>
          </w:p>
        </w:tc>
      </w:tr>
      <w:tr w:rsidR="00FE2191" w:rsidRPr="001A36EB" w:rsidTr="00FE2191">
        <w:trPr>
          <w:trHeight w:val="1157"/>
        </w:trPr>
        <w:tc>
          <w:tcPr>
            <w:tcW w:w="829" w:type="dxa"/>
            <w:shd w:val="clear" w:color="auto" w:fill="auto"/>
          </w:tcPr>
          <w:p w:rsidR="00FE2191" w:rsidRPr="001A36EB" w:rsidRDefault="00FE2191" w:rsidP="00A32894">
            <w:pPr>
              <w:spacing w:line="0" w:lineRule="atLeast"/>
            </w:pPr>
            <w:r w:rsidRPr="001A36EB">
              <w:t>3.</w:t>
            </w:r>
          </w:p>
        </w:tc>
        <w:tc>
          <w:tcPr>
            <w:tcW w:w="5790" w:type="dxa"/>
            <w:shd w:val="clear" w:color="auto" w:fill="auto"/>
          </w:tcPr>
          <w:p w:rsidR="00FE2191" w:rsidRPr="009F14C6" w:rsidRDefault="00660CEE" w:rsidP="00AD1478">
            <w:pPr>
              <w:spacing w:line="0" w:lineRule="atLeast"/>
              <w:jc w:val="both"/>
              <w:rPr>
                <w:rFonts w:eastAsia="MS Mincho"/>
                <w:bCs/>
                <w:spacing w:val="-14"/>
              </w:rPr>
            </w:pPr>
            <w:r w:rsidRPr="009F14C6">
              <w:rPr>
                <w:rFonts w:eastAsia="MS Mincho"/>
                <w:bCs/>
                <w:spacing w:val="-14"/>
              </w:rPr>
              <w:t>Теоретические и методологические проблемы СПЭ. Этика в судебно-психиатрической экспертизе</w:t>
            </w:r>
          </w:p>
        </w:tc>
        <w:tc>
          <w:tcPr>
            <w:tcW w:w="2747" w:type="dxa"/>
            <w:shd w:val="clear" w:color="auto" w:fill="auto"/>
          </w:tcPr>
          <w:p w:rsidR="007036FB" w:rsidRPr="001A36EB" w:rsidRDefault="007036FB" w:rsidP="00AD1478">
            <w:pPr>
              <w:widowControl w:val="0"/>
              <w:tabs>
                <w:tab w:val="left" w:pos="187"/>
              </w:tabs>
              <w:jc w:val="center"/>
              <w:rPr>
                <w:rFonts w:eastAsia="MS Mincho"/>
                <w:bCs/>
                <w:spacing w:val="-14"/>
              </w:rPr>
            </w:pPr>
            <w:r>
              <w:rPr>
                <w:rFonts w:eastAsia="MS Mincho"/>
                <w:bCs/>
                <w:spacing w:val="-14"/>
              </w:rPr>
              <w:t>УК</w:t>
            </w:r>
            <w:r w:rsidRPr="001A36EB">
              <w:rPr>
                <w:rFonts w:eastAsia="MS Mincho"/>
                <w:bCs/>
                <w:spacing w:val="-14"/>
              </w:rPr>
              <w:t>-1,</w:t>
            </w:r>
          </w:p>
          <w:p w:rsidR="00FE2191" w:rsidRPr="001A36EB" w:rsidRDefault="007036FB" w:rsidP="00AD1478">
            <w:pPr>
              <w:spacing w:line="0" w:lineRule="atLeast"/>
              <w:jc w:val="center"/>
            </w:pPr>
            <w:r>
              <w:rPr>
                <w:rFonts w:eastAsia="MS Mincho"/>
                <w:bCs/>
                <w:spacing w:val="-14"/>
              </w:rPr>
              <w:t>ПК-</w:t>
            </w:r>
            <w:r w:rsidRPr="001A36EB">
              <w:rPr>
                <w:rFonts w:eastAsia="MS Mincho"/>
                <w:bCs/>
                <w:spacing w:val="-14"/>
              </w:rPr>
              <w:t xml:space="preserve"> 2, 5, </w:t>
            </w:r>
            <w:r>
              <w:rPr>
                <w:rFonts w:eastAsia="MS Mincho"/>
                <w:bCs/>
                <w:spacing w:val="-14"/>
              </w:rPr>
              <w:t>6.</w:t>
            </w:r>
          </w:p>
        </w:tc>
      </w:tr>
      <w:tr w:rsidR="00FE2191" w:rsidRPr="001A36EB" w:rsidTr="00FE2191">
        <w:trPr>
          <w:trHeight w:val="928"/>
        </w:trPr>
        <w:tc>
          <w:tcPr>
            <w:tcW w:w="829" w:type="dxa"/>
            <w:shd w:val="clear" w:color="auto" w:fill="auto"/>
          </w:tcPr>
          <w:p w:rsidR="00FE2191" w:rsidRPr="001A36EB" w:rsidRDefault="00FE2191" w:rsidP="00A32894">
            <w:pPr>
              <w:spacing w:line="0" w:lineRule="atLeast"/>
            </w:pPr>
            <w:r w:rsidRPr="001A36EB">
              <w:t>4.</w:t>
            </w:r>
          </w:p>
        </w:tc>
        <w:tc>
          <w:tcPr>
            <w:tcW w:w="5790" w:type="dxa"/>
            <w:shd w:val="clear" w:color="auto" w:fill="auto"/>
          </w:tcPr>
          <w:p w:rsidR="00FE2191" w:rsidRPr="00FE2191" w:rsidRDefault="00660CEE" w:rsidP="00AD1478">
            <w:pPr>
              <w:spacing w:line="0" w:lineRule="atLeast"/>
              <w:jc w:val="both"/>
              <w:rPr>
                <w:rFonts w:eastAsia="MS Mincho"/>
                <w:bCs/>
                <w:spacing w:val="-14"/>
              </w:rPr>
            </w:pPr>
            <w:r w:rsidRPr="009F14C6">
              <w:rPr>
                <w:rFonts w:eastAsia="MS Mincho"/>
                <w:bCs/>
                <w:spacing w:val="-14"/>
              </w:rPr>
              <w:t>Частная судебная психиатрия. Клиника и судебно-психиатрической значение психических заболеваний (шизофрения, аффективные расстройства, органические заболевания, расстройства личности, умственная отсталость, синдромы зависимости вследствие употребления алкоголя и иных психоактивных веществ).</w:t>
            </w:r>
          </w:p>
        </w:tc>
        <w:tc>
          <w:tcPr>
            <w:tcW w:w="2747" w:type="dxa"/>
            <w:shd w:val="clear" w:color="auto" w:fill="auto"/>
          </w:tcPr>
          <w:p w:rsidR="007036FB" w:rsidRPr="001A36EB" w:rsidRDefault="007036FB" w:rsidP="00AD1478">
            <w:pPr>
              <w:widowControl w:val="0"/>
              <w:tabs>
                <w:tab w:val="left" w:pos="187"/>
              </w:tabs>
              <w:jc w:val="center"/>
              <w:rPr>
                <w:rFonts w:eastAsia="MS Mincho"/>
                <w:bCs/>
                <w:spacing w:val="-14"/>
              </w:rPr>
            </w:pPr>
            <w:r>
              <w:rPr>
                <w:rFonts w:eastAsia="MS Mincho"/>
                <w:bCs/>
                <w:spacing w:val="-14"/>
              </w:rPr>
              <w:t>УК</w:t>
            </w:r>
            <w:r w:rsidRPr="001A36EB">
              <w:rPr>
                <w:rFonts w:eastAsia="MS Mincho"/>
                <w:bCs/>
                <w:spacing w:val="-14"/>
              </w:rPr>
              <w:t>-1,</w:t>
            </w:r>
          </w:p>
          <w:p w:rsidR="00FE2191" w:rsidRPr="001A36EB" w:rsidRDefault="007036FB" w:rsidP="00AD1478">
            <w:pPr>
              <w:spacing w:line="0" w:lineRule="atLeast"/>
              <w:jc w:val="center"/>
            </w:pPr>
            <w:r>
              <w:rPr>
                <w:rFonts w:eastAsia="MS Mincho"/>
                <w:bCs/>
                <w:spacing w:val="-14"/>
              </w:rPr>
              <w:t>ПК-</w:t>
            </w:r>
            <w:r w:rsidRPr="001A36EB">
              <w:rPr>
                <w:rFonts w:eastAsia="MS Mincho"/>
                <w:bCs/>
                <w:spacing w:val="-14"/>
              </w:rPr>
              <w:t xml:space="preserve"> 2, 5, </w:t>
            </w:r>
            <w:r>
              <w:rPr>
                <w:rFonts w:eastAsia="MS Mincho"/>
                <w:bCs/>
                <w:spacing w:val="-14"/>
              </w:rPr>
              <w:t>6.</w:t>
            </w:r>
          </w:p>
        </w:tc>
      </w:tr>
      <w:tr w:rsidR="00FE2191" w:rsidRPr="001A36EB" w:rsidTr="00D922C7">
        <w:trPr>
          <w:trHeight w:val="895"/>
        </w:trPr>
        <w:tc>
          <w:tcPr>
            <w:tcW w:w="829" w:type="dxa"/>
            <w:shd w:val="clear" w:color="auto" w:fill="auto"/>
          </w:tcPr>
          <w:p w:rsidR="00FE2191" w:rsidRPr="001A36EB" w:rsidRDefault="00FE2191" w:rsidP="00A32894">
            <w:pPr>
              <w:spacing w:line="0" w:lineRule="atLeast"/>
            </w:pPr>
            <w:r w:rsidRPr="001A36EB">
              <w:t>5.</w:t>
            </w:r>
          </w:p>
        </w:tc>
        <w:tc>
          <w:tcPr>
            <w:tcW w:w="5790" w:type="dxa"/>
            <w:shd w:val="clear" w:color="auto" w:fill="auto"/>
          </w:tcPr>
          <w:p w:rsidR="00FE2191" w:rsidRPr="00FE2191" w:rsidRDefault="00660CEE" w:rsidP="00AD1478">
            <w:pPr>
              <w:spacing w:line="0" w:lineRule="atLeast"/>
              <w:jc w:val="both"/>
              <w:rPr>
                <w:rFonts w:eastAsia="MS Mincho"/>
                <w:bCs/>
                <w:spacing w:val="-14"/>
              </w:rPr>
            </w:pPr>
            <w:r w:rsidRPr="00660CEE">
              <w:rPr>
                <w:rFonts w:eastAsia="MS Mincho"/>
                <w:bCs/>
                <w:spacing w:val="-14"/>
              </w:rPr>
              <w:t>Судебно-психиатрическая экспертиза исключительных эмоциональных реакций и состояний. Виды аффектов. Особые виды СПЭ (посмертные экспертизы).</w:t>
            </w:r>
          </w:p>
        </w:tc>
        <w:tc>
          <w:tcPr>
            <w:tcW w:w="2747" w:type="dxa"/>
            <w:shd w:val="clear" w:color="auto" w:fill="auto"/>
          </w:tcPr>
          <w:p w:rsidR="007036FB" w:rsidRPr="001A36EB" w:rsidRDefault="007036FB" w:rsidP="00AD1478">
            <w:pPr>
              <w:widowControl w:val="0"/>
              <w:tabs>
                <w:tab w:val="left" w:pos="187"/>
              </w:tabs>
              <w:jc w:val="center"/>
              <w:rPr>
                <w:rFonts w:eastAsia="MS Mincho"/>
                <w:bCs/>
                <w:spacing w:val="-14"/>
              </w:rPr>
            </w:pPr>
            <w:r>
              <w:rPr>
                <w:rFonts w:eastAsia="MS Mincho"/>
                <w:bCs/>
                <w:spacing w:val="-14"/>
              </w:rPr>
              <w:t>УК</w:t>
            </w:r>
            <w:r w:rsidRPr="001A36EB">
              <w:rPr>
                <w:rFonts w:eastAsia="MS Mincho"/>
                <w:bCs/>
                <w:spacing w:val="-14"/>
              </w:rPr>
              <w:t>-1,</w:t>
            </w:r>
          </w:p>
          <w:p w:rsidR="00FE2191" w:rsidRPr="001A36EB" w:rsidRDefault="007036FB" w:rsidP="00AD1478">
            <w:pPr>
              <w:spacing w:line="0" w:lineRule="atLeast"/>
              <w:jc w:val="center"/>
            </w:pPr>
            <w:r>
              <w:rPr>
                <w:rFonts w:eastAsia="MS Mincho"/>
                <w:bCs/>
                <w:spacing w:val="-14"/>
              </w:rPr>
              <w:t>ПК-</w:t>
            </w:r>
            <w:r w:rsidRPr="001A36EB">
              <w:rPr>
                <w:rFonts w:eastAsia="MS Mincho"/>
                <w:bCs/>
                <w:spacing w:val="-14"/>
              </w:rPr>
              <w:t xml:space="preserve"> 2, 5, </w:t>
            </w:r>
            <w:r>
              <w:rPr>
                <w:rFonts w:eastAsia="MS Mincho"/>
                <w:bCs/>
                <w:spacing w:val="-14"/>
              </w:rPr>
              <w:t>6.</w:t>
            </w:r>
          </w:p>
        </w:tc>
      </w:tr>
      <w:tr w:rsidR="00FE2191" w:rsidRPr="001A36EB" w:rsidTr="00D922C7">
        <w:trPr>
          <w:trHeight w:val="709"/>
        </w:trPr>
        <w:tc>
          <w:tcPr>
            <w:tcW w:w="829" w:type="dxa"/>
            <w:shd w:val="clear" w:color="auto" w:fill="auto"/>
          </w:tcPr>
          <w:p w:rsidR="00FE2191" w:rsidRPr="001A36EB" w:rsidRDefault="00FE2191" w:rsidP="00A32894">
            <w:pPr>
              <w:spacing w:line="0" w:lineRule="atLeast"/>
            </w:pPr>
            <w:r w:rsidRPr="001A36EB">
              <w:t>6.</w:t>
            </w:r>
          </w:p>
        </w:tc>
        <w:tc>
          <w:tcPr>
            <w:tcW w:w="5790" w:type="dxa"/>
            <w:shd w:val="clear" w:color="auto" w:fill="auto"/>
          </w:tcPr>
          <w:p w:rsidR="00FE2191" w:rsidRPr="00FE2191" w:rsidRDefault="0025624C" w:rsidP="00AD1478">
            <w:pPr>
              <w:spacing w:line="0" w:lineRule="atLeast"/>
              <w:jc w:val="both"/>
              <w:rPr>
                <w:rFonts w:eastAsia="MS Mincho"/>
                <w:bCs/>
                <w:spacing w:val="-14"/>
              </w:rPr>
            </w:pPr>
            <w:r w:rsidRPr="00660CEE">
              <w:rPr>
                <w:rFonts w:eastAsia="MS Mincho"/>
                <w:bCs/>
                <w:spacing w:val="-14"/>
              </w:rPr>
              <w:t>Судебно-психиатрическая экспертиза потерпевших и свидетелей. СПЭ несовершеннолетних.</w:t>
            </w:r>
          </w:p>
        </w:tc>
        <w:tc>
          <w:tcPr>
            <w:tcW w:w="2747" w:type="dxa"/>
            <w:shd w:val="clear" w:color="auto" w:fill="auto"/>
          </w:tcPr>
          <w:p w:rsidR="007036FB" w:rsidRPr="001A36EB" w:rsidRDefault="007036FB" w:rsidP="00AD1478">
            <w:pPr>
              <w:widowControl w:val="0"/>
              <w:tabs>
                <w:tab w:val="left" w:pos="187"/>
              </w:tabs>
              <w:jc w:val="center"/>
              <w:rPr>
                <w:rFonts w:eastAsia="MS Mincho"/>
                <w:bCs/>
                <w:spacing w:val="-14"/>
              </w:rPr>
            </w:pPr>
            <w:r>
              <w:rPr>
                <w:rFonts w:eastAsia="MS Mincho"/>
                <w:bCs/>
                <w:spacing w:val="-14"/>
              </w:rPr>
              <w:t>УК</w:t>
            </w:r>
            <w:r w:rsidRPr="001A36EB">
              <w:rPr>
                <w:rFonts w:eastAsia="MS Mincho"/>
                <w:bCs/>
                <w:spacing w:val="-14"/>
              </w:rPr>
              <w:t>-1,</w:t>
            </w:r>
          </w:p>
          <w:p w:rsidR="00FE2191" w:rsidRPr="001A36EB" w:rsidRDefault="007036FB" w:rsidP="00AD1478">
            <w:pPr>
              <w:spacing w:line="0" w:lineRule="atLeast"/>
              <w:jc w:val="center"/>
            </w:pPr>
            <w:r>
              <w:rPr>
                <w:rFonts w:eastAsia="MS Mincho"/>
                <w:bCs/>
                <w:spacing w:val="-14"/>
              </w:rPr>
              <w:t>ПК-</w:t>
            </w:r>
            <w:r w:rsidRPr="001A36EB">
              <w:rPr>
                <w:rFonts w:eastAsia="MS Mincho"/>
                <w:bCs/>
                <w:spacing w:val="-14"/>
              </w:rPr>
              <w:t xml:space="preserve"> 2, 5, </w:t>
            </w:r>
            <w:r>
              <w:rPr>
                <w:rFonts w:eastAsia="MS Mincho"/>
                <w:bCs/>
                <w:spacing w:val="-14"/>
              </w:rPr>
              <w:t>6.</w:t>
            </w:r>
          </w:p>
        </w:tc>
      </w:tr>
    </w:tbl>
    <w:p w:rsidR="00635A9A" w:rsidRPr="001A36EB" w:rsidRDefault="00635A9A" w:rsidP="00635A9A">
      <w:pPr>
        <w:spacing w:line="0" w:lineRule="atLeast"/>
      </w:pPr>
    </w:p>
    <w:p w:rsidR="001419B3" w:rsidRPr="001419B3" w:rsidRDefault="001419B3" w:rsidP="001419B3">
      <w:pPr>
        <w:widowControl w:val="0"/>
        <w:shd w:val="clear" w:color="auto" w:fill="FFFFFF"/>
        <w:tabs>
          <w:tab w:val="left" w:pos="540"/>
        </w:tabs>
        <w:jc w:val="both"/>
        <w:rPr>
          <w:b/>
          <w:bCs/>
          <w:spacing w:val="-6"/>
        </w:rPr>
      </w:pPr>
      <w:r w:rsidRPr="001419B3">
        <w:rPr>
          <w:b/>
          <w:bCs/>
          <w:iCs/>
          <w:spacing w:val="-6"/>
        </w:rPr>
        <w:t>8.</w:t>
      </w:r>
      <w:r w:rsidRPr="001419B3">
        <w:rPr>
          <w:b/>
          <w:bCs/>
          <w:iCs/>
          <w:spacing w:val="-6"/>
        </w:rPr>
        <w:tab/>
      </w:r>
      <w:r w:rsidRPr="001419B3">
        <w:rPr>
          <w:b/>
          <w:bCs/>
          <w:spacing w:val="-6"/>
        </w:rPr>
        <w:t>Образовательные технологии</w:t>
      </w:r>
    </w:p>
    <w:p w:rsidR="001419B3" w:rsidRPr="001419B3" w:rsidRDefault="001419B3" w:rsidP="001419B3">
      <w:pPr>
        <w:widowControl w:val="0"/>
        <w:shd w:val="clear" w:color="auto" w:fill="FFFFFF"/>
        <w:tabs>
          <w:tab w:val="left" w:pos="540"/>
        </w:tabs>
        <w:jc w:val="both"/>
        <w:rPr>
          <w:bCs/>
          <w:spacing w:val="-6"/>
        </w:rPr>
      </w:pPr>
      <w:r w:rsidRPr="001419B3">
        <w:rPr>
          <w:bCs/>
          <w:spacing w:val="-6"/>
        </w:rPr>
        <w:t xml:space="preserve">В ходе изучения дисциплины используются следующие образовательные технологии: семинарское занятие, самостоятельная работа ординаторов: </w:t>
      </w:r>
    </w:p>
    <w:p w:rsidR="001419B3" w:rsidRPr="001419B3" w:rsidRDefault="001419B3" w:rsidP="001419B3">
      <w:pPr>
        <w:widowControl w:val="0"/>
        <w:numPr>
          <w:ilvl w:val="0"/>
          <w:numId w:val="22"/>
        </w:numPr>
        <w:shd w:val="clear" w:color="auto" w:fill="FFFFFF"/>
        <w:tabs>
          <w:tab w:val="left" w:pos="539"/>
        </w:tabs>
        <w:jc w:val="both"/>
        <w:rPr>
          <w:bCs/>
          <w:iCs/>
          <w:spacing w:val="-6"/>
        </w:rPr>
      </w:pPr>
      <w:r w:rsidRPr="001419B3">
        <w:rPr>
          <w:bCs/>
          <w:iCs/>
          <w:spacing w:val="-6"/>
        </w:rPr>
        <w:t xml:space="preserve">Семинарские занятия имеют целью закрепить теоретические знания, сформировать у ординатора необходимые профессиональные умения и навыки клинического мышления. С этой целью в учебном процессе используются интерактивные формы занятий: дискуссия, решение ситуационных задач и разбор конкретных ситуаций. Расписание семинарских занятий формируется подразделением, реализующим дисциплину, в начале учебного года в соответствии учебно-тематическим планом дисциплины и размещается в ЭИОС. </w:t>
      </w:r>
    </w:p>
    <w:p w:rsidR="001419B3" w:rsidRPr="001419B3" w:rsidRDefault="001419B3" w:rsidP="001419B3">
      <w:pPr>
        <w:widowControl w:val="0"/>
        <w:numPr>
          <w:ilvl w:val="0"/>
          <w:numId w:val="22"/>
        </w:numPr>
        <w:shd w:val="clear" w:color="auto" w:fill="FFFFFF"/>
        <w:tabs>
          <w:tab w:val="left" w:pos="539"/>
        </w:tabs>
        <w:jc w:val="both"/>
        <w:rPr>
          <w:bCs/>
          <w:iCs/>
          <w:spacing w:val="-6"/>
        </w:rPr>
      </w:pPr>
      <w:r w:rsidRPr="001419B3">
        <w:rPr>
          <w:bCs/>
          <w:iCs/>
          <w:spacing w:val="-6"/>
        </w:rPr>
        <w:t>В рамках изучения дисциплины предусмотрена возможность обучения на научно-практических конференциях, съездах и симпозиумах, мастер-классах экспертов и специалистов в области психиатрии</w:t>
      </w:r>
      <w:r w:rsidR="00E14FD4">
        <w:rPr>
          <w:bCs/>
          <w:iCs/>
          <w:spacing w:val="-6"/>
        </w:rPr>
        <w:t xml:space="preserve"> и судебно-психиатрической экспертизы</w:t>
      </w:r>
      <w:r w:rsidRPr="001419B3">
        <w:rPr>
          <w:bCs/>
          <w:iCs/>
          <w:spacing w:val="-6"/>
        </w:rPr>
        <w:t>.</w:t>
      </w:r>
    </w:p>
    <w:p w:rsidR="004B305C" w:rsidRPr="00D922C7" w:rsidRDefault="001419B3" w:rsidP="00743324">
      <w:pPr>
        <w:widowControl w:val="0"/>
        <w:numPr>
          <w:ilvl w:val="0"/>
          <w:numId w:val="22"/>
        </w:numPr>
        <w:shd w:val="clear" w:color="auto" w:fill="FFFFFF"/>
        <w:tabs>
          <w:tab w:val="left" w:pos="539"/>
        </w:tabs>
        <w:jc w:val="both"/>
        <w:rPr>
          <w:b/>
          <w:bCs/>
          <w:spacing w:val="-6"/>
          <w:sz w:val="28"/>
          <w:szCs w:val="28"/>
        </w:rPr>
      </w:pPr>
      <w:r w:rsidRPr="00D922C7">
        <w:rPr>
          <w:bCs/>
          <w:iCs/>
          <w:spacing w:val="-6"/>
        </w:rPr>
        <w:t xml:space="preserve">Самостоятельная работа ординаторов направлена на совершенствование навыков и умений, полученных во время аудиторных занятий, а также на развитие навыков самоорганизации и самодисциплины. Поддержка самостоятельной работы заключается в непрерывном развитии у ординатора рациональных приемов познавательной деятельности, переходу от деятельности, выполняемой под руководством преподавателя, к деятельности, организуемой самостоятельно. Контроль самостоятельной работы организуется как единство нескольких форм: самоконтроль, взаимоконтроль, контроль со стороны преподавателя. </w:t>
      </w:r>
    </w:p>
    <w:p w:rsidR="00D922C7" w:rsidRPr="00D922C7" w:rsidRDefault="00D922C7" w:rsidP="00D922C7">
      <w:pPr>
        <w:widowControl w:val="0"/>
        <w:shd w:val="clear" w:color="auto" w:fill="FFFFFF"/>
        <w:tabs>
          <w:tab w:val="left" w:pos="539"/>
        </w:tabs>
        <w:ind w:left="1429"/>
        <w:jc w:val="both"/>
        <w:rPr>
          <w:b/>
          <w:bCs/>
          <w:spacing w:val="-6"/>
          <w:sz w:val="28"/>
          <w:szCs w:val="28"/>
        </w:rPr>
      </w:pPr>
    </w:p>
    <w:p w:rsidR="007168CD" w:rsidRPr="007168CD" w:rsidRDefault="007168CD" w:rsidP="007168CD">
      <w:pPr>
        <w:widowControl w:val="0"/>
        <w:shd w:val="clear" w:color="auto" w:fill="FFFFFF"/>
        <w:tabs>
          <w:tab w:val="left" w:pos="540"/>
        </w:tabs>
        <w:jc w:val="both"/>
        <w:rPr>
          <w:b/>
          <w:bCs/>
          <w:iCs/>
          <w:spacing w:val="-6"/>
          <w:sz w:val="28"/>
          <w:szCs w:val="28"/>
        </w:rPr>
      </w:pPr>
      <w:r w:rsidRPr="007168CD">
        <w:rPr>
          <w:b/>
          <w:bCs/>
          <w:iCs/>
          <w:spacing w:val="-6"/>
          <w:sz w:val="28"/>
          <w:szCs w:val="28"/>
        </w:rPr>
        <w:lastRenderedPageBreak/>
        <w:t>9. Оценка качества освоения программы</w:t>
      </w:r>
    </w:p>
    <w:p w:rsidR="00D922C7" w:rsidRPr="00D922C7" w:rsidRDefault="007168CD" w:rsidP="007168CD">
      <w:pPr>
        <w:widowControl w:val="0"/>
        <w:shd w:val="clear" w:color="auto" w:fill="FFFFFF"/>
        <w:tabs>
          <w:tab w:val="left" w:pos="539"/>
        </w:tabs>
        <w:jc w:val="both"/>
        <w:rPr>
          <w:bCs/>
          <w:spacing w:val="-6"/>
        </w:rPr>
      </w:pPr>
      <w:r w:rsidRPr="00D922C7">
        <w:rPr>
          <w:bCs/>
          <w:spacing w:val="-6"/>
        </w:rPr>
        <w:t>Оценка качества освоения программ</w:t>
      </w:r>
      <w:r w:rsidR="00D922C7" w:rsidRPr="00D922C7">
        <w:rPr>
          <w:bCs/>
          <w:spacing w:val="-6"/>
        </w:rPr>
        <w:t>ы дисциплины</w:t>
      </w:r>
      <w:r w:rsidRPr="00D922C7">
        <w:rPr>
          <w:bCs/>
          <w:spacing w:val="-6"/>
        </w:rPr>
        <w:t xml:space="preserve"> обучающимися включает текущий контроль успеваемости, промежуточную аттестацию обучающихся</w:t>
      </w:r>
      <w:r w:rsidR="00D922C7" w:rsidRPr="00D922C7">
        <w:rPr>
          <w:bCs/>
          <w:spacing w:val="-6"/>
        </w:rPr>
        <w:t>.</w:t>
      </w:r>
    </w:p>
    <w:p w:rsidR="00267BCB" w:rsidRPr="00D922C7" w:rsidRDefault="007168CD" w:rsidP="00743324">
      <w:pPr>
        <w:widowControl w:val="0"/>
        <w:numPr>
          <w:ilvl w:val="0"/>
          <w:numId w:val="23"/>
        </w:numPr>
        <w:shd w:val="clear" w:color="auto" w:fill="FFFFFF"/>
        <w:tabs>
          <w:tab w:val="left" w:pos="539"/>
        </w:tabs>
        <w:jc w:val="both"/>
        <w:rPr>
          <w:b/>
          <w:bCs/>
          <w:spacing w:val="-6"/>
        </w:rPr>
      </w:pPr>
      <w:r w:rsidRPr="00D922C7">
        <w:rPr>
          <w:bCs/>
          <w:spacing w:val="-6"/>
          <w:u w:val="single"/>
        </w:rPr>
        <w:t>Текущий контроль успеваемости -</w:t>
      </w:r>
      <w:r w:rsidRPr="00D922C7">
        <w:rPr>
          <w:bCs/>
          <w:spacing w:val="-6"/>
        </w:rPr>
        <w:t xml:space="preserve"> контроль знаний обучающихся в процессе освоения дисциплины.</w:t>
      </w:r>
    </w:p>
    <w:p w:rsidR="007168CD" w:rsidRPr="00D922C7" w:rsidRDefault="007168CD" w:rsidP="007168CD">
      <w:pPr>
        <w:widowControl w:val="0"/>
        <w:shd w:val="clear" w:color="auto" w:fill="FFFFFF"/>
        <w:tabs>
          <w:tab w:val="left" w:pos="539"/>
        </w:tabs>
        <w:jc w:val="both"/>
        <w:rPr>
          <w:bCs/>
          <w:spacing w:val="-6"/>
        </w:rPr>
      </w:pPr>
      <w:r w:rsidRPr="00D922C7">
        <w:rPr>
          <w:b/>
          <w:bCs/>
          <w:spacing w:val="-6"/>
        </w:rPr>
        <w:t>Формы текущего и рубежного контроля успеваемости</w:t>
      </w:r>
      <w:r w:rsidRPr="00D922C7">
        <w:rPr>
          <w:bCs/>
          <w:spacing w:val="-6"/>
        </w:rPr>
        <w:t xml:space="preserve">: </w:t>
      </w:r>
    </w:p>
    <w:p w:rsidR="007168CD" w:rsidRPr="00D922C7" w:rsidRDefault="007168CD" w:rsidP="007168CD">
      <w:pPr>
        <w:widowControl w:val="0"/>
        <w:shd w:val="clear" w:color="auto" w:fill="FFFFFF"/>
        <w:tabs>
          <w:tab w:val="left" w:pos="539"/>
        </w:tabs>
        <w:jc w:val="both"/>
        <w:rPr>
          <w:bCs/>
          <w:spacing w:val="-6"/>
        </w:rPr>
      </w:pPr>
      <w:r w:rsidRPr="00D922C7">
        <w:rPr>
          <w:b/>
          <w:bCs/>
          <w:spacing w:val="-6"/>
        </w:rPr>
        <w:t>ЗС</w:t>
      </w:r>
      <w:r w:rsidRPr="00D922C7">
        <w:rPr>
          <w:bCs/>
          <w:spacing w:val="-6"/>
        </w:rPr>
        <w:t xml:space="preserve"> – решение ситуационных задач, </w:t>
      </w:r>
    </w:p>
    <w:p w:rsidR="007168CD" w:rsidRPr="00D922C7" w:rsidRDefault="007168CD" w:rsidP="007168CD">
      <w:pPr>
        <w:widowControl w:val="0"/>
        <w:shd w:val="clear" w:color="auto" w:fill="FFFFFF"/>
        <w:tabs>
          <w:tab w:val="left" w:pos="539"/>
        </w:tabs>
        <w:jc w:val="both"/>
        <w:rPr>
          <w:bCs/>
          <w:spacing w:val="-6"/>
        </w:rPr>
      </w:pPr>
      <w:r w:rsidRPr="00D922C7">
        <w:rPr>
          <w:b/>
          <w:bCs/>
          <w:spacing w:val="-6"/>
        </w:rPr>
        <w:t xml:space="preserve">С – </w:t>
      </w:r>
      <w:r w:rsidRPr="00D922C7">
        <w:rPr>
          <w:bCs/>
          <w:spacing w:val="-6"/>
        </w:rPr>
        <w:t>собеседование по контрольным вопросам,</w:t>
      </w:r>
    </w:p>
    <w:p w:rsidR="007168CD" w:rsidRPr="00D922C7" w:rsidRDefault="007168CD" w:rsidP="007168CD">
      <w:pPr>
        <w:widowControl w:val="0"/>
        <w:shd w:val="clear" w:color="auto" w:fill="FFFFFF"/>
        <w:tabs>
          <w:tab w:val="left" w:pos="539"/>
        </w:tabs>
        <w:jc w:val="both"/>
        <w:rPr>
          <w:bCs/>
          <w:spacing w:val="-6"/>
        </w:rPr>
      </w:pPr>
      <w:r w:rsidRPr="00D922C7">
        <w:rPr>
          <w:b/>
          <w:bCs/>
          <w:spacing w:val="-6"/>
        </w:rPr>
        <w:t xml:space="preserve">Т – </w:t>
      </w:r>
      <w:r w:rsidRPr="00D922C7">
        <w:rPr>
          <w:bCs/>
          <w:spacing w:val="-6"/>
        </w:rPr>
        <w:t>тестирование,</w:t>
      </w:r>
    </w:p>
    <w:p w:rsidR="007168CD" w:rsidRPr="00D922C7" w:rsidRDefault="007168CD" w:rsidP="007168CD">
      <w:pPr>
        <w:widowControl w:val="0"/>
        <w:shd w:val="clear" w:color="auto" w:fill="FFFFFF"/>
        <w:tabs>
          <w:tab w:val="left" w:pos="539"/>
        </w:tabs>
        <w:jc w:val="both"/>
        <w:rPr>
          <w:b/>
          <w:bCs/>
          <w:spacing w:val="-6"/>
        </w:rPr>
      </w:pPr>
      <w:r w:rsidRPr="00D922C7">
        <w:rPr>
          <w:b/>
          <w:bCs/>
          <w:spacing w:val="-6"/>
        </w:rPr>
        <w:t xml:space="preserve">Р – </w:t>
      </w:r>
      <w:r w:rsidRPr="00D922C7">
        <w:rPr>
          <w:bCs/>
          <w:spacing w:val="-6"/>
        </w:rPr>
        <w:t>реферат.</w:t>
      </w:r>
    </w:p>
    <w:p w:rsidR="00267BCB" w:rsidRPr="00D922C7" w:rsidRDefault="007168CD" w:rsidP="00743324">
      <w:pPr>
        <w:widowControl w:val="0"/>
        <w:numPr>
          <w:ilvl w:val="0"/>
          <w:numId w:val="23"/>
        </w:numPr>
        <w:shd w:val="clear" w:color="auto" w:fill="FFFFFF"/>
        <w:tabs>
          <w:tab w:val="left" w:pos="539"/>
        </w:tabs>
        <w:jc w:val="both"/>
        <w:rPr>
          <w:bCs/>
          <w:spacing w:val="-6"/>
        </w:rPr>
      </w:pPr>
      <w:r w:rsidRPr="00D922C7">
        <w:rPr>
          <w:bCs/>
          <w:spacing w:val="-6"/>
          <w:u w:val="single"/>
        </w:rPr>
        <w:t>Промежуточная аттестация</w:t>
      </w:r>
      <w:r w:rsidRPr="00D922C7">
        <w:rPr>
          <w:bCs/>
          <w:spacing w:val="-6"/>
        </w:rPr>
        <w:t xml:space="preserve"> - выявляет результаты выполнения ординатором учебного плана и уровень сформированности компетенций. Промежуточная аттестация проводится кафедрами. Процедура промежуточной аттестации включает устное собеседование с ординатором</w:t>
      </w:r>
      <w:r w:rsidR="00D922C7" w:rsidRPr="00D922C7">
        <w:rPr>
          <w:bCs/>
          <w:spacing w:val="-6"/>
        </w:rPr>
        <w:t>.</w:t>
      </w:r>
    </w:p>
    <w:p w:rsidR="007168CD" w:rsidRPr="00D922C7" w:rsidRDefault="007168CD" w:rsidP="00267BCB">
      <w:pPr>
        <w:widowControl w:val="0"/>
        <w:shd w:val="clear" w:color="auto" w:fill="FFFFFF"/>
        <w:ind w:left="720"/>
        <w:jc w:val="both"/>
        <w:rPr>
          <w:b/>
        </w:rPr>
      </w:pPr>
      <w:r w:rsidRPr="00D922C7">
        <w:rPr>
          <w:rFonts w:hint="eastAsia"/>
          <w:b/>
        </w:rPr>
        <w:t>Перечень</w:t>
      </w:r>
      <w:r w:rsidRPr="00D922C7">
        <w:rPr>
          <w:b/>
        </w:rPr>
        <w:t xml:space="preserve"> </w:t>
      </w:r>
      <w:r w:rsidRPr="00D922C7">
        <w:rPr>
          <w:rFonts w:hint="eastAsia"/>
          <w:b/>
        </w:rPr>
        <w:t>оценочных</w:t>
      </w:r>
      <w:r w:rsidRPr="00D922C7">
        <w:rPr>
          <w:b/>
        </w:rPr>
        <w:t xml:space="preserve"> </w:t>
      </w:r>
      <w:r w:rsidRPr="00D922C7">
        <w:rPr>
          <w:rFonts w:hint="eastAsia"/>
          <w:b/>
        </w:rPr>
        <w:t>средств</w:t>
      </w:r>
    </w:p>
    <w:tbl>
      <w:tblPr>
        <w:tblW w:w="5000" w:type="pct"/>
        <w:tblLook w:val="04A0" w:firstRow="1" w:lastRow="0" w:firstColumn="1" w:lastColumn="0" w:noHBand="0" w:noVBand="1"/>
      </w:tblPr>
      <w:tblGrid>
        <w:gridCol w:w="963"/>
        <w:gridCol w:w="2460"/>
        <w:gridCol w:w="1690"/>
        <w:gridCol w:w="2908"/>
        <w:gridCol w:w="1811"/>
      </w:tblGrid>
      <w:tr w:rsidR="007168CD" w:rsidRPr="00D922C7" w:rsidTr="007168CD">
        <w:trPr>
          <w:trHeight w:val="855"/>
        </w:trPr>
        <w:tc>
          <w:tcPr>
            <w:tcW w:w="49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68CD" w:rsidRPr="00D922C7" w:rsidRDefault="007168CD" w:rsidP="009112AC">
            <w:pPr>
              <w:jc w:val="center"/>
              <w:rPr>
                <w:b/>
                <w:bCs/>
                <w:color w:val="000000"/>
              </w:rPr>
            </w:pPr>
            <w:r w:rsidRPr="00D922C7">
              <w:rPr>
                <w:b/>
                <w:bCs/>
                <w:color w:val="000000"/>
              </w:rPr>
              <w:t>Код в ОПОП</w:t>
            </w:r>
          </w:p>
        </w:tc>
        <w:tc>
          <w:tcPr>
            <w:tcW w:w="1251" w:type="pct"/>
            <w:tcBorders>
              <w:top w:val="single" w:sz="4" w:space="0" w:color="auto"/>
              <w:left w:val="nil"/>
              <w:bottom w:val="single" w:sz="4" w:space="0" w:color="auto"/>
              <w:right w:val="single" w:sz="4" w:space="0" w:color="auto"/>
            </w:tcBorders>
            <w:shd w:val="clear" w:color="000000" w:fill="FFFFFF"/>
            <w:vAlign w:val="center"/>
            <w:hideMark/>
          </w:tcPr>
          <w:p w:rsidR="007168CD" w:rsidRPr="00D922C7" w:rsidRDefault="007168CD" w:rsidP="009112AC">
            <w:pPr>
              <w:jc w:val="center"/>
              <w:rPr>
                <w:b/>
                <w:bCs/>
                <w:color w:val="000000"/>
              </w:rPr>
            </w:pPr>
            <w:r w:rsidRPr="00D922C7">
              <w:rPr>
                <w:b/>
                <w:bCs/>
                <w:color w:val="000000"/>
              </w:rPr>
              <w:t>Модуль ОПОП</w:t>
            </w:r>
          </w:p>
        </w:tc>
        <w:tc>
          <w:tcPr>
            <w:tcW w:w="859" w:type="pct"/>
            <w:tcBorders>
              <w:top w:val="single" w:sz="4" w:space="0" w:color="auto"/>
              <w:left w:val="nil"/>
              <w:bottom w:val="single" w:sz="4" w:space="0" w:color="auto"/>
              <w:right w:val="single" w:sz="4" w:space="0" w:color="auto"/>
            </w:tcBorders>
            <w:shd w:val="clear" w:color="000000" w:fill="FFFFFF"/>
            <w:vAlign w:val="center"/>
            <w:hideMark/>
          </w:tcPr>
          <w:p w:rsidR="007168CD" w:rsidRPr="00D922C7" w:rsidRDefault="007168CD" w:rsidP="009112AC">
            <w:pPr>
              <w:jc w:val="center"/>
              <w:rPr>
                <w:b/>
                <w:bCs/>
                <w:color w:val="000000"/>
              </w:rPr>
            </w:pPr>
            <w:r w:rsidRPr="00D922C7">
              <w:rPr>
                <w:b/>
                <w:bCs/>
                <w:color w:val="000000"/>
              </w:rPr>
              <w:t xml:space="preserve">Форма контроля успеваемости </w:t>
            </w:r>
          </w:p>
        </w:tc>
        <w:tc>
          <w:tcPr>
            <w:tcW w:w="1479" w:type="pct"/>
            <w:tcBorders>
              <w:top w:val="single" w:sz="4" w:space="0" w:color="auto"/>
              <w:left w:val="nil"/>
              <w:bottom w:val="single" w:sz="4" w:space="0" w:color="auto"/>
              <w:right w:val="single" w:sz="4" w:space="0" w:color="auto"/>
            </w:tcBorders>
            <w:shd w:val="clear" w:color="000000" w:fill="FFFFFF"/>
            <w:vAlign w:val="center"/>
            <w:hideMark/>
          </w:tcPr>
          <w:p w:rsidR="007168CD" w:rsidRPr="00D922C7" w:rsidRDefault="007168CD" w:rsidP="009112AC">
            <w:pPr>
              <w:jc w:val="center"/>
              <w:rPr>
                <w:b/>
                <w:bCs/>
                <w:color w:val="000000"/>
              </w:rPr>
            </w:pPr>
            <w:r w:rsidRPr="00D922C7">
              <w:rPr>
                <w:rFonts w:hint="eastAsia"/>
                <w:b/>
                <w:bCs/>
                <w:color w:val="000000"/>
              </w:rPr>
              <w:t>Перечень</w:t>
            </w:r>
            <w:r w:rsidRPr="00D922C7">
              <w:rPr>
                <w:b/>
                <w:bCs/>
                <w:color w:val="000000"/>
              </w:rPr>
              <w:t xml:space="preserve"> </w:t>
            </w:r>
            <w:r w:rsidRPr="00D922C7">
              <w:rPr>
                <w:rFonts w:hint="eastAsia"/>
                <w:b/>
                <w:bCs/>
                <w:color w:val="000000"/>
              </w:rPr>
              <w:t>оценочных</w:t>
            </w:r>
            <w:r w:rsidRPr="00D922C7">
              <w:rPr>
                <w:b/>
                <w:bCs/>
                <w:color w:val="000000"/>
              </w:rPr>
              <w:t xml:space="preserve"> </w:t>
            </w:r>
            <w:r w:rsidRPr="00D922C7">
              <w:rPr>
                <w:rFonts w:hint="eastAsia"/>
                <w:b/>
                <w:bCs/>
                <w:color w:val="000000"/>
              </w:rPr>
              <w:t>средств</w:t>
            </w:r>
            <w:r w:rsidRPr="00D922C7">
              <w:rPr>
                <w:b/>
                <w:bCs/>
                <w:color w:val="000000"/>
              </w:rPr>
              <w:t xml:space="preserve"> (ФОС)</w:t>
            </w:r>
          </w:p>
          <w:p w:rsidR="007168CD" w:rsidRPr="00D922C7" w:rsidRDefault="007168CD" w:rsidP="009112AC">
            <w:pPr>
              <w:jc w:val="center"/>
              <w:rPr>
                <w:b/>
                <w:bCs/>
                <w:color w:val="000000"/>
              </w:rPr>
            </w:pPr>
          </w:p>
        </w:tc>
        <w:tc>
          <w:tcPr>
            <w:tcW w:w="921" w:type="pct"/>
            <w:tcBorders>
              <w:top w:val="single" w:sz="4" w:space="0" w:color="auto"/>
              <w:left w:val="nil"/>
              <w:bottom w:val="single" w:sz="4" w:space="0" w:color="auto"/>
              <w:right w:val="single" w:sz="4" w:space="0" w:color="auto"/>
            </w:tcBorders>
            <w:shd w:val="clear" w:color="000000" w:fill="FFFFFF"/>
            <w:vAlign w:val="center"/>
            <w:hideMark/>
          </w:tcPr>
          <w:p w:rsidR="007168CD" w:rsidRPr="00D922C7" w:rsidRDefault="007168CD" w:rsidP="009112AC">
            <w:pPr>
              <w:jc w:val="center"/>
              <w:rPr>
                <w:b/>
                <w:bCs/>
                <w:color w:val="000000"/>
              </w:rPr>
            </w:pPr>
            <w:r w:rsidRPr="00D922C7">
              <w:rPr>
                <w:b/>
                <w:bCs/>
                <w:color w:val="000000"/>
              </w:rPr>
              <w:t>Оцениваемые компетенции</w:t>
            </w:r>
          </w:p>
        </w:tc>
      </w:tr>
      <w:tr w:rsidR="007168CD" w:rsidRPr="00D922C7" w:rsidTr="007168CD">
        <w:trPr>
          <w:trHeight w:val="555"/>
        </w:trPr>
        <w:tc>
          <w:tcPr>
            <w:tcW w:w="49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68CD" w:rsidRPr="00D922C7" w:rsidRDefault="007168CD" w:rsidP="009112AC">
            <w:pPr>
              <w:jc w:val="center"/>
              <w:rPr>
                <w:b/>
                <w:bCs/>
                <w:i/>
                <w:iCs/>
                <w:color w:val="000000"/>
              </w:rPr>
            </w:pPr>
            <w:r w:rsidRPr="00D922C7">
              <w:rPr>
                <w:b/>
                <w:bCs/>
                <w:i/>
                <w:iCs/>
                <w:color w:val="000000"/>
              </w:rPr>
              <w:t>ФТД2</w:t>
            </w:r>
          </w:p>
        </w:tc>
        <w:tc>
          <w:tcPr>
            <w:tcW w:w="1251" w:type="pct"/>
            <w:tcBorders>
              <w:top w:val="single" w:sz="4" w:space="0" w:color="auto"/>
              <w:left w:val="nil"/>
              <w:bottom w:val="single" w:sz="4" w:space="0" w:color="auto"/>
              <w:right w:val="single" w:sz="4" w:space="0" w:color="auto"/>
            </w:tcBorders>
            <w:shd w:val="clear" w:color="000000" w:fill="FFFFFF"/>
            <w:vAlign w:val="center"/>
          </w:tcPr>
          <w:p w:rsidR="007168CD" w:rsidRPr="00D922C7" w:rsidRDefault="007168CD" w:rsidP="009112AC">
            <w:pPr>
              <w:widowControl w:val="0"/>
              <w:rPr>
                <w:color w:val="000000"/>
              </w:rPr>
            </w:pPr>
            <w:r w:rsidRPr="00D922C7">
              <w:rPr>
                <w:color w:val="000000"/>
              </w:rPr>
              <w:t>Судебно-психиатрическая экспертиза</w:t>
            </w:r>
          </w:p>
        </w:tc>
        <w:tc>
          <w:tcPr>
            <w:tcW w:w="859" w:type="pct"/>
            <w:tcBorders>
              <w:top w:val="single" w:sz="4" w:space="0" w:color="auto"/>
              <w:left w:val="nil"/>
              <w:bottom w:val="single" w:sz="4" w:space="0" w:color="auto"/>
              <w:right w:val="single" w:sz="4" w:space="0" w:color="auto"/>
            </w:tcBorders>
            <w:shd w:val="clear" w:color="000000" w:fill="FFFFFF"/>
            <w:vAlign w:val="center"/>
            <w:hideMark/>
          </w:tcPr>
          <w:p w:rsidR="007168CD" w:rsidRPr="00D922C7" w:rsidRDefault="007168CD" w:rsidP="009112AC">
            <w:pPr>
              <w:jc w:val="center"/>
              <w:rPr>
                <w:color w:val="000000"/>
              </w:rPr>
            </w:pPr>
            <w:r w:rsidRPr="00D922C7">
              <w:rPr>
                <w:color w:val="000000"/>
              </w:rPr>
              <w:t>Зачет</w:t>
            </w:r>
          </w:p>
        </w:tc>
        <w:tc>
          <w:tcPr>
            <w:tcW w:w="14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68CD" w:rsidRPr="00D922C7" w:rsidRDefault="007168CD" w:rsidP="009112AC">
            <w:pPr>
              <w:jc w:val="center"/>
              <w:rPr>
                <w:color w:val="000000"/>
              </w:rPr>
            </w:pPr>
            <w:r w:rsidRPr="00D922C7">
              <w:rPr>
                <w:color w:val="000000"/>
              </w:rPr>
              <w:t>1. Перечень вопросов для устного собеседования; 2. Банк тестовых заданий; 3. Банк ситуационных клинических задач</w:t>
            </w:r>
          </w:p>
        </w:tc>
        <w:tc>
          <w:tcPr>
            <w:tcW w:w="921" w:type="pct"/>
            <w:tcBorders>
              <w:top w:val="single" w:sz="4" w:space="0" w:color="auto"/>
              <w:left w:val="nil"/>
              <w:bottom w:val="single" w:sz="4" w:space="0" w:color="auto"/>
              <w:right w:val="single" w:sz="4" w:space="0" w:color="auto"/>
            </w:tcBorders>
            <w:shd w:val="clear" w:color="000000" w:fill="FFFFFF"/>
            <w:hideMark/>
          </w:tcPr>
          <w:p w:rsidR="007168CD" w:rsidRPr="00D922C7" w:rsidRDefault="007168CD" w:rsidP="009112AC">
            <w:pPr>
              <w:jc w:val="center"/>
              <w:rPr>
                <w:color w:val="000000"/>
              </w:rPr>
            </w:pPr>
            <w:r w:rsidRPr="00D922C7">
              <w:t>УК-1, ПК-2,5,6</w:t>
            </w:r>
          </w:p>
        </w:tc>
      </w:tr>
    </w:tbl>
    <w:p w:rsidR="00F71EB6" w:rsidRPr="00D922C7" w:rsidRDefault="007168CD" w:rsidP="007168CD">
      <w:pPr>
        <w:widowControl w:val="0"/>
        <w:shd w:val="clear" w:color="auto" w:fill="FFFFFF"/>
        <w:tabs>
          <w:tab w:val="left" w:pos="539"/>
        </w:tabs>
        <w:ind w:left="720"/>
        <w:jc w:val="both"/>
      </w:pPr>
      <w:r w:rsidRPr="00D922C7">
        <w:t>Прием зачета проводится н</w:t>
      </w:r>
      <w:r w:rsidR="00BE56D5" w:rsidRPr="00D922C7">
        <w:t>а последнем занятии дисциплины</w:t>
      </w:r>
      <w:r w:rsidRPr="00D922C7">
        <w:t>. Сроки зачета устанавливаются расписанием. Зачеты принимают преподаватели, руководившие семинарами по данной дисциплине. Форма и порядок проведения зачета определяется кафедрой самостоятельно в зависимости от содержания дисциплины, целей и особенностей ее изучения, используемой технологии обучения. Зачет по дисциплине не является дифференцированным.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4770"/>
        <w:gridCol w:w="2385"/>
      </w:tblGrid>
      <w:tr w:rsidR="007168CD" w:rsidRPr="00D922C7" w:rsidTr="009A3EC4">
        <w:trPr>
          <w:trHeight w:val="1096"/>
        </w:trPr>
        <w:tc>
          <w:tcPr>
            <w:tcW w:w="1361" w:type="pct"/>
            <w:shd w:val="clear" w:color="auto" w:fill="auto"/>
          </w:tcPr>
          <w:p w:rsidR="007168CD" w:rsidRPr="00D922C7" w:rsidRDefault="007168CD" w:rsidP="009A3EC4">
            <w:pPr>
              <w:widowControl w:val="0"/>
              <w:spacing w:after="200"/>
              <w:jc w:val="center"/>
              <w:rPr>
                <w:rFonts w:eastAsia="MS Mincho"/>
                <w:b/>
              </w:rPr>
            </w:pPr>
            <w:r w:rsidRPr="00D922C7">
              <w:rPr>
                <w:rFonts w:eastAsia="MS Mincho"/>
                <w:b/>
              </w:rPr>
              <w:t>Перечень компетенций</w:t>
            </w:r>
          </w:p>
        </w:tc>
        <w:tc>
          <w:tcPr>
            <w:tcW w:w="2426" w:type="pct"/>
            <w:shd w:val="clear" w:color="auto" w:fill="auto"/>
          </w:tcPr>
          <w:p w:rsidR="007168CD" w:rsidRPr="00D922C7" w:rsidRDefault="007168CD" w:rsidP="009A3EC4">
            <w:pPr>
              <w:widowControl w:val="0"/>
              <w:spacing w:after="200"/>
              <w:jc w:val="center"/>
              <w:rPr>
                <w:rFonts w:eastAsia="MS Mincho"/>
                <w:b/>
              </w:rPr>
            </w:pPr>
            <w:r w:rsidRPr="00D922C7">
              <w:rPr>
                <w:rFonts w:eastAsia="MS Mincho"/>
                <w:b/>
              </w:rPr>
              <w:t>Критерии их сформированности</w:t>
            </w:r>
          </w:p>
        </w:tc>
        <w:tc>
          <w:tcPr>
            <w:tcW w:w="1213" w:type="pct"/>
            <w:shd w:val="clear" w:color="auto" w:fill="auto"/>
          </w:tcPr>
          <w:p w:rsidR="007168CD" w:rsidRPr="00D922C7" w:rsidRDefault="007168CD" w:rsidP="009A3EC4">
            <w:pPr>
              <w:widowControl w:val="0"/>
              <w:spacing w:after="200"/>
              <w:jc w:val="center"/>
              <w:rPr>
                <w:rFonts w:eastAsia="MS Mincho"/>
                <w:b/>
              </w:rPr>
            </w:pPr>
            <w:r w:rsidRPr="00D922C7">
              <w:rPr>
                <w:rFonts w:eastAsia="MS Mincho"/>
                <w:b/>
              </w:rPr>
              <w:t>Аттестация</w:t>
            </w:r>
          </w:p>
        </w:tc>
      </w:tr>
      <w:tr w:rsidR="007168CD" w:rsidRPr="00D922C7" w:rsidTr="009A3EC4">
        <w:trPr>
          <w:trHeight w:val="1272"/>
        </w:trPr>
        <w:tc>
          <w:tcPr>
            <w:tcW w:w="1361" w:type="pct"/>
            <w:shd w:val="clear" w:color="auto" w:fill="auto"/>
          </w:tcPr>
          <w:p w:rsidR="007168CD" w:rsidRPr="00D922C7" w:rsidRDefault="007168CD" w:rsidP="009A3EC4">
            <w:pPr>
              <w:jc w:val="center"/>
              <w:rPr>
                <w:rFonts w:eastAsia="MS Mincho"/>
                <w:color w:val="000000"/>
              </w:rPr>
            </w:pPr>
            <w:r w:rsidRPr="00D922C7">
              <w:rPr>
                <w:rFonts w:eastAsia="MS Mincho"/>
                <w:color w:val="000000"/>
              </w:rPr>
              <w:t>УК-1</w:t>
            </w:r>
          </w:p>
          <w:p w:rsidR="007168CD" w:rsidRPr="00D922C7" w:rsidRDefault="007168CD" w:rsidP="009A3EC4">
            <w:pPr>
              <w:jc w:val="center"/>
              <w:rPr>
                <w:rFonts w:eastAsia="MS Mincho"/>
                <w:color w:val="000000"/>
              </w:rPr>
            </w:pPr>
            <w:r w:rsidRPr="00D922C7">
              <w:rPr>
                <w:rFonts w:eastAsia="MS Mincho"/>
                <w:color w:val="000000"/>
              </w:rPr>
              <w:t>ПК-2</w:t>
            </w:r>
          </w:p>
          <w:p w:rsidR="007168CD" w:rsidRPr="00D922C7" w:rsidRDefault="007168CD" w:rsidP="009A3EC4">
            <w:pPr>
              <w:jc w:val="center"/>
              <w:rPr>
                <w:rFonts w:eastAsia="MS Mincho"/>
                <w:color w:val="000000"/>
              </w:rPr>
            </w:pPr>
            <w:r w:rsidRPr="00D922C7">
              <w:rPr>
                <w:rFonts w:eastAsia="MS Mincho"/>
                <w:color w:val="000000"/>
              </w:rPr>
              <w:t>ПК-5</w:t>
            </w:r>
          </w:p>
          <w:p w:rsidR="007168CD" w:rsidRPr="00D922C7" w:rsidRDefault="007168CD" w:rsidP="009A3EC4">
            <w:pPr>
              <w:widowControl w:val="0"/>
              <w:jc w:val="center"/>
              <w:rPr>
                <w:rFonts w:eastAsia="MS Mincho"/>
              </w:rPr>
            </w:pPr>
            <w:r w:rsidRPr="00D922C7">
              <w:rPr>
                <w:rFonts w:eastAsia="MS Mincho"/>
                <w:color w:val="000000"/>
              </w:rPr>
              <w:t>ПК-</w:t>
            </w:r>
            <w:r w:rsidR="00267BCB" w:rsidRPr="00D922C7">
              <w:rPr>
                <w:rFonts w:eastAsia="MS Mincho"/>
                <w:color w:val="000000"/>
              </w:rPr>
              <w:t>6</w:t>
            </w:r>
          </w:p>
        </w:tc>
        <w:tc>
          <w:tcPr>
            <w:tcW w:w="2426" w:type="pct"/>
            <w:shd w:val="clear" w:color="auto" w:fill="auto"/>
          </w:tcPr>
          <w:p w:rsidR="007168CD" w:rsidRPr="00D922C7" w:rsidRDefault="007168CD" w:rsidP="009A3EC4">
            <w:pPr>
              <w:widowControl w:val="0"/>
              <w:jc w:val="both"/>
              <w:rPr>
                <w:rFonts w:eastAsia="MS Mincho"/>
              </w:rPr>
            </w:pPr>
            <w:r w:rsidRPr="00D922C7">
              <w:rPr>
                <w:rFonts w:eastAsia="MS Mincho"/>
              </w:rPr>
              <w:t>Знания, умения и навыки сформированы на продвинутом уровне</w:t>
            </w:r>
          </w:p>
        </w:tc>
        <w:tc>
          <w:tcPr>
            <w:tcW w:w="1213" w:type="pct"/>
            <w:vMerge w:val="restart"/>
            <w:shd w:val="clear" w:color="auto" w:fill="auto"/>
          </w:tcPr>
          <w:p w:rsidR="007168CD" w:rsidRPr="00D922C7" w:rsidRDefault="007168CD" w:rsidP="009A3EC4">
            <w:pPr>
              <w:widowControl w:val="0"/>
              <w:spacing w:after="200"/>
              <w:jc w:val="both"/>
              <w:rPr>
                <w:rFonts w:eastAsia="MS Mincho"/>
              </w:rPr>
            </w:pPr>
            <w:r w:rsidRPr="00D922C7">
              <w:rPr>
                <w:rFonts w:eastAsia="MS Mincho"/>
              </w:rPr>
              <w:t>Зачтено</w:t>
            </w:r>
          </w:p>
        </w:tc>
      </w:tr>
      <w:tr w:rsidR="007168CD" w:rsidRPr="00D922C7" w:rsidTr="009A3EC4">
        <w:tc>
          <w:tcPr>
            <w:tcW w:w="1361" w:type="pct"/>
            <w:shd w:val="clear" w:color="auto" w:fill="auto"/>
          </w:tcPr>
          <w:p w:rsidR="00267BCB" w:rsidRPr="00D922C7" w:rsidRDefault="00267BCB" w:rsidP="009A3EC4">
            <w:pPr>
              <w:jc w:val="center"/>
              <w:rPr>
                <w:rFonts w:eastAsia="MS Mincho"/>
                <w:color w:val="000000"/>
              </w:rPr>
            </w:pPr>
            <w:r w:rsidRPr="00D922C7">
              <w:rPr>
                <w:rFonts w:eastAsia="MS Mincho"/>
                <w:color w:val="000000"/>
              </w:rPr>
              <w:t>УК-1</w:t>
            </w:r>
          </w:p>
          <w:p w:rsidR="00267BCB" w:rsidRPr="00D922C7" w:rsidRDefault="00267BCB" w:rsidP="009A3EC4">
            <w:pPr>
              <w:jc w:val="center"/>
              <w:rPr>
                <w:rFonts w:eastAsia="MS Mincho"/>
                <w:color w:val="000000"/>
              </w:rPr>
            </w:pPr>
            <w:r w:rsidRPr="00D922C7">
              <w:rPr>
                <w:rFonts w:eastAsia="MS Mincho"/>
                <w:color w:val="000000"/>
              </w:rPr>
              <w:t>ПК-2</w:t>
            </w:r>
          </w:p>
          <w:p w:rsidR="00267BCB" w:rsidRPr="00D922C7" w:rsidRDefault="00267BCB" w:rsidP="009A3EC4">
            <w:pPr>
              <w:jc w:val="center"/>
              <w:rPr>
                <w:rFonts w:eastAsia="MS Mincho"/>
                <w:color w:val="000000"/>
              </w:rPr>
            </w:pPr>
            <w:r w:rsidRPr="00D922C7">
              <w:rPr>
                <w:rFonts w:eastAsia="MS Mincho"/>
                <w:color w:val="000000"/>
              </w:rPr>
              <w:t>ПК-5</w:t>
            </w:r>
          </w:p>
          <w:p w:rsidR="007168CD" w:rsidRPr="00D922C7" w:rsidRDefault="00267BCB" w:rsidP="009A3EC4">
            <w:pPr>
              <w:widowControl w:val="0"/>
              <w:jc w:val="center"/>
              <w:rPr>
                <w:rFonts w:eastAsia="MS Mincho"/>
              </w:rPr>
            </w:pPr>
            <w:r w:rsidRPr="00D922C7">
              <w:rPr>
                <w:rFonts w:eastAsia="MS Mincho"/>
                <w:color w:val="000000"/>
              </w:rPr>
              <w:t>ПК-6</w:t>
            </w:r>
          </w:p>
        </w:tc>
        <w:tc>
          <w:tcPr>
            <w:tcW w:w="2426" w:type="pct"/>
            <w:shd w:val="clear" w:color="auto" w:fill="auto"/>
          </w:tcPr>
          <w:p w:rsidR="007168CD" w:rsidRPr="00D922C7" w:rsidRDefault="007168CD" w:rsidP="009A3EC4">
            <w:pPr>
              <w:widowControl w:val="0"/>
              <w:jc w:val="both"/>
              <w:rPr>
                <w:rFonts w:eastAsia="MS Mincho"/>
              </w:rPr>
            </w:pPr>
            <w:r w:rsidRPr="00D922C7">
              <w:rPr>
                <w:rFonts w:eastAsia="MS Mincho"/>
              </w:rPr>
              <w:t>Знания, умения и навыки сформированы на повышенном уровне</w:t>
            </w:r>
          </w:p>
        </w:tc>
        <w:tc>
          <w:tcPr>
            <w:tcW w:w="1213" w:type="pct"/>
            <w:vMerge/>
            <w:shd w:val="clear" w:color="auto" w:fill="auto"/>
          </w:tcPr>
          <w:p w:rsidR="007168CD" w:rsidRPr="00D922C7" w:rsidRDefault="007168CD" w:rsidP="009A3EC4">
            <w:pPr>
              <w:widowControl w:val="0"/>
              <w:spacing w:after="200"/>
              <w:jc w:val="both"/>
              <w:rPr>
                <w:rFonts w:eastAsia="MS Mincho"/>
              </w:rPr>
            </w:pPr>
          </w:p>
        </w:tc>
      </w:tr>
      <w:tr w:rsidR="007168CD" w:rsidRPr="00D922C7" w:rsidTr="009A3EC4">
        <w:tc>
          <w:tcPr>
            <w:tcW w:w="1361" w:type="pct"/>
            <w:shd w:val="clear" w:color="auto" w:fill="auto"/>
          </w:tcPr>
          <w:p w:rsidR="00267BCB" w:rsidRPr="00D922C7" w:rsidRDefault="00267BCB" w:rsidP="009A3EC4">
            <w:pPr>
              <w:jc w:val="center"/>
              <w:rPr>
                <w:rFonts w:eastAsia="MS Mincho"/>
                <w:color w:val="000000"/>
              </w:rPr>
            </w:pPr>
            <w:r w:rsidRPr="00D922C7">
              <w:rPr>
                <w:rFonts w:eastAsia="MS Mincho"/>
                <w:color w:val="000000"/>
              </w:rPr>
              <w:t>УК-1</w:t>
            </w:r>
          </w:p>
          <w:p w:rsidR="00267BCB" w:rsidRPr="00D922C7" w:rsidRDefault="00267BCB" w:rsidP="009A3EC4">
            <w:pPr>
              <w:jc w:val="center"/>
              <w:rPr>
                <w:rFonts w:eastAsia="MS Mincho"/>
                <w:color w:val="000000"/>
              </w:rPr>
            </w:pPr>
            <w:r w:rsidRPr="00D922C7">
              <w:rPr>
                <w:rFonts w:eastAsia="MS Mincho"/>
                <w:color w:val="000000"/>
              </w:rPr>
              <w:t>ПК-2</w:t>
            </w:r>
          </w:p>
          <w:p w:rsidR="00267BCB" w:rsidRPr="00D922C7" w:rsidRDefault="00267BCB" w:rsidP="009A3EC4">
            <w:pPr>
              <w:jc w:val="center"/>
              <w:rPr>
                <w:rFonts w:eastAsia="MS Mincho"/>
                <w:color w:val="000000"/>
              </w:rPr>
            </w:pPr>
            <w:r w:rsidRPr="00D922C7">
              <w:rPr>
                <w:rFonts w:eastAsia="MS Mincho"/>
                <w:color w:val="000000"/>
              </w:rPr>
              <w:t>ПК-5</w:t>
            </w:r>
          </w:p>
          <w:p w:rsidR="007168CD" w:rsidRPr="00D922C7" w:rsidRDefault="00267BCB" w:rsidP="009A3EC4">
            <w:pPr>
              <w:widowControl w:val="0"/>
              <w:jc w:val="center"/>
              <w:rPr>
                <w:rFonts w:eastAsia="MS Mincho"/>
              </w:rPr>
            </w:pPr>
            <w:r w:rsidRPr="00D922C7">
              <w:rPr>
                <w:rFonts w:eastAsia="MS Mincho"/>
                <w:color w:val="000000"/>
              </w:rPr>
              <w:t>ПК-6</w:t>
            </w:r>
          </w:p>
        </w:tc>
        <w:tc>
          <w:tcPr>
            <w:tcW w:w="2426" w:type="pct"/>
            <w:shd w:val="clear" w:color="auto" w:fill="auto"/>
          </w:tcPr>
          <w:p w:rsidR="007168CD" w:rsidRPr="00D922C7" w:rsidRDefault="007168CD" w:rsidP="009A3EC4">
            <w:pPr>
              <w:widowControl w:val="0"/>
              <w:jc w:val="both"/>
              <w:rPr>
                <w:rFonts w:eastAsia="MS Mincho"/>
              </w:rPr>
            </w:pPr>
            <w:r w:rsidRPr="00D922C7">
              <w:rPr>
                <w:rFonts w:eastAsia="MS Mincho"/>
              </w:rPr>
              <w:t>Знания, умения и навыки сформированы на базовом уровне</w:t>
            </w:r>
          </w:p>
        </w:tc>
        <w:tc>
          <w:tcPr>
            <w:tcW w:w="1213" w:type="pct"/>
            <w:vMerge/>
            <w:shd w:val="clear" w:color="auto" w:fill="auto"/>
          </w:tcPr>
          <w:p w:rsidR="007168CD" w:rsidRPr="00D922C7" w:rsidRDefault="007168CD" w:rsidP="009A3EC4">
            <w:pPr>
              <w:widowControl w:val="0"/>
              <w:spacing w:after="200"/>
              <w:jc w:val="both"/>
              <w:rPr>
                <w:rFonts w:eastAsia="MS Mincho"/>
              </w:rPr>
            </w:pPr>
          </w:p>
        </w:tc>
      </w:tr>
      <w:tr w:rsidR="007168CD" w:rsidRPr="00D922C7" w:rsidTr="009A3EC4">
        <w:trPr>
          <w:trHeight w:val="128"/>
        </w:trPr>
        <w:tc>
          <w:tcPr>
            <w:tcW w:w="1361" w:type="pct"/>
            <w:shd w:val="clear" w:color="auto" w:fill="auto"/>
          </w:tcPr>
          <w:p w:rsidR="00267BCB" w:rsidRPr="00D922C7" w:rsidRDefault="00267BCB" w:rsidP="009A3EC4">
            <w:pPr>
              <w:jc w:val="center"/>
              <w:rPr>
                <w:rFonts w:eastAsia="MS Mincho"/>
                <w:color w:val="000000"/>
              </w:rPr>
            </w:pPr>
            <w:r w:rsidRPr="00D922C7">
              <w:rPr>
                <w:rFonts w:eastAsia="MS Mincho"/>
                <w:color w:val="000000"/>
              </w:rPr>
              <w:t>УК-1</w:t>
            </w:r>
          </w:p>
          <w:p w:rsidR="00267BCB" w:rsidRPr="00D922C7" w:rsidRDefault="00267BCB" w:rsidP="009A3EC4">
            <w:pPr>
              <w:jc w:val="center"/>
              <w:rPr>
                <w:rFonts w:eastAsia="MS Mincho"/>
                <w:color w:val="000000"/>
              </w:rPr>
            </w:pPr>
            <w:r w:rsidRPr="00D922C7">
              <w:rPr>
                <w:rFonts w:eastAsia="MS Mincho"/>
                <w:color w:val="000000"/>
              </w:rPr>
              <w:t>ПК-2</w:t>
            </w:r>
          </w:p>
          <w:p w:rsidR="00267BCB" w:rsidRPr="00D922C7" w:rsidRDefault="00267BCB" w:rsidP="009A3EC4">
            <w:pPr>
              <w:jc w:val="center"/>
              <w:rPr>
                <w:rFonts w:eastAsia="MS Mincho"/>
                <w:color w:val="000000"/>
              </w:rPr>
            </w:pPr>
            <w:r w:rsidRPr="00D922C7">
              <w:rPr>
                <w:rFonts w:eastAsia="MS Mincho"/>
                <w:color w:val="000000"/>
              </w:rPr>
              <w:t>ПК-5</w:t>
            </w:r>
          </w:p>
          <w:p w:rsidR="007168CD" w:rsidRPr="00D922C7" w:rsidRDefault="00267BCB" w:rsidP="009A3EC4">
            <w:pPr>
              <w:widowControl w:val="0"/>
              <w:jc w:val="center"/>
              <w:rPr>
                <w:rFonts w:eastAsia="MS Mincho"/>
              </w:rPr>
            </w:pPr>
            <w:r w:rsidRPr="00D922C7">
              <w:rPr>
                <w:rFonts w:eastAsia="MS Mincho"/>
                <w:color w:val="000000"/>
              </w:rPr>
              <w:t>ПК-6</w:t>
            </w:r>
          </w:p>
        </w:tc>
        <w:tc>
          <w:tcPr>
            <w:tcW w:w="2426" w:type="pct"/>
            <w:shd w:val="clear" w:color="auto" w:fill="auto"/>
          </w:tcPr>
          <w:p w:rsidR="007168CD" w:rsidRPr="00D922C7" w:rsidRDefault="007168CD" w:rsidP="009A3EC4">
            <w:pPr>
              <w:widowControl w:val="0"/>
              <w:jc w:val="both"/>
              <w:rPr>
                <w:rFonts w:eastAsia="MS Mincho"/>
              </w:rPr>
            </w:pPr>
            <w:r w:rsidRPr="00D922C7">
              <w:rPr>
                <w:rFonts w:eastAsia="MS Mincho"/>
              </w:rPr>
              <w:t>Знания, умения и навыки сформированы на уровне ниже базового</w:t>
            </w:r>
          </w:p>
        </w:tc>
        <w:tc>
          <w:tcPr>
            <w:tcW w:w="1213" w:type="pct"/>
            <w:shd w:val="clear" w:color="auto" w:fill="auto"/>
          </w:tcPr>
          <w:p w:rsidR="007168CD" w:rsidRPr="00D922C7" w:rsidRDefault="007168CD" w:rsidP="009A3EC4">
            <w:pPr>
              <w:widowControl w:val="0"/>
              <w:jc w:val="both"/>
              <w:rPr>
                <w:rFonts w:eastAsia="MS Mincho"/>
              </w:rPr>
            </w:pPr>
            <w:r w:rsidRPr="00D922C7">
              <w:rPr>
                <w:rFonts w:eastAsia="MS Mincho"/>
              </w:rPr>
              <w:t>Не зачтено</w:t>
            </w:r>
          </w:p>
        </w:tc>
      </w:tr>
    </w:tbl>
    <w:p w:rsidR="007168CD" w:rsidRDefault="007168CD" w:rsidP="007168CD">
      <w:pPr>
        <w:widowControl w:val="0"/>
        <w:shd w:val="clear" w:color="auto" w:fill="FFFFFF"/>
        <w:tabs>
          <w:tab w:val="left" w:pos="539"/>
        </w:tabs>
        <w:ind w:left="720"/>
        <w:jc w:val="both"/>
        <w:rPr>
          <w:bCs/>
          <w:spacing w:val="-6"/>
          <w:sz w:val="28"/>
          <w:szCs w:val="28"/>
        </w:rPr>
      </w:pPr>
    </w:p>
    <w:p w:rsidR="00D922C7" w:rsidRDefault="00D922C7" w:rsidP="007168CD">
      <w:pPr>
        <w:widowControl w:val="0"/>
        <w:shd w:val="clear" w:color="auto" w:fill="FFFFFF"/>
        <w:tabs>
          <w:tab w:val="left" w:pos="539"/>
        </w:tabs>
        <w:ind w:left="720"/>
        <w:jc w:val="both"/>
        <w:rPr>
          <w:bCs/>
          <w:spacing w:val="-6"/>
          <w:sz w:val="28"/>
          <w:szCs w:val="28"/>
        </w:rPr>
      </w:pPr>
    </w:p>
    <w:p w:rsidR="009112AC" w:rsidRDefault="009112AC" w:rsidP="009112AC">
      <w:pPr>
        <w:widowControl w:val="0"/>
        <w:shd w:val="clear" w:color="auto" w:fill="FFFFFF"/>
        <w:tabs>
          <w:tab w:val="left" w:pos="187"/>
        </w:tabs>
        <w:ind w:firstLine="539"/>
        <w:jc w:val="both"/>
        <w:rPr>
          <w:b/>
          <w:bCs/>
          <w:spacing w:val="-6"/>
          <w:sz w:val="28"/>
          <w:szCs w:val="28"/>
        </w:rPr>
      </w:pPr>
      <w:r>
        <w:rPr>
          <w:b/>
          <w:spacing w:val="-13"/>
          <w:sz w:val="28"/>
          <w:szCs w:val="28"/>
        </w:rPr>
        <w:lastRenderedPageBreak/>
        <w:t>10</w:t>
      </w:r>
      <w:r w:rsidRPr="00645160">
        <w:rPr>
          <w:b/>
          <w:spacing w:val="-13"/>
          <w:sz w:val="28"/>
          <w:szCs w:val="28"/>
        </w:rPr>
        <w:t>.</w:t>
      </w:r>
      <w:r w:rsidRPr="00645160">
        <w:rPr>
          <w:b/>
          <w:sz w:val="28"/>
          <w:szCs w:val="28"/>
        </w:rPr>
        <w:t xml:space="preserve"> </w:t>
      </w:r>
      <w:r w:rsidRPr="00645160">
        <w:rPr>
          <w:b/>
          <w:bCs/>
          <w:spacing w:val="-6"/>
          <w:sz w:val="28"/>
          <w:szCs w:val="28"/>
        </w:rPr>
        <w:t>Учебно-методическое и информационное обеспечение дисциплины</w:t>
      </w:r>
    </w:p>
    <w:p w:rsidR="009112AC" w:rsidRPr="00645160" w:rsidRDefault="009112AC" w:rsidP="009112AC">
      <w:pPr>
        <w:widowControl w:val="0"/>
        <w:shd w:val="clear" w:color="auto" w:fill="FFFFFF"/>
        <w:tabs>
          <w:tab w:val="left" w:pos="187"/>
        </w:tabs>
        <w:ind w:firstLine="539"/>
        <w:jc w:val="both"/>
        <w:rPr>
          <w:b/>
          <w:spacing w:val="-7"/>
          <w:sz w:val="28"/>
          <w:szCs w:val="28"/>
        </w:rPr>
      </w:pPr>
    </w:p>
    <w:tbl>
      <w:tblPr>
        <w:tblW w:w="539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908"/>
        <w:gridCol w:w="6587"/>
      </w:tblGrid>
      <w:tr w:rsidR="00613611" w:rsidRPr="00A40747" w:rsidTr="00383F30">
        <w:trPr>
          <w:tblCellSpacing w:w="15" w:type="dxa"/>
          <w:jc w:val="center"/>
        </w:trPr>
        <w:tc>
          <w:tcPr>
            <w:tcW w:w="38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13611" w:rsidRPr="00A40747" w:rsidRDefault="00613611" w:rsidP="00383F30">
            <w:r w:rsidRPr="00A40747">
              <w:t>Основная литература</w:t>
            </w:r>
          </w:p>
        </w:tc>
        <w:tc>
          <w:tcPr>
            <w:tcW w:w="65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13611" w:rsidRPr="00A40747" w:rsidRDefault="00613611" w:rsidP="00383F30"/>
        </w:tc>
      </w:tr>
      <w:tr w:rsidR="00613611" w:rsidRPr="00A40747" w:rsidTr="00383F30">
        <w:trPr>
          <w:tblCellSpacing w:w="15" w:type="dxa"/>
          <w:jc w:val="center"/>
        </w:trPr>
        <w:tc>
          <w:tcPr>
            <w:tcW w:w="38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13611" w:rsidRPr="00A40747" w:rsidRDefault="00613611" w:rsidP="00383F30"/>
        </w:tc>
        <w:tc>
          <w:tcPr>
            <w:tcW w:w="65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13611" w:rsidRPr="00A40747" w:rsidRDefault="00613611" w:rsidP="00383F30">
            <w:r w:rsidRPr="00A40747">
              <w:t xml:space="preserve">Попенко, Н. В. Патопсихологическая диагностика и экспертиза : учебное пособие / Н. В. Попенко. — Красноярск : КрасГМУ им. проф. В.Ф. Войно-Ясенецкого, 2019. — 139 с. — Текст : электронный // Лань : электронно-библиотечная система. — URL: </w:t>
            </w:r>
            <w:hyperlink r:id="rId13" w:history="1">
              <w:r w:rsidRPr="00A40747">
                <w:rPr>
                  <w:rFonts w:eastAsia="Calibri"/>
                  <w:color w:val="0000FF"/>
                  <w:u w:val="single"/>
                </w:rPr>
                <w:t>https://e.lanbook.com/book/131418</w:t>
              </w:r>
            </w:hyperlink>
            <w:r w:rsidRPr="00A40747">
              <w:t>¹</w:t>
            </w:r>
          </w:p>
        </w:tc>
      </w:tr>
      <w:tr w:rsidR="00613611" w:rsidRPr="00A40747" w:rsidTr="00383F30">
        <w:trPr>
          <w:tblCellSpacing w:w="15" w:type="dxa"/>
          <w:jc w:val="center"/>
        </w:trPr>
        <w:tc>
          <w:tcPr>
            <w:tcW w:w="386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13611" w:rsidRPr="00A40747" w:rsidRDefault="00613611" w:rsidP="00383F30"/>
        </w:tc>
        <w:tc>
          <w:tcPr>
            <w:tcW w:w="65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13611" w:rsidRPr="00A40747" w:rsidRDefault="00613611" w:rsidP="00383F30"/>
        </w:tc>
      </w:tr>
      <w:tr w:rsidR="00613611" w:rsidRPr="00A40747" w:rsidTr="00383F30">
        <w:trPr>
          <w:tblCellSpacing w:w="15" w:type="dxa"/>
          <w:jc w:val="center"/>
        </w:trPr>
        <w:tc>
          <w:tcPr>
            <w:tcW w:w="3863"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tc>
        <w:tc>
          <w:tcPr>
            <w:tcW w:w="6542"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pPr>
              <w:rPr>
                <w:rFonts w:eastAsia="Calibri"/>
                <w:vertAlign w:val="superscript"/>
              </w:rPr>
            </w:pPr>
            <w:r w:rsidRPr="00A40747">
              <w:rPr>
                <w:rFonts w:eastAsia="Calibri"/>
              </w:rPr>
              <w:t>2.</w:t>
            </w:r>
            <w:r w:rsidRPr="00A40747">
              <w:rPr>
                <w:rFonts w:eastAsia="Calibri"/>
              </w:rPr>
              <w:tab/>
              <w:t xml:space="preserve">Дмитриева, Т. Б. Психиатрия / под ред. Дмитриевой Т. Б. , Краснова В. Н. , Незнанова Н. Г. , Семке В. Я. , Тиганова А. С. - Москва : ГЭОТАР-Медиа, 2019. - 624 с. - ISBN 978-5-9704-5118-2. - Текст : электронный // ЭБС "Консультант студента" : [сайт]. - URL : </w:t>
            </w:r>
            <w:hyperlink r:id="rId14" w:history="1">
              <w:r w:rsidRPr="00A40747">
                <w:rPr>
                  <w:rFonts w:eastAsia="Calibri"/>
                  <w:color w:val="0000FF"/>
                  <w:u w:val="single"/>
                </w:rPr>
                <w:t>https://www.studentlibrary.ru/book/ISBN9785970451182.html</w:t>
              </w:r>
            </w:hyperlink>
            <w:r w:rsidRPr="00A40747">
              <w:rPr>
                <w:rFonts w:eastAsia="Calibri"/>
              </w:rPr>
              <w:t xml:space="preserve"> </w:t>
            </w:r>
            <w:r w:rsidRPr="00A40747">
              <w:rPr>
                <w:rFonts w:eastAsia="Calibri"/>
                <w:vertAlign w:val="superscript"/>
              </w:rPr>
              <w:t>5</w:t>
            </w:r>
          </w:p>
        </w:tc>
      </w:tr>
      <w:tr w:rsidR="00613611" w:rsidRPr="00A40747" w:rsidTr="00383F30">
        <w:trPr>
          <w:tblCellSpacing w:w="15" w:type="dxa"/>
          <w:jc w:val="center"/>
        </w:trPr>
        <w:tc>
          <w:tcPr>
            <w:tcW w:w="3863"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tc>
        <w:tc>
          <w:tcPr>
            <w:tcW w:w="6542"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pPr>
              <w:rPr>
                <w:rFonts w:eastAsia="Calibri"/>
              </w:rPr>
            </w:pPr>
            <w:r w:rsidRPr="00A40747">
              <w:t xml:space="preserve">Ткаченко, А. А. Судебно-психиатрическая экспертиза / А. А. Ткаченко, Д. Н. Корзун. - 2-е изд. , перераб. и доп. - Москва : ГЭОТАР-Медиа, 2020. - 728 с. - ISBN 978-5-9704-5636-1. - Текст : электронный // ЭБС "Консультант студента" : [сайт]. - URL : </w:t>
            </w:r>
            <w:hyperlink r:id="rId15" w:history="1">
              <w:r w:rsidRPr="00A40747">
                <w:rPr>
                  <w:rFonts w:eastAsia="Calibri"/>
                  <w:color w:val="0000FF"/>
                  <w:u w:val="single"/>
                </w:rPr>
                <w:t>https://www.studentlibrary.ru/book/ISBN9785970456361.html</w:t>
              </w:r>
            </w:hyperlink>
            <w:r w:rsidRPr="00A40747">
              <w:t>⁴</w:t>
            </w:r>
          </w:p>
        </w:tc>
      </w:tr>
      <w:tr w:rsidR="00613611" w:rsidRPr="00A40747" w:rsidTr="00383F30">
        <w:trPr>
          <w:tblCellSpacing w:w="15" w:type="dxa"/>
          <w:jc w:val="center"/>
        </w:trPr>
        <w:tc>
          <w:tcPr>
            <w:tcW w:w="3863"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tc>
        <w:tc>
          <w:tcPr>
            <w:tcW w:w="6542"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pPr>
              <w:rPr>
                <w:vertAlign w:val="superscript"/>
              </w:rPr>
            </w:pPr>
            <w:r w:rsidRPr="00A40747">
              <w:t>3.</w:t>
            </w:r>
            <w:r w:rsidRPr="00A40747">
              <w:tab/>
              <w:t xml:space="preserve">Иванец, Н. Н. Психиатрия и медицинская психология : учебник / Н. Н. Иванец [и др. ]. - Москва : ГЭОТАР"Медиа, 2020. - 896 с. : ил. - 896 с. - ISBN 978-5-9704-5747-4. - Текст : электронный // ЭБС "Консультант студента" : [сайт]. - URL : </w:t>
            </w:r>
            <w:hyperlink r:id="rId16" w:history="1">
              <w:r w:rsidRPr="00A40747">
                <w:rPr>
                  <w:color w:val="0000FF"/>
                  <w:u w:val="single"/>
                </w:rPr>
                <w:t>https://www.studentlibrary.ru/book/ISBN9785970457474.html</w:t>
              </w:r>
            </w:hyperlink>
            <w:r w:rsidRPr="00A40747">
              <w:t xml:space="preserve"> </w:t>
            </w:r>
            <w:r w:rsidRPr="00A40747">
              <w:rPr>
                <w:vertAlign w:val="superscript"/>
              </w:rPr>
              <w:t>5</w:t>
            </w:r>
          </w:p>
        </w:tc>
      </w:tr>
      <w:tr w:rsidR="00613611" w:rsidRPr="00A40747" w:rsidTr="00383F30">
        <w:trPr>
          <w:trHeight w:val="548"/>
          <w:tblCellSpacing w:w="15" w:type="dxa"/>
          <w:jc w:val="center"/>
        </w:trPr>
        <w:tc>
          <w:tcPr>
            <w:tcW w:w="3863"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r w:rsidRPr="00A40747">
              <w:t>Дополнительная литература</w:t>
            </w:r>
          </w:p>
        </w:tc>
        <w:tc>
          <w:tcPr>
            <w:tcW w:w="6542"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tc>
      </w:tr>
      <w:tr w:rsidR="00613611" w:rsidRPr="00A40747" w:rsidTr="00383F30">
        <w:trPr>
          <w:tblCellSpacing w:w="15" w:type="dxa"/>
          <w:jc w:val="center"/>
        </w:trPr>
        <w:tc>
          <w:tcPr>
            <w:tcW w:w="3863"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tc>
        <w:tc>
          <w:tcPr>
            <w:tcW w:w="6542"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pPr>
              <w:rPr>
                <w:rFonts w:eastAsia="Calibri"/>
                <w:vertAlign w:val="superscript"/>
              </w:rPr>
            </w:pPr>
            <w:r w:rsidRPr="00A40747">
              <w:rPr>
                <w:rFonts w:eastAsia="Calibri"/>
              </w:rPr>
              <w:t>1.</w:t>
            </w:r>
            <w:r w:rsidRPr="00A40747">
              <w:rPr>
                <w:rFonts w:eastAsia="Calibri"/>
              </w:rPr>
              <w:tab/>
              <w:t xml:space="preserve">Пиголкин, Ю. И. Судебная медицина и судебно-медицинская экспертиза / под ред. Ю. И. Пиголкина - Москва : ГЭОТАР-Медиа, 2014. - 728 с. - ISBN 978-5-9704-2820-7. - Текст : электронный // ЭБС "Консультант студента" : [сайт]. - URL : </w:t>
            </w:r>
            <w:hyperlink r:id="rId17" w:history="1">
              <w:r w:rsidRPr="00A40747">
                <w:rPr>
                  <w:rFonts w:eastAsia="Calibri"/>
                  <w:color w:val="0000FF"/>
                  <w:u w:val="single"/>
                </w:rPr>
                <w:t>https://www.studentlibrary.ru/book/ISBN9785970428207.html</w:t>
              </w:r>
            </w:hyperlink>
            <w:r w:rsidRPr="00A40747">
              <w:rPr>
                <w:rFonts w:eastAsia="Calibri"/>
              </w:rPr>
              <w:t xml:space="preserve"> </w:t>
            </w:r>
            <w:r w:rsidRPr="00A40747">
              <w:rPr>
                <w:rFonts w:eastAsia="Calibri"/>
                <w:vertAlign w:val="superscript"/>
              </w:rPr>
              <w:t>5</w:t>
            </w:r>
          </w:p>
          <w:p w:rsidR="00613611" w:rsidRPr="00A40747" w:rsidRDefault="00613611" w:rsidP="00383F30">
            <w:pPr>
              <w:rPr>
                <w:rFonts w:eastAsia="Calibri"/>
              </w:rPr>
            </w:pPr>
          </w:p>
        </w:tc>
      </w:tr>
      <w:tr w:rsidR="00613611" w:rsidRPr="00A40747" w:rsidTr="00383F30">
        <w:trPr>
          <w:tblCellSpacing w:w="15" w:type="dxa"/>
          <w:jc w:val="center"/>
        </w:trPr>
        <w:tc>
          <w:tcPr>
            <w:tcW w:w="3863"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tc>
        <w:tc>
          <w:tcPr>
            <w:tcW w:w="6542"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pPr>
              <w:rPr>
                <w:rFonts w:eastAsia="Calibri"/>
              </w:rPr>
            </w:pPr>
            <w:r w:rsidRPr="00A40747">
              <w:t>2. Судебная медицина: [учебник] / под ред. И. В. Буромского. - Москва : Норма : ИНФРА-М, 2020. - 688 с. : ил. – Текст: непосредственный³</w:t>
            </w:r>
          </w:p>
        </w:tc>
      </w:tr>
      <w:tr w:rsidR="00613611" w:rsidRPr="00A40747" w:rsidTr="00383F30">
        <w:trPr>
          <w:tblCellSpacing w:w="15" w:type="dxa"/>
          <w:jc w:val="center"/>
        </w:trPr>
        <w:tc>
          <w:tcPr>
            <w:tcW w:w="3863"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tc>
        <w:tc>
          <w:tcPr>
            <w:tcW w:w="6542"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r w:rsidRPr="00A40747">
              <w:t>3.</w:t>
            </w:r>
            <w:r w:rsidRPr="00A40747">
              <w:tab/>
              <w:t xml:space="preserve">Пиголкин, Ю. И. Судебная медицина. Задачи и тестовые задания : учебное пособие / под ред. Ю. И. Пиголкина. - 3-е изд. , испр. и доп. - Москва : ГЭОТАР-Медиа, 2016. - 736 с. - ISBN 978-5-9704-3949-4. - Текст : электронный // ЭБС "Консультант студента" : [сайт]. - URL : </w:t>
            </w:r>
            <w:hyperlink r:id="rId18" w:history="1">
              <w:r w:rsidRPr="00A40747">
                <w:rPr>
                  <w:color w:val="0000FF"/>
                  <w:u w:val="single"/>
                </w:rPr>
                <w:t>https://www.studentlibrary.ru/book/ISBN9785970439494.html</w:t>
              </w:r>
            </w:hyperlink>
            <w:r w:rsidRPr="00A40747">
              <w:t xml:space="preserve"> </w:t>
            </w:r>
            <w:r w:rsidRPr="00A40747">
              <w:rPr>
                <w:rFonts w:eastAsia="Calibri"/>
                <w:vertAlign w:val="superscript"/>
              </w:rPr>
              <w:t>5</w:t>
            </w:r>
          </w:p>
        </w:tc>
      </w:tr>
      <w:tr w:rsidR="00613611" w:rsidRPr="00A40747" w:rsidTr="00383F30">
        <w:trPr>
          <w:tblCellSpacing w:w="15" w:type="dxa"/>
          <w:jc w:val="center"/>
        </w:trPr>
        <w:tc>
          <w:tcPr>
            <w:tcW w:w="3863"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tc>
        <w:tc>
          <w:tcPr>
            <w:tcW w:w="6542"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pPr>
              <w:rPr>
                <w:rFonts w:eastAsia="Calibri"/>
                <w:vertAlign w:val="superscript"/>
              </w:rPr>
            </w:pPr>
            <w:r w:rsidRPr="00A40747">
              <w:t>4.</w:t>
            </w:r>
            <w:r w:rsidRPr="00A40747">
              <w:tab/>
              <w:t xml:space="preserve">Пиголкин, Ю. И. Судебная медицина. Compendium : учебное пособие / Пиголкин Ю. И. , Дубровин И. А. - Москва : ГЭОТАР-Медиа, 2011. - 288 с. - ISBN 978-5-9704-1623-5. - Текст : электронный // ЭБС "Консультант студента" : [сайт]. - URL : </w:t>
            </w:r>
            <w:r w:rsidRPr="00A40747">
              <w:lastRenderedPageBreak/>
              <w:t xml:space="preserve">https://www.studentlibrary.ru/book/ISBN9785970416235.html </w:t>
            </w:r>
            <w:r w:rsidRPr="00A40747">
              <w:rPr>
                <w:rFonts w:eastAsia="Calibri"/>
                <w:vertAlign w:val="superscript"/>
              </w:rPr>
              <w:t>5</w:t>
            </w:r>
          </w:p>
        </w:tc>
      </w:tr>
      <w:tr w:rsidR="00613611" w:rsidRPr="00A40747" w:rsidTr="00383F30">
        <w:trPr>
          <w:tblCellSpacing w:w="15" w:type="dxa"/>
          <w:jc w:val="center"/>
        </w:trPr>
        <w:tc>
          <w:tcPr>
            <w:tcW w:w="3863"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tc>
        <w:tc>
          <w:tcPr>
            <w:tcW w:w="6542"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r w:rsidRPr="00A40747">
              <w:t>5.</w:t>
            </w:r>
            <w:r w:rsidRPr="00A40747">
              <w:tab/>
              <w:t xml:space="preserve">Пиголкин, Ю. И. Атлас по судебной медицине / Пиголкин Ю. И. , Дубровин И. А. , Горностаев Д,В. и др. Под ред. Ю. И. Пиголкина - Москва : ГЭОТАР-Медиа, 2010. - 376 с. - ISBN 978-5-9704-1542-9. - Текст : электронный // ЭБС "Консультант студента" : [сайт]. - URL : https://www.studentlibrary.ru/book/ISBN9785970415429.html </w:t>
            </w:r>
            <w:r w:rsidRPr="00A40747">
              <w:rPr>
                <w:rFonts w:eastAsia="Calibri"/>
                <w:vertAlign w:val="superscript"/>
              </w:rPr>
              <w:t>5</w:t>
            </w:r>
            <w:r w:rsidRPr="00A40747">
              <w:t xml:space="preserve">  </w:t>
            </w:r>
          </w:p>
        </w:tc>
      </w:tr>
      <w:tr w:rsidR="00613611" w:rsidRPr="00A40747" w:rsidTr="00383F30">
        <w:trPr>
          <w:tblCellSpacing w:w="15" w:type="dxa"/>
          <w:jc w:val="center"/>
        </w:trPr>
        <w:tc>
          <w:tcPr>
            <w:tcW w:w="3863"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A40747" w:rsidRDefault="00613611" w:rsidP="00383F30"/>
        </w:tc>
        <w:tc>
          <w:tcPr>
            <w:tcW w:w="6542" w:type="dxa"/>
            <w:tcBorders>
              <w:top w:val="outset" w:sz="6" w:space="0" w:color="auto"/>
              <w:left w:val="outset" w:sz="6" w:space="0" w:color="auto"/>
              <w:bottom w:val="outset" w:sz="6" w:space="0" w:color="auto"/>
              <w:right w:val="outset" w:sz="6" w:space="0" w:color="auto"/>
            </w:tcBorders>
            <w:shd w:val="clear" w:color="auto" w:fill="auto"/>
            <w:vAlign w:val="center"/>
          </w:tcPr>
          <w:p w:rsidR="00613611" w:rsidRPr="00586C2D" w:rsidRDefault="00613611" w:rsidP="0095507D">
            <w:pPr>
              <w:pStyle w:val="af2"/>
              <w:rPr>
                <w:vertAlign w:val="superscript"/>
              </w:rPr>
            </w:pPr>
            <w:r>
              <w:t xml:space="preserve">6. </w:t>
            </w:r>
            <w:r w:rsidRPr="00586C2D">
              <w:t xml:space="preserve">Тактика врача-психиатра : практическое руководство / под ред. Н. Г. Незнанова, Г. Э. Мазо. - Москва : ГЭОТАР-Медиа, 2022. - 232 с. (Серия "Тактика врача") - ISBN 978-5-9704-6570-7. - Текст : электронный // ЭБС "Консультант студента" : [сайт]. - URL : </w:t>
            </w:r>
            <w:hyperlink r:id="rId19" w:history="1">
              <w:r w:rsidRPr="00925E79">
                <w:rPr>
                  <w:rStyle w:val="ac"/>
                  <w:rFonts w:ascii="Times New Roman" w:hAnsi="Times New Roman"/>
                </w:rPr>
                <w:t>https://www.studentlibrary.ru/book/ISBN9785970465707.html</w:t>
              </w:r>
            </w:hyperlink>
            <w:r>
              <w:t xml:space="preserve"> </w:t>
            </w:r>
            <w:r>
              <w:rPr>
                <w:vertAlign w:val="superscript"/>
              </w:rPr>
              <w:t>5</w:t>
            </w:r>
          </w:p>
        </w:tc>
      </w:tr>
    </w:tbl>
    <w:p w:rsidR="00613611" w:rsidRPr="00A40747" w:rsidRDefault="00613611" w:rsidP="00613611">
      <w:pPr>
        <w:widowControl w:val="0"/>
        <w:rPr>
          <w:sz w:val="16"/>
          <w:szCs w:val="16"/>
        </w:rPr>
      </w:pPr>
    </w:p>
    <w:p w:rsidR="00613611" w:rsidRPr="00A40747" w:rsidRDefault="00613611" w:rsidP="00613611">
      <w:pPr>
        <w:widowControl w:val="0"/>
        <w:rPr>
          <w:b/>
          <w:iCs/>
          <w:sz w:val="28"/>
          <w:szCs w:val="28"/>
        </w:rPr>
      </w:pPr>
      <w:r w:rsidRPr="00A40747">
        <w:rPr>
          <w:sz w:val="16"/>
          <w:szCs w:val="16"/>
        </w:rPr>
        <w:t>¹ Протокол дополнений и изменений к рабочей программе дисциплины ФТД.1  «Судебно-психиатрическая экспертиза» по специальности 31.08.20 Психиатрия 2020-2021 учебный год, утвержден на заседании кафедры неврологии, психиатрии, мануальной медицины и медицинской реабилитации ИНМФО, протокол №5Д от 09.06.2020 г.</w:t>
      </w:r>
    </w:p>
    <w:p w:rsidR="00613611" w:rsidRPr="00A40747" w:rsidRDefault="00613611" w:rsidP="00613611">
      <w:pPr>
        <w:widowControl w:val="0"/>
        <w:rPr>
          <w:b/>
          <w:iCs/>
          <w:sz w:val="28"/>
          <w:szCs w:val="28"/>
        </w:rPr>
      </w:pPr>
      <w:r w:rsidRPr="00A40747">
        <w:rPr>
          <w:b/>
          <w:iCs/>
          <w:sz w:val="28"/>
          <w:szCs w:val="28"/>
        </w:rPr>
        <w:t>³</w:t>
      </w:r>
      <w:r w:rsidRPr="00A40747">
        <w:rPr>
          <w:sz w:val="16"/>
          <w:szCs w:val="16"/>
        </w:rPr>
        <w:t xml:space="preserve"> Протокол дополнений и изменений к рабочей программе дисциплины ФТД.1  «Судебно-психиатрическая экспертиза» по специальности 31.08.20 Психиатрия 2021-2022 учебный год, утвержден на заседании кафедры неврологии, психиатрии, мануальной медицины и медицинской реабилитации ИНМФО, протокол №5  от 25.06.2021 г.</w:t>
      </w:r>
    </w:p>
    <w:p w:rsidR="00613611" w:rsidRPr="00A40747" w:rsidRDefault="00613611" w:rsidP="00613611">
      <w:pPr>
        <w:widowControl w:val="0"/>
        <w:rPr>
          <w:sz w:val="16"/>
          <w:szCs w:val="16"/>
        </w:rPr>
      </w:pPr>
      <w:r w:rsidRPr="00A40747">
        <w:rPr>
          <w:b/>
          <w:iCs/>
          <w:sz w:val="28"/>
          <w:szCs w:val="28"/>
        </w:rPr>
        <w:t>⁴</w:t>
      </w:r>
      <w:r w:rsidRPr="00A40747">
        <w:rPr>
          <w:sz w:val="16"/>
          <w:szCs w:val="16"/>
        </w:rPr>
        <w:t xml:space="preserve"> Протокол дополнений и изменений к рабочей программе дисциплины ФТД.1  «Судебно-психиатрическая экспертиза» по специальности 31.08.20 Психиатрия 2022-2023 учебный год, утвержден на заседании кафедры неврологии, психиатрии, мануальной медицины и медицинской реабилитации ИНМФО, протокол №5  от 17.05.2022 г.</w:t>
      </w:r>
    </w:p>
    <w:p w:rsidR="00613611" w:rsidRPr="00A40747" w:rsidRDefault="00613611" w:rsidP="00613611">
      <w:pPr>
        <w:widowControl w:val="0"/>
        <w:rPr>
          <w:b/>
          <w:iCs/>
          <w:sz w:val="28"/>
          <w:szCs w:val="28"/>
        </w:rPr>
      </w:pPr>
      <w:r w:rsidRPr="00A40747">
        <w:rPr>
          <w:b/>
          <w:iCs/>
          <w:sz w:val="28"/>
          <w:szCs w:val="28"/>
          <w:vertAlign w:val="superscript"/>
        </w:rPr>
        <w:t>5</w:t>
      </w:r>
      <w:r w:rsidRPr="00A40747">
        <w:rPr>
          <w:sz w:val="16"/>
          <w:szCs w:val="16"/>
        </w:rPr>
        <w:t xml:space="preserve"> Протокол дополнений и изменений к рабочей программе дисциплины ФТД.1  «Судебно-психиатрическая экспертиза» по специальности 31.08.20 Психиатрия 2023-2024 учебный год, утвержден на заседании кафедры неврологии, психиатрии, мануальной медицины и медицинской реабилитации ИНМФО, протокол №12  от 29.06.2023 г.</w:t>
      </w:r>
    </w:p>
    <w:p w:rsidR="00613611" w:rsidRPr="00A40747" w:rsidRDefault="00613611" w:rsidP="00613611">
      <w:pPr>
        <w:widowControl w:val="0"/>
        <w:rPr>
          <w:b/>
          <w:iCs/>
          <w:sz w:val="28"/>
          <w:szCs w:val="28"/>
        </w:rPr>
      </w:pPr>
    </w:p>
    <w:p w:rsidR="00613611" w:rsidRPr="00A40747" w:rsidRDefault="00613611" w:rsidP="00613611">
      <w:pPr>
        <w:widowControl w:val="0"/>
        <w:rPr>
          <w:b/>
          <w:iCs/>
          <w:sz w:val="28"/>
          <w:szCs w:val="28"/>
        </w:rPr>
      </w:pPr>
    </w:p>
    <w:p w:rsidR="00613611" w:rsidRPr="00A40747" w:rsidRDefault="00613611" w:rsidP="00613611">
      <w:pPr>
        <w:widowControl w:val="0"/>
        <w:rPr>
          <w:b/>
          <w:iCs/>
          <w:sz w:val="28"/>
          <w:szCs w:val="28"/>
        </w:rPr>
      </w:pPr>
      <w:r w:rsidRPr="00A40747">
        <w:rPr>
          <w:b/>
          <w:iCs/>
          <w:sz w:val="28"/>
          <w:szCs w:val="28"/>
        </w:rPr>
        <w:t>Программное обеспечение и Интернет-ресурсы:</w:t>
      </w:r>
    </w:p>
    <w:p w:rsidR="00613611" w:rsidRPr="00A40747" w:rsidRDefault="00613611" w:rsidP="00613611">
      <w:pPr>
        <w:widowControl w:val="0"/>
        <w:rPr>
          <w:iCs/>
          <w:sz w:val="28"/>
        </w:rPr>
      </w:pP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8"/>
        <w:gridCol w:w="3024"/>
      </w:tblGrid>
      <w:tr w:rsidR="00613611" w:rsidRPr="00A40747" w:rsidTr="00383F30">
        <w:trPr>
          <w:trHeight w:val="550"/>
          <w:tblHeader/>
        </w:trPr>
        <w:tc>
          <w:tcPr>
            <w:tcW w:w="6348" w:type="dxa"/>
            <w:shd w:val="clear" w:color="auto" w:fill="auto"/>
            <w:vAlign w:val="center"/>
          </w:tcPr>
          <w:p w:rsidR="00613611" w:rsidRPr="00A40747" w:rsidRDefault="00613611" w:rsidP="00383F30">
            <w:pPr>
              <w:jc w:val="center"/>
            </w:pPr>
            <w:r w:rsidRPr="00A40747">
              <w:t>Ссылка на информационный ресурс</w:t>
            </w:r>
          </w:p>
        </w:tc>
        <w:tc>
          <w:tcPr>
            <w:tcW w:w="3024" w:type="dxa"/>
            <w:shd w:val="clear" w:color="auto" w:fill="auto"/>
            <w:vAlign w:val="center"/>
          </w:tcPr>
          <w:p w:rsidR="00613611" w:rsidRPr="00A40747" w:rsidRDefault="00613611" w:rsidP="00383F30">
            <w:pPr>
              <w:jc w:val="center"/>
            </w:pPr>
            <w:r w:rsidRPr="00A40747">
              <w:t>Доступность</w:t>
            </w:r>
          </w:p>
        </w:tc>
      </w:tr>
      <w:tr w:rsidR="00613611" w:rsidRPr="00A40747" w:rsidTr="00383F30">
        <w:trPr>
          <w:trHeight w:val="619"/>
        </w:trPr>
        <w:tc>
          <w:tcPr>
            <w:tcW w:w="6348" w:type="dxa"/>
            <w:shd w:val="clear" w:color="auto" w:fill="auto"/>
          </w:tcPr>
          <w:p w:rsidR="00613611" w:rsidRPr="00A40747" w:rsidRDefault="0075241F" w:rsidP="00383F30">
            <w:pPr>
              <w:jc w:val="both"/>
              <w:rPr>
                <w:color w:val="0000FF"/>
                <w:u w:val="single"/>
              </w:rPr>
            </w:pPr>
            <w:hyperlink r:id="rId20" w:history="1">
              <w:r w:rsidR="00613611" w:rsidRPr="00A40747">
                <w:rPr>
                  <w:color w:val="0000FF"/>
                  <w:u w:val="single"/>
                </w:rPr>
                <w:t>http://www.psychiatr.ru/</w:t>
              </w:r>
            </w:hyperlink>
            <w:r w:rsidR="00613611" w:rsidRPr="00A40747">
              <w:t xml:space="preserve">  (сайт Российского Общества психиатров)</w:t>
            </w:r>
          </w:p>
        </w:tc>
        <w:tc>
          <w:tcPr>
            <w:tcW w:w="3024" w:type="dxa"/>
            <w:shd w:val="clear" w:color="auto" w:fill="auto"/>
          </w:tcPr>
          <w:p w:rsidR="00613611" w:rsidRPr="00A40747" w:rsidRDefault="00613611" w:rsidP="00383F30">
            <w:r w:rsidRPr="00A40747">
              <w:t>Свободный доступ</w:t>
            </w:r>
          </w:p>
        </w:tc>
      </w:tr>
      <w:tr w:rsidR="00613611" w:rsidRPr="00A40747" w:rsidTr="00383F30">
        <w:trPr>
          <w:trHeight w:val="259"/>
        </w:trPr>
        <w:tc>
          <w:tcPr>
            <w:tcW w:w="6348" w:type="dxa"/>
            <w:shd w:val="clear" w:color="auto" w:fill="auto"/>
          </w:tcPr>
          <w:p w:rsidR="00613611" w:rsidRPr="00A40747" w:rsidRDefault="0075241F" w:rsidP="00383F30">
            <w:pPr>
              <w:jc w:val="both"/>
              <w:rPr>
                <w:iCs/>
                <w:color w:val="0000FF"/>
                <w:u w:val="single"/>
              </w:rPr>
            </w:pPr>
            <w:hyperlink r:id="rId21" w:history="1">
              <w:r w:rsidR="00613611" w:rsidRPr="00A40747">
                <w:rPr>
                  <w:color w:val="0000FF"/>
                  <w:u w:val="single"/>
                </w:rPr>
                <w:t>http://www.psychiatry.ru/</w:t>
              </w:r>
            </w:hyperlink>
            <w:r w:rsidR="00613611" w:rsidRPr="00A40747">
              <w:t xml:space="preserve">  (сайт НЦПЗ)</w:t>
            </w:r>
          </w:p>
        </w:tc>
        <w:tc>
          <w:tcPr>
            <w:tcW w:w="3024" w:type="dxa"/>
            <w:shd w:val="clear" w:color="auto" w:fill="auto"/>
          </w:tcPr>
          <w:p w:rsidR="00613611" w:rsidRPr="00A40747" w:rsidRDefault="00613611" w:rsidP="00383F30">
            <w:r w:rsidRPr="00A40747">
              <w:t>Свободный доступ</w:t>
            </w:r>
          </w:p>
        </w:tc>
      </w:tr>
      <w:tr w:rsidR="00613611" w:rsidRPr="00A40747" w:rsidTr="00383F30">
        <w:trPr>
          <w:trHeight w:val="593"/>
        </w:trPr>
        <w:tc>
          <w:tcPr>
            <w:tcW w:w="6348" w:type="dxa"/>
            <w:shd w:val="clear" w:color="auto" w:fill="auto"/>
          </w:tcPr>
          <w:p w:rsidR="00613611" w:rsidRPr="00A40747" w:rsidRDefault="0075241F" w:rsidP="00383F30">
            <w:pPr>
              <w:jc w:val="both"/>
              <w:rPr>
                <w:iCs/>
                <w:color w:val="0000FF"/>
                <w:u w:val="single"/>
              </w:rPr>
            </w:pPr>
            <w:hyperlink r:id="rId22" w:history="1">
              <w:r w:rsidR="00613611" w:rsidRPr="00A40747">
                <w:rPr>
                  <w:color w:val="0000FF"/>
                  <w:u w:val="single"/>
                </w:rPr>
                <w:t>http://old.consilium-medicum.com/</w:t>
              </w:r>
            </w:hyperlink>
            <w:r w:rsidR="00613611" w:rsidRPr="00A40747">
              <w:t xml:space="preserve">  (сайт журнала «Психиатрия и психофармакотерапия)</w:t>
            </w:r>
          </w:p>
        </w:tc>
        <w:tc>
          <w:tcPr>
            <w:tcW w:w="3024" w:type="dxa"/>
            <w:shd w:val="clear" w:color="auto" w:fill="auto"/>
          </w:tcPr>
          <w:p w:rsidR="00613611" w:rsidRPr="00A40747" w:rsidRDefault="00613611" w:rsidP="00383F30">
            <w:r w:rsidRPr="00A40747">
              <w:t>Свободный доступ</w:t>
            </w:r>
          </w:p>
        </w:tc>
      </w:tr>
      <w:tr w:rsidR="00613611" w:rsidRPr="00A40747" w:rsidTr="00383F30">
        <w:trPr>
          <w:trHeight w:val="471"/>
        </w:trPr>
        <w:tc>
          <w:tcPr>
            <w:tcW w:w="6348" w:type="dxa"/>
            <w:shd w:val="clear" w:color="auto" w:fill="auto"/>
          </w:tcPr>
          <w:p w:rsidR="00613611" w:rsidRPr="00A40747" w:rsidRDefault="0075241F" w:rsidP="00383F30">
            <w:pPr>
              <w:jc w:val="both"/>
              <w:rPr>
                <w:iCs/>
                <w:color w:val="0000FF"/>
                <w:sz w:val="28"/>
                <w:u w:val="single"/>
              </w:rPr>
            </w:pPr>
            <w:hyperlink r:id="rId23" w:history="1">
              <w:r w:rsidR="00613611" w:rsidRPr="00A40747">
                <w:rPr>
                  <w:color w:val="0000FF"/>
                  <w:u w:val="single"/>
                </w:rPr>
                <w:t>http://mdtube.ru/</w:t>
              </w:r>
            </w:hyperlink>
          </w:p>
        </w:tc>
        <w:tc>
          <w:tcPr>
            <w:tcW w:w="3024" w:type="dxa"/>
            <w:shd w:val="clear" w:color="auto" w:fill="auto"/>
          </w:tcPr>
          <w:p w:rsidR="00613611" w:rsidRPr="00A40747" w:rsidRDefault="00613611" w:rsidP="00383F30">
            <w:r w:rsidRPr="00A40747">
              <w:t>Свободный доступ</w:t>
            </w:r>
          </w:p>
        </w:tc>
      </w:tr>
      <w:tr w:rsidR="00613611" w:rsidRPr="00A40747" w:rsidTr="00383F30">
        <w:trPr>
          <w:trHeight w:val="261"/>
        </w:trPr>
        <w:tc>
          <w:tcPr>
            <w:tcW w:w="6348" w:type="dxa"/>
            <w:shd w:val="clear" w:color="auto" w:fill="auto"/>
          </w:tcPr>
          <w:p w:rsidR="00613611" w:rsidRPr="00A40747" w:rsidRDefault="00613611" w:rsidP="00383F30">
            <w:pPr>
              <w:contextualSpacing/>
              <w:jc w:val="both"/>
              <w:rPr>
                <w:iCs/>
              </w:rPr>
            </w:pPr>
            <w:r w:rsidRPr="00A40747">
              <w:rPr>
                <w:iCs/>
              </w:rPr>
              <w:t>Научная электронная библиотека ELIBRARY.RU http://elibrary.ru/</w:t>
            </w:r>
          </w:p>
        </w:tc>
        <w:tc>
          <w:tcPr>
            <w:tcW w:w="3024" w:type="dxa"/>
            <w:shd w:val="clear" w:color="auto" w:fill="auto"/>
          </w:tcPr>
          <w:p w:rsidR="00613611" w:rsidRPr="00A40747" w:rsidRDefault="00613611" w:rsidP="00383F30">
            <w:r w:rsidRPr="00A40747">
              <w:t>Свободный доступ</w:t>
            </w:r>
          </w:p>
        </w:tc>
      </w:tr>
      <w:tr w:rsidR="00613611" w:rsidRPr="00A40747" w:rsidTr="00383F30">
        <w:trPr>
          <w:trHeight w:val="261"/>
        </w:trPr>
        <w:tc>
          <w:tcPr>
            <w:tcW w:w="6348" w:type="dxa"/>
            <w:shd w:val="clear" w:color="auto" w:fill="auto"/>
          </w:tcPr>
          <w:p w:rsidR="00613611" w:rsidRPr="00A40747" w:rsidRDefault="00613611" w:rsidP="00383F30">
            <w:pPr>
              <w:contextualSpacing/>
              <w:rPr>
                <w:iCs/>
                <w:lang w:val="en-US"/>
              </w:rPr>
            </w:pPr>
            <w:r w:rsidRPr="00A40747">
              <w:rPr>
                <w:iCs/>
                <w:lang w:val="en-US"/>
              </w:rPr>
              <w:t>SpringerNature: http://link.springer.com ¹</w:t>
            </w:r>
          </w:p>
        </w:tc>
        <w:tc>
          <w:tcPr>
            <w:tcW w:w="3024" w:type="dxa"/>
            <w:shd w:val="clear" w:color="auto" w:fill="auto"/>
          </w:tcPr>
          <w:p w:rsidR="00613611" w:rsidRPr="00A40747" w:rsidRDefault="00613611" w:rsidP="00383F30">
            <w:r w:rsidRPr="00A40747">
              <w:t>Свободный доступ</w:t>
            </w:r>
          </w:p>
        </w:tc>
      </w:tr>
      <w:tr w:rsidR="00613611" w:rsidRPr="00A40747" w:rsidTr="00383F30">
        <w:trPr>
          <w:trHeight w:val="261"/>
        </w:trPr>
        <w:tc>
          <w:tcPr>
            <w:tcW w:w="6348" w:type="dxa"/>
            <w:shd w:val="clear" w:color="auto" w:fill="auto"/>
          </w:tcPr>
          <w:p w:rsidR="00613611" w:rsidRPr="00A40747" w:rsidRDefault="00613611" w:rsidP="00383F30">
            <w:pPr>
              <w:contextualSpacing/>
              <w:rPr>
                <w:iCs/>
                <w:lang w:val="en-US"/>
              </w:rPr>
            </w:pPr>
            <w:r w:rsidRPr="00A40747">
              <w:rPr>
                <w:iCs/>
                <w:lang w:val="en-US"/>
              </w:rPr>
              <w:t>ScienceDirect: http://www.sciencedirect.com ¹</w:t>
            </w:r>
          </w:p>
        </w:tc>
        <w:tc>
          <w:tcPr>
            <w:tcW w:w="3024" w:type="dxa"/>
            <w:shd w:val="clear" w:color="auto" w:fill="auto"/>
          </w:tcPr>
          <w:p w:rsidR="00613611" w:rsidRPr="00A40747" w:rsidRDefault="00613611" w:rsidP="00383F30">
            <w:r w:rsidRPr="00A40747">
              <w:t>Свободный доступ</w:t>
            </w:r>
          </w:p>
        </w:tc>
      </w:tr>
      <w:tr w:rsidR="00613611" w:rsidRPr="00A40747" w:rsidTr="00383F30">
        <w:trPr>
          <w:trHeight w:val="261"/>
        </w:trPr>
        <w:tc>
          <w:tcPr>
            <w:tcW w:w="6348" w:type="dxa"/>
            <w:shd w:val="clear" w:color="auto" w:fill="auto"/>
          </w:tcPr>
          <w:p w:rsidR="00613611" w:rsidRPr="00A40747" w:rsidRDefault="00613611" w:rsidP="00383F30">
            <w:pPr>
              <w:rPr>
                <w:iCs/>
              </w:rPr>
            </w:pPr>
            <w:r w:rsidRPr="00A40747">
              <w:rPr>
                <w:iCs/>
              </w:rPr>
              <w:t>Платформа EASTVIEW: https://dlib.eastview.com ¹</w:t>
            </w:r>
          </w:p>
        </w:tc>
        <w:tc>
          <w:tcPr>
            <w:tcW w:w="3024" w:type="dxa"/>
            <w:shd w:val="clear" w:color="auto" w:fill="auto"/>
          </w:tcPr>
          <w:p w:rsidR="00613611" w:rsidRPr="00A40747" w:rsidRDefault="00613611" w:rsidP="00383F30">
            <w:r w:rsidRPr="00A40747">
              <w:t>Свободный доступ</w:t>
            </w:r>
          </w:p>
        </w:tc>
      </w:tr>
      <w:tr w:rsidR="00613611" w:rsidRPr="00A40747" w:rsidTr="00383F30">
        <w:trPr>
          <w:trHeight w:val="261"/>
        </w:trPr>
        <w:tc>
          <w:tcPr>
            <w:tcW w:w="6348" w:type="dxa"/>
            <w:shd w:val="clear" w:color="auto" w:fill="auto"/>
          </w:tcPr>
          <w:p w:rsidR="00613611" w:rsidRPr="00A40747" w:rsidRDefault="00613611" w:rsidP="00383F30">
            <w:pPr>
              <w:contextualSpacing/>
              <w:rPr>
                <w:iCs/>
              </w:rPr>
            </w:pPr>
            <w:r w:rsidRPr="00A40747">
              <w:rPr>
                <w:iCs/>
              </w:rPr>
              <w:t xml:space="preserve"> </w:t>
            </w:r>
            <w:r w:rsidRPr="00A40747">
              <w:rPr>
                <w:iCs/>
                <w:lang w:val="en-US"/>
              </w:rPr>
              <w:t>http</w:t>
            </w:r>
            <w:r w:rsidRPr="00A40747">
              <w:rPr>
                <w:iCs/>
              </w:rPr>
              <w:t>://</w:t>
            </w:r>
            <w:r w:rsidRPr="00A40747">
              <w:rPr>
                <w:iCs/>
                <w:lang w:val="en-US"/>
              </w:rPr>
              <w:t>ncpz</w:t>
            </w:r>
            <w:r w:rsidRPr="00A40747">
              <w:rPr>
                <w:iCs/>
              </w:rPr>
              <w:t>.</w:t>
            </w:r>
            <w:r w:rsidRPr="00A40747">
              <w:rPr>
                <w:iCs/>
                <w:lang w:val="en-US"/>
              </w:rPr>
              <w:t>ru</w:t>
            </w:r>
            <w:r w:rsidRPr="00A40747">
              <w:rPr>
                <w:iCs/>
              </w:rPr>
              <w:t>/</w:t>
            </w:r>
            <w:r w:rsidRPr="00A40747">
              <w:rPr>
                <w:iCs/>
                <w:lang w:val="en-US"/>
              </w:rPr>
              <w:t>stat</w:t>
            </w:r>
            <w:r w:rsidRPr="00A40747">
              <w:rPr>
                <w:iCs/>
              </w:rPr>
              <w:t>/239 – электронная библиотека ФГБНУ «НЦПЗ»²</w:t>
            </w:r>
          </w:p>
        </w:tc>
        <w:tc>
          <w:tcPr>
            <w:tcW w:w="3024" w:type="dxa"/>
            <w:shd w:val="clear" w:color="auto" w:fill="auto"/>
          </w:tcPr>
          <w:p w:rsidR="00613611" w:rsidRPr="00A40747" w:rsidRDefault="00613611" w:rsidP="00383F30">
            <w:r w:rsidRPr="00A40747">
              <w:t>Свободный доступ</w:t>
            </w:r>
          </w:p>
        </w:tc>
      </w:tr>
      <w:tr w:rsidR="00613611" w:rsidRPr="00A40747" w:rsidTr="00383F30">
        <w:trPr>
          <w:trHeight w:val="261"/>
        </w:trPr>
        <w:tc>
          <w:tcPr>
            <w:tcW w:w="6348" w:type="dxa"/>
            <w:shd w:val="clear" w:color="auto" w:fill="auto"/>
          </w:tcPr>
          <w:p w:rsidR="00613611" w:rsidRPr="00A40747" w:rsidRDefault="00613611" w:rsidP="00383F30">
            <w:r w:rsidRPr="00A40747">
              <w:rPr>
                <w:iCs/>
                <w:lang w:val="en-US"/>
              </w:rPr>
              <w:t>http</w:t>
            </w:r>
            <w:r w:rsidRPr="00A40747">
              <w:rPr>
                <w:iCs/>
              </w:rPr>
              <w:t>://</w:t>
            </w:r>
            <w:r w:rsidRPr="00A40747">
              <w:rPr>
                <w:iCs/>
                <w:lang w:val="en-US"/>
              </w:rPr>
              <w:t>www</w:t>
            </w:r>
            <w:r w:rsidRPr="00A40747">
              <w:rPr>
                <w:iCs/>
              </w:rPr>
              <w:t>.</w:t>
            </w:r>
            <w:r w:rsidRPr="00A40747">
              <w:rPr>
                <w:iCs/>
                <w:lang w:val="en-US"/>
              </w:rPr>
              <w:t>femb</w:t>
            </w:r>
            <w:r w:rsidRPr="00A40747">
              <w:rPr>
                <w:iCs/>
              </w:rPr>
              <w:t>.</w:t>
            </w:r>
            <w:r w:rsidRPr="00A40747">
              <w:rPr>
                <w:iCs/>
                <w:lang w:val="en-US"/>
              </w:rPr>
              <w:t>ru</w:t>
            </w:r>
            <w:r w:rsidRPr="00A40747">
              <w:rPr>
                <w:iCs/>
              </w:rPr>
              <w:t>/</w:t>
            </w:r>
            <w:r w:rsidRPr="00A40747">
              <w:rPr>
                <w:iCs/>
                <w:lang w:val="en-US"/>
              </w:rPr>
              <w:t>feml</w:t>
            </w:r>
            <w:r w:rsidRPr="00A40747">
              <w:rPr>
                <w:iCs/>
              </w:rPr>
              <w:t>/ _ Федеральная электронная медицинская библиотека Минздрава России²</w:t>
            </w:r>
          </w:p>
        </w:tc>
        <w:tc>
          <w:tcPr>
            <w:tcW w:w="3024" w:type="dxa"/>
            <w:shd w:val="clear" w:color="auto" w:fill="auto"/>
          </w:tcPr>
          <w:p w:rsidR="00613611" w:rsidRPr="00A40747" w:rsidRDefault="00613611" w:rsidP="00383F30">
            <w:r w:rsidRPr="00A40747">
              <w:t>Свободный доступ</w:t>
            </w:r>
          </w:p>
        </w:tc>
      </w:tr>
    </w:tbl>
    <w:p w:rsidR="00613611" w:rsidRPr="00A40747" w:rsidRDefault="00613611" w:rsidP="00613611">
      <w:pPr>
        <w:ind w:left="-76"/>
        <w:contextualSpacing/>
        <w:jc w:val="both"/>
        <w:rPr>
          <w:sz w:val="16"/>
          <w:szCs w:val="16"/>
        </w:rPr>
      </w:pPr>
      <w:r w:rsidRPr="00A40747">
        <w:rPr>
          <w:b/>
          <w:iCs/>
          <w:sz w:val="28"/>
        </w:rPr>
        <w:t>¹</w:t>
      </w:r>
      <w:r w:rsidRPr="00A40747">
        <w:rPr>
          <w:sz w:val="16"/>
          <w:szCs w:val="16"/>
        </w:rPr>
        <w:t xml:space="preserve"> Протокол дополнений и изменений к рабочей программе дисциплины ФТД.1  «Судебно-психиатрическая экспертиза» по специальности 31.08.20 Психиатрия 2018-2019 учебный год, утвержден на заседании кафедры психиатрии, наркологии и психотерапии с курсом психиатрии, психиатрии-наркологии ФУВ, протокол №9   от 15.05.2018 г.</w:t>
      </w:r>
    </w:p>
    <w:p w:rsidR="00976437" w:rsidRPr="00613611" w:rsidRDefault="00613611" w:rsidP="00613611">
      <w:pPr>
        <w:ind w:left="-76"/>
        <w:contextualSpacing/>
        <w:jc w:val="both"/>
        <w:rPr>
          <w:sz w:val="16"/>
          <w:szCs w:val="16"/>
        </w:rPr>
      </w:pPr>
      <w:r w:rsidRPr="00A40747">
        <w:rPr>
          <w:sz w:val="16"/>
          <w:szCs w:val="16"/>
        </w:rPr>
        <w:t>² Протокол дополнений и изменений к рабочей программе дисциплины ФТД.1  «Судебно-психиатрическая экспертиза»  по специальности 31.08.20 Психиатрия 2019-2020 учебный год, утвержден на заседании кафедры психиатрии, наркологии и психотерапии с курсом психиатрии, психиатрии-наркологии ФУВ, протокол №9   от 17.05.2019 г.</w:t>
      </w:r>
    </w:p>
    <w:p w:rsidR="00976437" w:rsidRPr="00AD11E0" w:rsidRDefault="00976437" w:rsidP="009112AC">
      <w:pPr>
        <w:widowControl w:val="0"/>
        <w:spacing w:line="360" w:lineRule="auto"/>
        <w:ind w:left="283"/>
        <w:rPr>
          <w:b/>
          <w:iCs/>
          <w:sz w:val="28"/>
          <w:szCs w:val="22"/>
        </w:rPr>
      </w:pPr>
    </w:p>
    <w:p w:rsidR="009112AC" w:rsidRPr="009112AC" w:rsidRDefault="009112AC" w:rsidP="009112AC">
      <w:pPr>
        <w:widowControl w:val="0"/>
        <w:spacing w:line="360" w:lineRule="auto"/>
        <w:ind w:left="283"/>
        <w:rPr>
          <w:b/>
          <w:iCs/>
          <w:sz w:val="28"/>
          <w:szCs w:val="22"/>
        </w:rPr>
      </w:pPr>
      <w:r w:rsidRPr="009112AC">
        <w:rPr>
          <w:b/>
          <w:iCs/>
          <w:sz w:val="28"/>
          <w:szCs w:val="22"/>
        </w:rPr>
        <w:lastRenderedPageBreak/>
        <w:t>Периодические издания (специальные, ведомственные журналы):</w:t>
      </w:r>
    </w:p>
    <w:p w:rsidR="009112AC" w:rsidRPr="009112AC" w:rsidRDefault="0075241F" w:rsidP="009112AC">
      <w:pPr>
        <w:numPr>
          <w:ilvl w:val="1"/>
          <w:numId w:val="1"/>
        </w:numPr>
        <w:spacing w:before="100" w:beforeAutospacing="1" w:after="100" w:afterAutospacing="1" w:line="276" w:lineRule="auto"/>
        <w:rPr>
          <w:color w:val="000000"/>
        </w:rPr>
      </w:pPr>
      <w:hyperlink r:id="rId24" w:tgtFrame="_blank" w:history="1">
        <w:r w:rsidR="009112AC" w:rsidRPr="009112AC">
          <w:rPr>
            <w:color w:val="000000"/>
          </w:rPr>
          <w:t>Вестник неврологии, психиатрии и нейрохирургии</w:t>
        </w:r>
      </w:hyperlink>
      <w:r w:rsidR="009112AC" w:rsidRPr="009112AC">
        <w:rPr>
          <w:color w:val="000000"/>
        </w:rPr>
        <w:t> - абстракты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25" w:tgtFrame="_blank" w:history="1">
        <w:r w:rsidR="009112AC" w:rsidRPr="009112AC">
          <w:rPr>
            <w:color w:val="000000"/>
          </w:rPr>
          <w:t>Вестник психиатрии и психологии Чувашии</w:t>
        </w:r>
      </w:hyperlink>
      <w:r w:rsidR="009112AC" w:rsidRPr="009112AC">
        <w:rPr>
          <w:color w:val="000000"/>
        </w:rPr>
        <w:t> - официальный сайт журнала, полные тексты статей (</w:t>
      </w:r>
      <w:hyperlink r:id="rId26" w:history="1">
        <w:r w:rsidR="009112AC" w:rsidRPr="009112AC">
          <w:rPr>
            <w:color w:val="000000"/>
          </w:rPr>
          <w:t>выпуски на новом сайте РОП</w:t>
        </w:r>
      </w:hyperlink>
      <w:r w:rsidR="009112AC" w:rsidRPr="009112AC">
        <w:rPr>
          <w:color w:val="000000"/>
        </w:rPr>
        <w:t>, </w:t>
      </w:r>
      <w:hyperlink r:id="rId27" w:history="1">
        <w:r w:rsidR="009112AC" w:rsidRPr="009112AC">
          <w:rPr>
            <w:color w:val="000000"/>
          </w:rPr>
          <w:t>выпуски на старом сайте РОП</w:t>
        </w:r>
      </w:hyperlink>
      <w:r w:rsidR="009112AC" w:rsidRPr="009112AC">
        <w:rPr>
          <w:color w:val="000000"/>
        </w:rPr>
        <w:t>)</w:t>
      </w:r>
    </w:p>
    <w:p w:rsidR="009112AC" w:rsidRPr="009112AC" w:rsidRDefault="0075241F" w:rsidP="009112AC">
      <w:pPr>
        <w:numPr>
          <w:ilvl w:val="1"/>
          <w:numId w:val="1"/>
        </w:numPr>
        <w:spacing w:before="100" w:beforeAutospacing="1" w:after="100" w:afterAutospacing="1" w:line="276" w:lineRule="auto"/>
        <w:rPr>
          <w:color w:val="000000"/>
        </w:rPr>
      </w:pPr>
      <w:hyperlink r:id="rId28" w:tgtFrame="_blank" w:history="1">
        <w:r w:rsidR="009112AC" w:rsidRPr="009112AC">
          <w:rPr>
            <w:color w:val="000000"/>
          </w:rPr>
          <w:t>Вестник психотерапии</w:t>
        </w:r>
      </w:hyperlink>
      <w:r w:rsidR="009112AC" w:rsidRPr="009112AC">
        <w:rPr>
          <w:color w:val="000000"/>
        </w:rPr>
        <w:t> - полные тексты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29" w:tgtFrame="_blank" w:history="1">
        <w:r w:rsidR="009112AC" w:rsidRPr="009112AC">
          <w:rPr>
            <w:color w:val="000000"/>
          </w:rPr>
          <w:t>Вопросы наркологии</w:t>
        </w:r>
      </w:hyperlink>
      <w:r w:rsidR="009112AC" w:rsidRPr="009112AC">
        <w:rPr>
          <w:color w:val="000000"/>
        </w:rPr>
        <w:t> - полные тексты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30" w:tgtFrame="_blank" w:history="1">
        <w:r w:rsidR="009112AC" w:rsidRPr="009112AC">
          <w:rPr>
            <w:color w:val="000000"/>
          </w:rPr>
          <w:t>Вопросы психического здоровья детей и подростков</w:t>
        </w:r>
      </w:hyperlink>
      <w:r w:rsidR="009112AC" w:rsidRPr="009112AC">
        <w:rPr>
          <w:color w:val="000000"/>
        </w:rPr>
        <w:t> - полные тексты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31" w:tgtFrame="_blank" w:history="1">
        <w:r w:rsidR="009112AC" w:rsidRPr="009112AC">
          <w:rPr>
            <w:color w:val="000000"/>
          </w:rPr>
          <w:t>Журнал им. П.Б.Ганнушкина "Психиатрия и психофармакотерапия"</w:t>
        </w:r>
      </w:hyperlink>
      <w:r w:rsidR="009112AC" w:rsidRPr="009112AC">
        <w:rPr>
          <w:color w:val="000000"/>
        </w:rPr>
        <w:t> - полные тексты статей, новый сайт издательства. </w:t>
      </w:r>
      <w:hyperlink r:id="rId32" w:tgtFrame="_blank" w:history="1">
        <w:r w:rsidR="009112AC" w:rsidRPr="009112AC">
          <w:rPr>
            <w:color w:val="000000"/>
          </w:rPr>
          <w:t>Старая версия сайта (архив выпусков)</w:t>
        </w:r>
      </w:hyperlink>
      <w:r w:rsidR="009112AC" w:rsidRPr="009112AC">
        <w:rPr>
          <w:color w:val="000000"/>
        </w:rPr>
        <w:t>.</w:t>
      </w:r>
    </w:p>
    <w:p w:rsidR="009112AC" w:rsidRPr="009112AC" w:rsidRDefault="0075241F" w:rsidP="009112AC">
      <w:pPr>
        <w:numPr>
          <w:ilvl w:val="1"/>
          <w:numId w:val="1"/>
        </w:numPr>
        <w:spacing w:before="100" w:beforeAutospacing="1" w:after="100" w:afterAutospacing="1" w:line="276" w:lineRule="auto"/>
        <w:rPr>
          <w:color w:val="000000"/>
        </w:rPr>
      </w:pPr>
      <w:hyperlink r:id="rId33" w:tgtFrame="_blank" w:history="1">
        <w:r w:rsidR="009112AC" w:rsidRPr="009112AC">
          <w:rPr>
            <w:color w:val="000000"/>
          </w:rPr>
          <w:t>Журнал неврологии и психиатрии им. С.C.Корсакова</w:t>
        </w:r>
      </w:hyperlink>
      <w:r w:rsidR="009112AC" w:rsidRPr="009112AC">
        <w:rPr>
          <w:color w:val="000000"/>
        </w:rPr>
        <w:t> - полные тексты статей только для подписчиков</w:t>
      </w:r>
    </w:p>
    <w:p w:rsidR="009112AC" w:rsidRPr="009112AC" w:rsidRDefault="0075241F" w:rsidP="009112AC">
      <w:pPr>
        <w:numPr>
          <w:ilvl w:val="1"/>
          <w:numId w:val="1"/>
        </w:numPr>
        <w:spacing w:before="100" w:beforeAutospacing="1" w:after="100" w:afterAutospacing="1" w:line="276" w:lineRule="auto"/>
        <w:rPr>
          <w:color w:val="000000"/>
        </w:rPr>
      </w:pPr>
      <w:hyperlink r:id="rId34" w:tgtFrame="_blank" w:history="1">
        <w:r w:rsidR="009112AC" w:rsidRPr="009112AC">
          <w:rPr>
            <w:color w:val="000000"/>
          </w:rPr>
          <w:t>Клиническая и медицинская психология: исследования, обучение, практика</w:t>
        </w:r>
      </w:hyperlink>
      <w:r w:rsidR="009112AC" w:rsidRPr="009112AC">
        <w:rPr>
          <w:color w:val="000000"/>
        </w:rPr>
        <w:t> - научный сетевой журнал, полные тексты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35" w:tgtFrame="_blank" w:history="1">
        <w:r w:rsidR="009112AC" w:rsidRPr="009112AC">
          <w:rPr>
            <w:color w:val="000000"/>
          </w:rPr>
          <w:t>Медицинская психология в России</w:t>
        </w:r>
      </w:hyperlink>
      <w:r w:rsidR="009112AC" w:rsidRPr="009112AC">
        <w:rPr>
          <w:color w:val="000000"/>
        </w:rPr>
        <w:t> - полные тексты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36" w:tgtFrame="_blank" w:history="1">
        <w:r w:rsidR="009112AC" w:rsidRPr="009112AC">
          <w:rPr>
            <w:bCs/>
            <w:color w:val="000000"/>
          </w:rPr>
          <w:t>Наркология</w:t>
        </w:r>
      </w:hyperlink>
      <w:r w:rsidR="009112AC" w:rsidRPr="009112AC">
        <w:rPr>
          <w:color w:val="000000"/>
        </w:rPr>
        <w:t> - абстракты статей на сайте narkotiki.ru. </w:t>
      </w:r>
    </w:p>
    <w:p w:rsidR="009112AC" w:rsidRPr="009112AC" w:rsidRDefault="009112AC" w:rsidP="009112AC">
      <w:pPr>
        <w:numPr>
          <w:ilvl w:val="1"/>
          <w:numId w:val="1"/>
        </w:numPr>
        <w:spacing w:before="100" w:beforeAutospacing="1" w:after="100" w:afterAutospacing="1" w:line="276" w:lineRule="auto"/>
        <w:rPr>
          <w:color w:val="000000"/>
        </w:rPr>
      </w:pPr>
      <w:r w:rsidRPr="009112AC">
        <w:rPr>
          <w:color w:val="000000"/>
        </w:rPr>
        <w:t xml:space="preserve"> </w:t>
      </w:r>
      <w:hyperlink r:id="rId37" w:tgtFrame="_blank" w:history="1">
        <w:r w:rsidRPr="009112AC">
          <w:rPr>
            <w:color w:val="000000"/>
          </w:rPr>
          <w:t>Неврологический вестник им. В.М.Бехтерева</w:t>
        </w:r>
      </w:hyperlink>
      <w:r w:rsidRPr="009112AC">
        <w:rPr>
          <w:color w:val="000000"/>
        </w:rPr>
        <w:t> - полные тексты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38" w:tgtFrame="_blank" w:history="1">
        <w:r w:rsidR="009112AC" w:rsidRPr="009112AC">
          <w:rPr>
            <w:color w:val="000000"/>
          </w:rPr>
          <w:t>Неврология, нейропсихиатрия, психосоматика</w:t>
        </w:r>
      </w:hyperlink>
      <w:r w:rsidR="009112AC" w:rsidRPr="009112AC">
        <w:rPr>
          <w:color w:val="000000"/>
        </w:rPr>
        <w:t> - полные тексты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39" w:tgtFrame="_blank" w:history="1">
        <w:r w:rsidR="009112AC" w:rsidRPr="009112AC">
          <w:rPr>
            <w:color w:val="000000"/>
          </w:rPr>
          <w:t>Независимый психиатрический журнал</w:t>
        </w:r>
      </w:hyperlink>
      <w:r w:rsidR="009112AC" w:rsidRPr="009112AC">
        <w:rPr>
          <w:color w:val="000000"/>
        </w:rPr>
        <w:t> - полные тексты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40" w:tgtFrame="_blank" w:history="1">
        <w:r w:rsidR="009112AC" w:rsidRPr="009112AC">
          <w:rPr>
            <w:color w:val="000000"/>
          </w:rPr>
          <w:t>Обзор современной психиатрии</w:t>
        </w:r>
      </w:hyperlink>
      <w:r w:rsidR="009112AC" w:rsidRPr="009112AC">
        <w:rPr>
          <w:color w:val="000000"/>
        </w:rPr>
        <w:t> - статьи иностранных авторов, переведенные на русский язык</w:t>
      </w:r>
    </w:p>
    <w:p w:rsidR="009112AC" w:rsidRPr="009112AC" w:rsidRDefault="0075241F" w:rsidP="009112AC">
      <w:pPr>
        <w:numPr>
          <w:ilvl w:val="1"/>
          <w:numId w:val="1"/>
        </w:numPr>
        <w:spacing w:before="100" w:beforeAutospacing="1" w:after="100" w:afterAutospacing="1" w:line="276" w:lineRule="auto"/>
        <w:rPr>
          <w:color w:val="000000"/>
        </w:rPr>
      </w:pPr>
      <w:hyperlink r:id="rId41" w:history="1">
        <w:r w:rsidR="009112AC" w:rsidRPr="009112AC">
          <w:rPr>
            <w:bCs/>
            <w:color w:val="000000"/>
          </w:rPr>
          <w:t>Обозрение психиатрии и медицинской психологии им. В.М.Бехтерева</w:t>
        </w:r>
      </w:hyperlink>
      <w:r w:rsidR="009112AC" w:rsidRPr="009112AC">
        <w:rPr>
          <w:color w:val="000000"/>
        </w:rPr>
        <w:t> - полные тексты статей на нашем сайте</w:t>
      </w:r>
    </w:p>
    <w:p w:rsidR="009112AC" w:rsidRPr="009112AC" w:rsidRDefault="0075241F" w:rsidP="009112AC">
      <w:pPr>
        <w:numPr>
          <w:ilvl w:val="1"/>
          <w:numId w:val="1"/>
        </w:numPr>
        <w:spacing w:before="100" w:beforeAutospacing="1" w:after="100" w:afterAutospacing="1" w:line="276" w:lineRule="auto"/>
        <w:rPr>
          <w:color w:val="000000"/>
        </w:rPr>
      </w:pPr>
      <w:hyperlink r:id="rId42" w:tgtFrame="_blank" w:history="1">
        <w:r w:rsidR="009112AC" w:rsidRPr="009112AC">
          <w:rPr>
            <w:color w:val="000000"/>
          </w:rPr>
          <w:t>Омский психиатрический журнал</w:t>
        </w:r>
      </w:hyperlink>
      <w:r w:rsidR="009112AC" w:rsidRPr="009112AC">
        <w:rPr>
          <w:color w:val="000000"/>
        </w:rPr>
        <w:t> - полные тексты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43" w:tgtFrame="_blank" w:history="1">
        <w:r w:rsidR="009112AC" w:rsidRPr="009112AC">
          <w:rPr>
            <w:color w:val="000000"/>
          </w:rPr>
          <w:t>Психиатрия</w:t>
        </w:r>
      </w:hyperlink>
      <w:r w:rsidR="009112AC" w:rsidRPr="009112AC">
        <w:rPr>
          <w:color w:val="000000"/>
        </w:rPr>
        <w:t> - полные тексты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44" w:tgtFrame="_blank" w:history="1">
        <w:r w:rsidR="009112AC" w:rsidRPr="009112AC">
          <w:rPr>
            <w:color w:val="000000"/>
          </w:rPr>
          <w:t>Психиатрия, психотерапия и клиническая психология</w:t>
        </w:r>
      </w:hyperlink>
      <w:r w:rsidR="009112AC" w:rsidRPr="009112AC">
        <w:rPr>
          <w:color w:val="000000"/>
        </w:rPr>
        <w:t> - абстракты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45" w:tgtFrame="_blank" w:history="1">
        <w:r w:rsidR="009112AC" w:rsidRPr="009112AC">
          <w:rPr>
            <w:color w:val="000000"/>
          </w:rPr>
          <w:t>Психические расстройства в общей медицине</w:t>
        </w:r>
      </w:hyperlink>
      <w:r w:rsidR="009112AC" w:rsidRPr="009112AC">
        <w:rPr>
          <w:color w:val="000000"/>
        </w:rPr>
        <w:t> - полные тексты статей, новый сайт издательства. </w:t>
      </w:r>
      <w:hyperlink r:id="rId46" w:tgtFrame="_blank" w:history="1">
        <w:r w:rsidR="009112AC" w:rsidRPr="009112AC">
          <w:rPr>
            <w:color w:val="000000"/>
          </w:rPr>
          <w:t>Старая версия сайта (архив выпусков)</w:t>
        </w:r>
      </w:hyperlink>
      <w:r w:rsidR="009112AC" w:rsidRPr="009112AC">
        <w:rPr>
          <w:color w:val="000000"/>
        </w:rPr>
        <w:t>.</w:t>
      </w:r>
    </w:p>
    <w:p w:rsidR="009112AC" w:rsidRPr="009112AC" w:rsidRDefault="0075241F" w:rsidP="009112AC">
      <w:pPr>
        <w:numPr>
          <w:ilvl w:val="1"/>
          <w:numId w:val="1"/>
        </w:numPr>
        <w:spacing w:before="100" w:beforeAutospacing="1" w:after="100" w:afterAutospacing="1" w:line="276" w:lineRule="auto"/>
        <w:rPr>
          <w:color w:val="000000"/>
        </w:rPr>
      </w:pPr>
      <w:hyperlink r:id="rId47" w:tgtFrame="_blank" w:history="1">
        <w:r w:rsidR="009112AC" w:rsidRPr="009112AC">
          <w:rPr>
            <w:bCs/>
            <w:color w:val="000000"/>
          </w:rPr>
          <w:t>Психическое здоровье</w:t>
        </w:r>
      </w:hyperlink>
      <w:r w:rsidR="009112AC" w:rsidRPr="009112AC">
        <w:rPr>
          <w:color w:val="000000"/>
        </w:rPr>
        <w:t xml:space="preserve"> - информация о журнале на сайте elibrary.ru.   </w:t>
      </w:r>
      <w:hyperlink r:id="rId48" w:tgtFrame="_blank" w:history="1">
        <w:r w:rsidR="009112AC" w:rsidRPr="009112AC">
          <w:rPr>
            <w:color w:val="000000"/>
          </w:rPr>
          <w:t>Психопатология и аддиктивная медицина</w:t>
        </w:r>
      </w:hyperlink>
      <w:r w:rsidR="009112AC" w:rsidRPr="009112AC">
        <w:rPr>
          <w:color w:val="000000"/>
        </w:rPr>
        <w:t> - полные тексты статей.</w:t>
      </w:r>
      <w:r w:rsidR="009112AC" w:rsidRPr="009112AC">
        <w:rPr>
          <w:bCs/>
          <w:i/>
          <w:iCs/>
          <w:color w:val="000000"/>
        </w:rPr>
        <w:t> NB!</w:t>
      </w:r>
      <w:r w:rsidR="009112AC" w:rsidRPr="009112AC">
        <w:rPr>
          <w:color w:val="000000"/>
        </w:rPr>
        <w:t>  Eго англоязычная версия</w:t>
      </w:r>
      <w:r w:rsidR="009112AC" w:rsidRPr="009112AC">
        <w:rPr>
          <w:color w:val="000000"/>
          <w:shd w:val="clear" w:color="auto" w:fill="F3F8F9"/>
        </w:rPr>
        <w:t> </w:t>
      </w:r>
      <w:hyperlink r:id="rId49" w:tgtFrame="_blank" w:history="1">
        <w:r w:rsidR="009112AC" w:rsidRPr="009112AC">
          <w:rPr>
            <w:color w:val="000000"/>
            <w:shd w:val="clear" w:color="auto" w:fill="F3F8F9"/>
          </w:rPr>
          <w:t>Psychopathology &amp; Addiction Medicine</w:t>
        </w:r>
      </w:hyperlink>
    </w:p>
    <w:p w:rsidR="009112AC" w:rsidRPr="009112AC" w:rsidRDefault="0075241F" w:rsidP="009112AC">
      <w:pPr>
        <w:numPr>
          <w:ilvl w:val="1"/>
          <w:numId w:val="1"/>
        </w:numPr>
        <w:spacing w:before="100" w:beforeAutospacing="1" w:after="100" w:afterAutospacing="1" w:line="276" w:lineRule="auto"/>
        <w:rPr>
          <w:color w:val="000000"/>
        </w:rPr>
      </w:pPr>
      <w:hyperlink r:id="rId50" w:tgtFrame="_blank" w:history="1">
        <w:r w:rsidR="009112AC" w:rsidRPr="009112AC">
          <w:rPr>
            <w:color w:val="000000"/>
          </w:rPr>
          <w:t>Психотерапия</w:t>
        </w:r>
      </w:hyperlink>
    </w:p>
    <w:p w:rsidR="009112AC" w:rsidRPr="009112AC" w:rsidRDefault="0075241F" w:rsidP="009112AC">
      <w:pPr>
        <w:numPr>
          <w:ilvl w:val="1"/>
          <w:numId w:val="1"/>
        </w:numPr>
        <w:spacing w:before="100" w:beforeAutospacing="1" w:after="100" w:afterAutospacing="1" w:line="276" w:lineRule="auto"/>
        <w:rPr>
          <w:color w:val="000000"/>
        </w:rPr>
      </w:pPr>
      <w:hyperlink r:id="rId51" w:tgtFrame="_blank" w:history="1">
        <w:r w:rsidR="009112AC" w:rsidRPr="009112AC">
          <w:rPr>
            <w:color w:val="000000"/>
          </w:rPr>
          <w:t>Психофармакология и биологическая наркология</w:t>
        </w:r>
      </w:hyperlink>
      <w:r w:rsidR="009112AC" w:rsidRPr="009112AC">
        <w:rPr>
          <w:color w:val="000000"/>
        </w:rPr>
        <w:t> - полные тексты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52" w:tgtFrame="_blank" w:history="1">
        <w:r w:rsidR="009112AC" w:rsidRPr="009112AC">
          <w:rPr>
            <w:color w:val="000000"/>
          </w:rPr>
          <w:t>Российский психиатрический журнал</w:t>
        </w:r>
      </w:hyperlink>
      <w:r w:rsidR="009112AC" w:rsidRPr="009112AC">
        <w:rPr>
          <w:color w:val="000000"/>
        </w:rPr>
        <w:t> - полнотекстовый архив и свежие выпуски журнала (полные тексты публикуются через 6 месяцев после выхода "бумажной" версии)</w:t>
      </w:r>
    </w:p>
    <w:p w:rsidR="009112AC" w:rsidRPr="009112AC" w:rsidRDefault="0075241F" w:rsidP="009112AC">
      <w:pPr>
        <w:numPr>
          <w:ilvl w:val="1"/>
          <w:numId w:val="1"/>
        </w:numPr>
        <w:spacing w:before="100" w:beforeAutospacing="1" w:after="100" w:afterAutospacing="1" w:line="276" w:lineRule="auto"/>
        <w:rPr>
          <w:color w:val="000000"/>
        </w:rPr>
      </w:pPr>
      <w:hyperlink r:id="rId53" w:tgtFrame="_blank" w:history="1">
        <w:r w:rsidR="009112AC" w:rsidRPr="009112AC">
          <w:rPr>
            <w:color w:val="000000"/>
          </w:rPr>
          <w:t>Сибирский вестник психиатрии и наркологии</w:t>
        </w:r>
      </w:hyperlink>
      <w:r w:rsidR="009112AC" w:rsidRPr="009112AC">
        <w:rPr>
          <w:color w:val="000000"/>
        </w:rPr>
        <w:t> (полные тексты статей) - </w:t>
      </w:r>
      <w:hyperlink r:id="rId54" w:history="1">
        <w:r w:rsidR="009112AC" w:rsidRPr="009112AC">
          <w:rPr>
            <w:color w:val="000000"/>
          </w:rPr>
          <w:t>информация о журнале на нашем сайте</w:t>
        </w:r>
      </w:hyperlink>
    </w:p>
    <w:p w:rsidR="009112AC" w:rsidRPr="009112AC" w:rsidRDefault="0075241F" w:rsidP="009112AC">
      <w:pPr>
        <w:numPr>
          <w:ilvl w:val="1"/>
          <w:numId w:val="1"/>
        </w:numPr>
        <w:spacing w:before="100" w:beforeAutospacing="1" w:after="100" w:afterAutospacing="1" w:line="276" w:lineRule="auto"/>
        <w:rPr>
          <w:color w:val="000000"/>
        </w:rPr>
      </w:pPr>
      <w:hyperlink r:id="rId55" w:tgtFrame="_blank" w:history="1">
        <w:r w:rsidR="009112AC" w:rsidRPr="009112AC">
          <w:rPr>
            <w:color w:val="000000"/>
          </w:rPr>
          <w:t>Современная терапия в психиатрии и неврологии</w:t>
        </w:r>
      </w:hyperlink>
      <w:r w:rsidR="009112AC" w:rsidRPr="009112AC">
        <w:rPr>
          <w:color w:val="000000"/>
        </w:rPr>
        <w:t> - полные тексты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56" w:tgtFrame="_blank" w:history="1">
        <w:r w:rsidR="009112AC" w:rsidRPr="009112AC">
          <w:rPr>
            <w:color w:val="000000"/>
          </w:rPr>
          <w:t>Современная терапия психических расстройств</w:t>
        </w:r>
      </w:hyperlink>
      <w:r w:rsidR="009112AC" w:rsidRPr="009112AC">
        <w:rPr>
          <w:color w:val="000000"/>
        </w:rPr>
        <w:t> - полные тексты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57" w:history="1">
        <w:r w:rsidR="009112AC" w:rsidRPr="009112AC">
          <w:rPr>
            <w:bCs/>
            <w:color w:val="000000"/>
          </w:rPr>
          <w:t>Социальная и клиническая психиатрия</w:t>
        </w:r>
      </w:hyperlink>
      <w:r w:rsidR="009112AC" w:rsidRPr="009112AC">
        <w:rPr>
          <w:color w:val="000000"/>
        </w:rPr>
        <w:t> - полные тексты статей на нашем сайте</w:t>
      </w:r>
    </w:p>
    <w:p w:rsidR="009112AC" w:rsidRPr="009112AC" w:rsidRDefault="0075241F" w:rsidP="009112AC">
      <w:pPr>
        <w:numPr>
          <w:ilvl w:val="1"/>
          <w:numId w:val="1"/>
        </w:numPr>
        <w:spacing w:before="100" w:beforeAutospacing="1" w:after="100" w:afterAutospacing="1" w:line="276" w:lineRule="auto"/>
        <w:rPr>
          <w:color w:val="000000"/>
        </w:rPr>
      </w:pPr>
      <w:hyperlink r:id="rId58" w:history="1">
        <w:r w:rsidR="009112AC" w:rsidRPr="009112AC">
          <w:rPr>
            <w:bCs/>
            <w:color w:val="000000"/>
          </w:rPr>
          <w:t>Суицидология</w:t>
        </w:r>
      </w:hyperlink>
      <w:r w:rsidR="009112AC" w:rsidRPr="009112AC">
        <w:rPr>
          <w:color w:val="000000"/>
        </w:rPr>
        <w:t> - полные тексты статей на нашем сайте</w:t>
      </w:r>
    </w:p>
    <w:p w:rsidR="009112AC" w:rsidRPr="009112AC" w:rsidRDefault="0075241F" w:rsidP="009112AC">
      <w:pPr>
        <w:numPr>
          <w:ilvl w:val="1"/>
          <w:numId w:val="1"/>
        </w:numPr>
        <w:spacing w:before="100" w:beforeAutospacing="1" w:after="100" w:afterAutospacing="1" w:line="276" w:lineRule="auto"/>
        <w:rPr>
          <w:color w:val="000000"/>
        </w:rPr>
      </w:pPr>
      <w:hyperlink r:id="rId59" w:tgtFrame="_blank" w:history="1">
        <w:r w:rsidR="009112AC" w:rsidRPr="009112AC">
          <w:rPr>
            <w:color w:val="000000"/>
          </w:rPr>
          <w:t>Статьи по психиатрии в Русском Медицинском Журнале</w:t>
        </w:r>
      </w:hyperlink>
      <w:r w:rsidR="009112AC" w:rsidRPr="009112AC">
        <w:rPr>
          <w:color w:val="000000"/>
        </w:rPr>
        <w:t> - полные тексты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60" w:tgtFrame="_blank" w:history="1">
        <w:r w:rsidR="009112AC" w:rsidRPr="009112AC">
          <w:rPr>
            <w:color w:val="000000"/>
          </w:rPr>
          <w:t>Статьи по психиатрии в журнале Доктор.ру</w:t>
        </w:r>
      </w:hyperlink>
      <w:r w:rsidR="009112AC" w:rsidRPr="009112AC">
        <w:rPr>
          <w:color w:val="000000"/>
        </w:rPr>
        <w:t> -полные тексты статей</w:t>
      </w:r>
    </w:p>
    <w:p w:rsidR="009112AC" w:rsidRPr="009112AC" w:rsidRDefault="0075241F" w:rsidP="009112AC">
      <w:pPr>
        <w:numPr>
          <w:ilvl w:val="1"/>
          <w:numId w:val="1"/>
        </w:numPr>
        <w:spacing w:before="100" w:beforeAutospacing="1" w:after="100" w:afterAutospacing="1" w:line="276" w:lineRule="auto"/>
        <w:rPr>
          <w:color w:val="000000"/>
        </w:rPr>
      </w:pPr>
      <w:hyperlink r:id="rId61" w:history="1">
        <w:r w:rsidR="009112AC" w:rsidRPr="009112AC">
          <w:rPr>
            <w:bCs/>
            <w:color w:val="000000"/>
          </w:rPr>
          <w:t>World Psychiatry</w:t>
        </w:r>
      </w:hyperlink>
      <w:r w:rsidR="009112AC" w:rsidRPr="009112AC">
        <w:rPr>
          <w:color w:val="000000"/>
        </w:rPr>
        <w:t> - журнал Всемирной Психиатрической Ассоциации</w:t>
      </w:r>
      <w:r w:rsidR="009A6D75">
        <w:rPr>
          <w:color w:val="000000"/>
        </w:rPr>
        <w:t>.</w:t>
      </w:r>
    </w:p>
    <w:p w:rsidR="009112AC" w:rsidRPr="00645160" w:rsidRDefault="009112AC" w:rsidP="009112AC">
      <w:pPr>
        <w:pStyle w:val="aa"/>
        <w:widowControl w:val="0"/>
        <w:spacing w:after="0" w:line="240" w:lineRule="auto"/>
        <w:ind w:left="0"/>
        <w:rPr>
          <w:sz w:val="28"/>
          <w:szCs w:val="28"/>
        </w:rPr>
      </w:pPr>
    </w:p>
    <w:p w:rsidR="009112AC" w:rsidRPr="009112AC" w:rsidRDefault="009112AC" w:rsidP="009112AC">
      <w:pPr>
        <w:widowControl w:val="0"/>
        <w:shd w:val="clear" w:color="auto" w:fill="FFFFFF"/>
        <w:spacing w:line="360" w:lineRule="auto"/>
        <w:ind w:firstLine="540"/>
        <w:jc w:val="center"/>
        <w:rPr>
          <w:b/>
          <w:bCs/>
          <w:spacing w:val="-6"/>
          <w:sz w:val="28"/>
          <w:szCs w:val="22"/>
        </w:rPr>
      </w:pPr>
      <w:r w:rsidRPr="009112AC">
        <w:rPr>
          <w:b/>
          <w:bCs/>
          <w:spacing w:val="-6"/>
          <w:sz w:val="28"/>
          <w:szCs w:val="22"/>
        </w:rPr>
        <w:t>11. Материально-техническое обеспечение дисциплины</w:t>
      </w:r>
    </w:p>
    <w:p w:rsidR="009112AC" w:rsidRPr="009112AC" w:rsidRDefault="009112AC" w:rsidP="009A62A9">
      <w:pPr>
        <w:widowControl w:val="0"/>
        <w:ind w:left="283" w:firstLine="709"/>
        <w:jc w:val="both"/>
        <w:rPr>
          <w:iCs/>
          <w:sz w:val="28"/>
          <w:szCs w:val="22"/>
        </w:rPr>
      </w:pPr>
      <w:r w:rsidRPr="009112AC">
        <w:rPr>
          <w:iCs/>
          <w:sz w:val="28"/>
          <w:szCs w:val="22"/>
        </w:rPr>
        <w:t>Для семинарских занятий используются учебные комнаты кафедры, а также специализированные помещения отделений клиничес</w:t>
      </w:r>
      <w:r w:rsidR="00F71EB6">
        <w:rPr>
          <w:iCs/>
          <w:sz w:val="28"/>
          <w:szCs w:val="22"/>
        </w:rPr>
        <w:t>кой</w:t>
      </w:r>
      <w:r w:rsidRPr="009112AC">
        <w:rPr>
          <w:iCs/>
          <w:sz w:val="28"/>
          <w:szCs w:val="22"/>
        </w:rPr>
        <w:t xml:space="preserve"> баз</w:t>
      </w:r>
      <w:r w:rsidR="00F71EB6">
        <w:rPr>
          <w:iCs/>
          <w:sz w:val="28"/>
          <w:szCs w:val="22"/>
        </w:rPr>
        <w:t>ы</w:t>
      </w:r>
      <w:r w:rsidRPr="009112AC">
        <w:rPr>
          <w:iCs/>
          <w:sz w:val="28"/>
          <w:szCs w:val="22"/>
        </w:rPr>
        <w:t xml:space="preserve"> ГБУЗ «ВОКПБ №2»» г. Волгограда.</w:t>
      </w:r>
    </w:p>
    <w:p w:rsidR="009112AC" w:rsidRPr="009112AC" w:rsidRDefault="009112AC" w:rsidP="009A62A9">
      <w:pPr>
        <w:widowControl w:val="0"/>
        <w:ind w:left="283" w:firstLine="709"/>
        <w:jc w:val="both"/>
        <w:rPr>
          <w:iCs/>
          <w:sz w:val="28"/>
          <w:szCs w:val="22"/>
        </w:rPr>
      </w:pPr>
      <w:r w:rsidRPr="009112AC">
        <w:rPr>
          <w:iCs/>
          <w:sz w:val="28"/>
          <w:szCs w:val="22"/>
        </w:rPr>
        <w:t>Перечень материально-технических средств для</w:t>
      </w:r>
      <w:r w:rsidR="00F71EB6">
        <w:rPr>
          <w:iCs/>
          <w:sz w:val="28"/>
          <w:szCs w:val="22"/>
        </w:rPr>
        <w:t xml:space="preserve"> </w:t>
      </w:r>
      <w:r w:rsidRPr="009112AC">
        <w:rPr>
          <w:iCs/>
          <w:sz w:val="28"/>
          <w:szCs w:val="22"/>
        </w:rPr>
        <w:t xml:space="preserve">проведения семинарских занятий: </w:t>
      </w:r>
      <w:r w:rsidR="00497DCF">
        <w:rPr>
          <w:iCs/>
          <w:sz w:val="28"/>
          <w:szCs w:val="22"/>
        </w:rPr>
        <w:t xml:space="preserve">аудитории, оборудованные </w:t>
      </w:r>
      <w:r w:rsidRPr="009112AC">
        <w:rPr>
          <w:iCs/>
          <w:sz w:val="28"/>
          <w:szCs w:val="22"/>
        </w:rPr>
        <w:t>мультимедийны</w:t>
      </w:r>
      <w:r w:rsidR="00497DCF">
        <w:rPr>
          <w:iCs/>
          <w:sz w:val="28"/>
          <w:szCs w:val="22"/>
        </w:rPr>
        <w:t>ми и иными средствами обучения</w:t>
      </w:r>
      <w:r w:rsidRPr="009112AC">
        <w:rPr>
          <w:iCs/>
          <w:sz w:val="28"/>
          <w:szCs w:val="22"/>
        </w:rPr>
        <w:t>, аудио- и видеоаппаратур</w:t>
      </w:r>
      <w:r w:rsidR="00497DCF">
        <w:rPr>
          <w:iCs/>
          <w:sz w:val="28"/>
          <w:szCs w:val="22"/>
        </w:rPr>
        <w:t>ой</w:t>
      </w:r>
      <w:r w:rsidRPr="009112AC">
        <w:rPr>
          <w:iCs/>
          <w:sz w:val="28"/>
          <w:szCs w:val="22"/>
        </w:rPr>
        <w:t xml:space="preserve"> и други</w:t>
      </w:r>
      <w:r w:rsidR="00337326">
        <w:rPr>
          <w:iCs/>
          <w:sz w:val="28"/>
          <w:szCs w:val="22"/>
        </w:rPr>
        <w:t>ми</w:t>
      </w:r>
      <w:r w:rsidRPr="009112AC">
        <w:rPr>
          <w:iCs/>
          <w:sz w:val="28"/>
          <w:szCs w:val="22"/>
        </w:rPr>
        <w:t xml:space="preserve"> технически</w:t>
      </w:r>
      <w:r w:rsidR="00337326">
        <w:rPr>
          <w:iCs/>
          <w:sz w:val="28"/>
          <w:szCs w:val="22"/>
        </w:rPr>
        <w:t>ми</w:t>
      </w:r>
      <w:r w:rsidRPr="009112AC">
        <w:rPr>
          <w:iCs/>
          <w:sz w:val="28"/>
          <w:szCs w:val="22"/>
        </w:rPr>
        <w:t xml:space="preserve"> средства</w:t>
      </w:r>
      <w:r w:rsidR="00337326">
        <w:rPr>
          <w:iCs/>
          <w:sz w:val="28"/>
          <w:szCs w:val="22"/>
        </w:rPr>
        <w:t>ми</w:t>
      </w:r>
      <w:r w:rsidRPr="009112AC">
        <w:rPr>
          <w:iCs/>
          <w:sz w:val="28"/>
          <w:szCs w:val="22"/>
        </w:rPr>
        <w:t xml:space="preserve"> обучения;</w:t>
      </w:r>
      <w:r w:rsidR="00A41DAB">
        <w:rPr>
          <w:iCs/>
          <w:sz w:val="28"/>
          <w:szCs w:val="22"/>
        </w:rPr>
        <w:t xml:space="preserve"> п</w:t>
      </w:r>
      <w:r w:rsidRPr="009112AC">
        <w:rPr>
          <w:iCs/>
          <w:sz w:val="28"/>
          <w:szCs w:val="22"/>
        </w:rPr>
        <w:t xml:space="preserve">омещения, предусмотренные для </w:t>
      </w:r>
      <w:r w:rsidR="00F71EB6">
        <w:rPr>
          <w:iCs/>
          <w:sz w:val="28"/>
          <w:szCs w:val="22"/>
        </w:rPr>
        <w:t>проведения судебно-психиатрической экспертизы</w:t>
      </w:r>
      <w:r w:rsidRPr="009112AC">
        <w:rPr>
          <w:iCs/>
          <w:sz w:val="28"/>
          <w:szCs w:val="22"/>
        </w:rPr>
        <w:t>, оснащенные специализированным оборудованием и (или) медицинскими изделиями (тонометр, стетоскоп, фонендоскоп, аппарат для измерения артериального давления с детскими манжетками, термометр, медицинские весы, ростомер, противошоковый набор, набор и укладка для экстренных профилактических и лечебных мероприятий, электрокардиограф, облучатель бактерицидный, пеленальный стол, сантиметровые ленты, электроэнцефалограф, набор экспереминтальных-психологических и тренинговых материалов и расходным материалом в количестве, позволяющем обучающимся осваивать умения и навыки, предусмотренные профессиональной деятельностью, также иное оборудование, необходимое для реализации программы ординатуры.</w:t>
      </w:r>
    </w:p>
    <w:p w:rsidR="009112AC" w:rsidRPr="009112AC" w:rsidRDefault="009112AC" w:rsidP="009A62A9">
      <w:pPr>
        <w:widowControl w:val="0"/>
        <w:ind w:firstLine="709"/>
        <w:jc w:val="both"/>
        <w:rPr>
          <w:iCs/>
          <w:sz w:val="28"/>
          <w:szCs w:val="22"/>
        </w:rPr>
      </w:pPr>
      <w:r w:rsidRPr="009112AC">
        <w:rPr>
          <w:iCs/>
          <w:sz w:val="28"/>
          <w:szCs w:val="22"/>
        </w:rPr>
        <w:t>Комплекты основных учебных документов. Ситуационные задачи, тестовые задания по изучаемым темам.</w:t>
      </w:r>
    </w:p>
    <w:p w:rsidR="009112AC" w:rsidRPr="009112AC" w:rsidRDefault="009112AC" w:rsidP="009112AC">
      <w:pPr>
        <w:pageBreakBefore/>
        <w:widowControl w:val="0"/>
        <w:shd w:val="clear" w:color="auto" w:fill="FFFFFF"/>
        <w:spacing w:line="360" w:lineRule="auto"/>
        <w:ind w:firstLine="539"/>
        <w:jc w:val="center"/>
        <w:rPr>
          <w:b/>
          <w:bCs/>
          <w:spacing w:val="-6"/>
          <w:sz w:val="28"/>
          <w:szCs w:val="22"/>
        </w:rPr>
      </w:pPr>
      <w:r w:rsidRPr="009112AC">
        <w:rPr>
          <w:b/>
          <w:bCs/>
          <w:spacing w:val="-6"/>
          <w:sz w:val="28"/>
          <w:szCs w:val="22"/>
        </w:rPr>
        <w:lastRenderedPageBreak/>
        <w:t>12. Приложения</w:t>
      </w:r>
    </w:p>
    <w:p w:rsidR="009112AC" w:rsidRDefault="009112AC" w:rsidP="009112AC">
      <w:pPr>
        <w:widowControl w:val="0"/>
        <w:shd w:val="clear" w:color="auto" w:fill="FFFFFF"/>
        <w:tabs>
          <w:tab w:val="left" w:pos="539"/>
        </w:tabs>
        <w:ind w:left="720"/>
        <w:jc w:val="both"/>
        <w:rPr>
          <w:b/>
          <w:bCs/>
          <w:caps/>
          <w:sz w:val="28"/>
          <w:szCs w:val="28"/>
        </w:rPr>
      </w:pPr>
      <w:r w:rsidRPr="009112AC">
        <w:rPr>
          <w:b/>
          <w:bCs/>
          <w:caps/>
          <w:sz w:val="28"/>
          <w:szCs w:val="28"/>
        </w:rPr>
        <w:t>12.1 Фонд оценочных средств по дисциплине</w:t>
      </w:r>
    </w:p>
    <w:p w:rsidR="009112AC" w:rsidRPr="009112AC" w:rsidRDefault="009112AC" w:rsidP="009112AC">
      <w:pPr>
        <w:rPr>
          <w:b/>
          <w:color w:val="000000"/>
          <w:u w:val="single"/>
        </w:rPr>
      </w:pPr>
    </w:p>
    <w:p w:rsidR="009112AC" w:rsidRPr="009112AC" w:rsidRDefault="009112AC" w:rsidP="009112AC">
      <w:pPr>
        <w:rPr>
          <w:b/>
          <w:bCs/>
          <w:caps/>
          <w:sz w:val="28"/>
          <w:szCs w:val="28"/>
        </w:rPr>
      </w:pPr>
      <w:r w:rsidRPr="009112AC">
        <w:rPr>
          <w:b/>
          <w:color w:val="000000"/>
          <w:u w:val="single"/>
        </w:rPr>
        <w:t>Перечень вопросов для устного собеседования: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138"/>
      </w:tblGrid>
      <w:tr w:rsidR="009112AC" w:rsidRPr="009A3EC4" w:rsidTr="00DD2C17">
        <w:tc>
          <w:tcPr>
            <w:tcW w:w="1370" w:type="pct"/>
            <w:shd w:val="clear" w:color="auto" w:fill="auto"/>
            <w:vAlign w:val="center"/>
          </w:tcPr>
          <w:p w:rsidR="00DD2C17" w:rsidRDefault="00DD2C17" w:rsidP="00DD2C17">
            <w:pPr>
              <w:jc w:val="center"/>
              <w:rPr>
                <w:b/>
                <w:bCs/>
                <w:i/>
                <w:iCs/>
                <w:color w:val="000000"/>
              </w:rPr>
            </w:pPr>
            <w:r w:rsidRPr="00876A78">
              <w:rPr>
                <w:b/>
                <w:bCs/>
                <w:i/>
                <w:iCs/>
                <w:color w:val="000000"/>
              </w:rPr>
              <w:t>ФТД.2</w:t>
            </w:r>
          </w:p>
          <w:p w:rsidR="009112AC" w:rsidRPr="009A3EC4" w:rsidRDefault="00DD2C17" w:rsidP="00DD2C17">
            <w:pPr>
              <w:widowControl w:val="0"/>
              <w:jc w:val="center"/>
              <w:rPr>
                <w:rFonts w:eastAsia="MS Mincho"/>
                <w:b/>
                <w:color w:val="000000"/>
                <w:u w:val="single"/>
              </w:rPr>
            </w:pPr>
            <w:r w:rsidRPr="00876A78">
              <w:rPr>
                <w:b/>
                <w:bCs/>
                <w:iCs/>
                <w:spacing w:val="-6"/>
              </w:rPr>
              <w:t>Судебно-психиатрическая экспертиза</w:t>
            </w:r>
          </w:p>
        </w:tc>
        <w:tc>
          <w:tcPr>
            <w:tcW w:w="3630" w:type="pct"/>
            <w:shd w:val="clear" w:color="auto" w:fill="auto"/>
          </w:tcPr>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Теоретические и организационные вопросы судебной психиатрии</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Предмет и задачи судебной психиатрии</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История отечественной судебной психиатрии</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Организация и проведение судебно-психиатрической экспертизы</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Назначение судебно-психиатрической экспертизы</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Проведение судебно-психиатрической экспертизы</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Права и обязанности экспертов</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Виды судебно-психиатрической экспертизы</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Заключение судебно-психиатрической экспертизы и его оценка следственными органами и судом</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Проблема невменяемости</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Теоретические аспекты проблемы невменяемости</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Формула невменяемости и основные вопросы судебно-психиатрической экспертизы</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Судебно-психиатрическое значение патоморфоза некоторых психических заболеваний</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Общественно опасные действия психически больных и применяемые к ним принудительные меры медицинского характера</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Синдромы, сопровождающиеся эмоционально-волевым и интеллектуальным дефектом</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Судебно-психиатрическая экспертиза свидетелей и потерпевших</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Психиатрическое освидетельствование осужденных</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Судебно-психиатрическая экспертиза в гражданском процессе</w:t>
            </w:r>
          </w:p>
          <w:p w:rsidR="00E70578" w:rsidRPr="009A3EC4" w:rsidRDefault="00E70578"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Признание лица недееспособным</w:t>
            </w:r>
          </w:p>
          <w:p w:rsidR="00AF4CCE" w:rsidRPr="009A3EC4" w:rsidRDefault="002B1C4B"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lastRenderedPageBreak/>
              <w:t xml:space="preserve">Предмет и задачи судебной психиатрии. </w:t>
            </w:r>
          </w:p>
          <w:p w:rsidR="00AF4CCE" w:rsidRPr="009A3EC4" w:rsidRDefault="002B1C4B"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 xml:space="preserve">Организация проведения СПЭ. Виды экспертиз. </w:t>
            </w:r>
          </w:p>
          <w:p w:rsidR="00AF4CCE" w:rsidRPr="009A3EC4" w:rsidRDefault="002B1C4B"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 xml:space="preserve">Вменяемость, невменяемость, </w:t>
            </w:r>
          </w:p>
          <w:p w:rsidR="002B1C4B" w:rsidRPr="009A3EC4" w:rsidRDefault="00AF4CCE"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Д</w:t>
            </w:r>
            <w:r w:rsidR="002B1C4B" w:rsidRPr="009A3EC4">
              <w:rPr>
                <w:rFonts w:eastAsia="MS Mincho"/>
                <w:color w:val="000000"/>
              </w:rPr>
              <w:t>ееспособность, недееспособность.</w:t>
            </w:r>
          </w:p>
          <w:p w:rsidR="002B1C4B" w:rsidRPr="009A3EC4" w:rsidRDefault="002B1C4B"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Основные методы исследования при проведении СПЭ. Экспериментальные и не экспериментальные методы. Инструментальные методы. Методы психологического исследования</w:t>
            </w:r>
          </w:p>
          <w:p w:rsidR="002B1C4B" w:rsidRPr="009A3EC4" w:rsidRDefault="002B1C4B"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Теоретические и методологические проблемы СПЭ. Этика в судебно-психиатрической экспертизе</w:t>
            </w:r>
          </w:p>
          <w:p w:rsidR="002B1C4B" w:rsidRPr="009A3EC4" w:rsidRDefault="002B1C4B"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Частная судебная психиатрия. Клиника и судебно-психиатрической значение психических заболеваний (шизофрения, аффективные расстройства, органические заболевания, расстройства личности, умственная отсталость, синдромы зависимости вследствие употребления алкоголя и иных психоактивных веществ).</w:t>
            </w:r>
          </w:p>
          <w:p w:rsidR="00AF4CCE" w:rsidRPr="009A3EC4" w:rsidRDefault="002B1C4B"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 xml:space="preserve">Судебно-психиатрическая экспертиза исключительных эмоциональных реакций и состояний. </w:t>
            </w:r>
          </w:p>
          <w:p w:rsidR="00AF4CCE" w:rsidRPr="009A3EC4" w:rsidRDefault="002B1C4B"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 xml:space="preserve">Виды аффектов. </w:t>
            </w:r>
          </w:p>
          <w:p w:rsidR="002B1C4B" w:rsidRPr="009A3EC4" w:rsidRDefault="002B1C4B" w:rsidP="009A3EC4">
            <w:pPr>
              <w:numPr>
                <w:ilvl w:val="0"/>
                <w:numId w:val="24"/>
              </w:numPr>
              <w:overflowPunct w:val="0"/>
              <w:autoSpaceDE w:val="0"/>
              <w:autoSpaceDN w:val="0"/>
              <w:adjustRightInd w:val="0"/>
              <w:spacing w:after="200" w:line="276" w:lineRule="auto"/>
              <w:jc w:val="both"/>
              <w:textAlignment w:val="baseline"/>
              <w:rPr>
                <w:rFonts w:eastAsia="MS Mincho"/>
                <w:color w:val="000000"/>
              </w:rPr>
            </w:pPr>
            <w:r w:rsidRPr="009A3EC4">
              <w:rPr>
                <w:rFonts w:eastAsia="MS Mincho"/>
                <w:color w:val="000000"/>
              </w:rPr>
              <w:t>Особые виды СПЭ (посмертные экспертизы).</w:t>
            </w:r>
          </w:p>
          <w:p w:rsidR="00AF4CCE" w:rsidRPr="009A3EC4" w:rsidRDefault="002B1C4B" w:rsidP="009A3EC4">
            <w:pPr>
              <w:numPr>
                <w:ilvl w:val="0"/>
                <w:numId w:val="24"/>
              </w:numPr>
              <w:overflowPunct w:val="0"/>
              <w:autoSpaceDE w:val="0"/>
              <w:autoSpaceDN w:val="0"/>
              <w:adjustRightInd w:val="0"/>
              <w:spacing w:after="200" w:line="276" w:lineRule="auto"/>
              <w:jc w:val="both"/>
              <w:textAlignment w:val="baseline"/>
              <w:rPr>
                <w:rFonts w:eastAsia="MS Mincho"/>
                <w:b/>
                <w:color w:val="000000"/>
                <w:u w:val="single"/>
              </w:rPr>
            </w:pPr>
            <w:r w:rsidRPr="009A3EC4">
              <w:rPr>
                <w:rFonts w:eastAsia="MS Mincho"/>
                <w:color w:val="000000"/>
              </w:rPr>
              <w:t xml:space="preserve">Судебно-психиатрическая экспертиза потерпевших и свидетелей. </w:t>
            </w:r>
          </w:p>
          <w:p w:rsidR="009112AC" w:rsidRPr="009A3EC4" w:rsidRDefault="002B1C4B" w:rsidP="009A3EC4">
            <w:pPr>
              <w:numPr>
                <w:ilvl w:val="0"/>
                <w:numId w:val="24"/>
              </w:numPr>
              <w:overflowPunct w:val="0"/>
              <w:autoSpaceDE w:val="0"/>
              <w:autoSpaceDN w:val="0"/>
              <w:adjustRightInd w:val="0"/>
              <w:spacing w:after="200" w:line="276" w:lineRule="auto"/>
              <w:jc w:val="both"/>
              <w:textAlignment w:val="baseline"/>
              <w:rPr>
                <w:rFonts w:eastAsia="MS Mincho"/>
                <w:b/>
                <w:color w:val="000000"/>
                <w:u w:val="single"/>
              </w:rPr>
            </w:pPr>
            <w:r w:rsidRPr="009A3EC4">
              <w:rPr>
                <w:rFonts w:eastAsia="MS Mincho"/>
                <w:color w:val="000000"/>
              </w:rPr>
              <w:t>СПЭ несовершеннолетних.</w:t>
            </w:r>
          </w:p>
        </w:tc>
      </w:tr>
    </w:tbl>
    <w:p w:rsidR="009112AC" w:rsidRDefault="009112AC" w:rsidP="009112AC">
      <w:pPr>
        <w:widowControl w:val="0"/>
        <w:shd w:val="clear" w:color="auto" w:fill="FFFFFF"/>
        <w:tabs>
          <w:tab w:val="left" w:pos="539"/>
        </w:tabs>
        <w:ind w:left="720"/>
        <w:jc w:val="both"/>
        <w:rPr>
          <w:bCs/>
          <w:spacing w:val="-6"/>
          <w:sz w:val="28"/>
          <w:szCs w:val="28"/>
        </w:rPr>
      </w:pPr>
    </w:p>
    <w:p w:rsidR="00E70578" w:rsidRPr="00E70578" w:rsidRDefault="00E70578" w:rsidP="00E70578">
      <w:pPr>
        <w:widowControl w:val="0"/>
        <w:shd w:val="clear" w:color="auto" w:fill="FFFFFF"/>
        <w:tabs>
          <w:tab w:val="left" w:pos="539"/>
        </w:tabs>
        <w:ind w:left="720"/>
        <w:jc w:val="center"/>
        <w:rPr>
          <w:b/>
          <w:bCs/>
          <w:spacing w:val="-6"/>
          <w:sz w:val="28"/>
          <w:szCs w:val="28"/>
        </w:rPr>
      </w:pPr>
      <w:r w:rsidRPr="00E70578">
        <w:rPr>
          <w:b/>
          <w:bCs/>
          <w:spacing w:val="-6"/>
          <w:sz w:val="28"/>
          <w:szCs w:val="28"/>
        </w:rPr>
        <w:t>Банк тестовых заданий</w:t>
      </w:r>
    </w:p>
    <w:p w:rsidR="004B305C" w:rsidRPr="001A36EB" w:rsidRDefault="004B305C" w:rsidP="00D83C20">
      <w:pPr>
        <w:widowControl w:val="0"/>
        <w:shd w:val="clear" w:color="auto" w:fill="FFFFFF"/>
        <w:tabs>
          <w:tab w:val="left" w:pos="539"/>
        </w:tabs>
        <w:ind w:firstLine="709"/>
        <w:jc w:val="both"/>
        <w:rPr>
          <w:iCs/>
          <w:spacing w:val="-6"/>
        </w:rPr>
      </w:pPr>
      <w:r w:rsidRPr="001A36EB">
        <w:rPr>
          <w:iCs/>
          <w:spacing w:val="-6"/>
        </w:rPr>
        <w:t>Для текущего контроля успеваемости</w:t>
      </w:r>
      <w:r w:rsidRPr="001A36EB">
        <w:rPr>
          <w:iCs/>
        </w:rPr>
        <w:t>, в том числе для</w:t>
      </w:r>
      <w:r w:rsidRPr="001A36EB">
        <w:rPr>
          <w:iCs/>
          <w:spacing w:val="-6"/>
        </w:rPr>
        <w:t xml:space="preserve"> контроля самостоятельной работы </w:t>
      </w:r>
      <w:r w:rsidRPr="001A36EB">
        <w:rPr>
          <w:iCs/>
        </w:rPr>
        <w:t>ординаторов  используются задания в тестовой форме и ситуационные задачи.</w:t>
      </w:r>
    </w:p>
    <w:p w:rsidR="004B305C" w:rsidRPr="001A36EB" w:rsidRDefault="004B305C" w:rsidP="00D83C20">
      <w:pPr>
        <w:widowControl w:val="0"/>
        <w:shd w:val="clear" w:color="auto" w:fill="FFFFFF"/>
        <w:tabs>
          <w:tab w:val="left" w:pos="539"/>
        </w:tabs>
        <w:jc w:val="center"/>
        <w:rPr>
          <w:iCs/>
          <w:spacing w:val="-6"/>
        </w:rPr>
      </w:pPr>
      <w:r w:rsidRPr="001A36EB">
        <w:rPr>
          <w:i/>
          <w:iCs/>
          <w:spacing w:val="-6"/>
        </w:rPr>
        <w:t>А) Тестовые задания</w:t>
      </w:r>
      <w:r w:rsidRPr="001A36EB">
        <w:rPr>
          <w:iCs/>
          <w:spacing w:val="-6"/>
        </w:rPr>
        <w:t>:</w:t>
      </w:r>
    </w:p>
    <w:p w:rsidR="004B305C" w:rsidRPr="001A36EB" w:rsidRDefault="004B305C" w:rsidP="00D83C20">
      <w:pPr>
        <w:widowControl w:val="0"/>
        <w:shd w:val="clear" w:color="auto" w:fill="FFFFFF"/>
        <w:tabs>
          <w:tab w:val="left" w:pos="539"/>
        </w:tabs>
        <w:jc w:val="both"/>
        <w:rPr>
          <w:iCs/>
          <w:spacing w:val="-6"/>
        </w:rPr>
      </w:pPr>
      <w:r w:rsidRPr="001A36EB">
        <w:rPr>
          <w:iCs/>
          <w:spacing w:val="-6"/>
        </w:rPr>
        <w:t xml:space="preserve">Критерии оценки: </w:t>
      </w:r>
    </w:p>
    <w:p w:rsidR="004B305C" w:rsidRPr="001A36EB" w:rsidRDefault="004B305C" w:rsidP="00D83C20">
      <w:pPr>
        <w:widowControl w:val="0"/>
        <w:shd w:val="clear" w:color="auto" w:fill="FFFFFF"/>
        <w:tabs>
          <w:tab w:val="left" w:pos="539"/>
        </w:tabs>
        <w:jc w:val="both"/>
        <w:rPr>
          <w:iCs/>
          <w:spacing w:val="-6"/>
        </w:rPr>
      </w:pPr>
      <w:r w:rsidRPr="001A36EB">
        <w:rPr>
          <w:iCs/>
          <w:spacing w:val="-6"/>
        </w:rPr>
        <w:t>Оценка «отлично» - правильные ответы на все задания (10),</w:t>
      </w:r>
    </w:p>
    <w:p w:rsidR="004B305C" w:rsidRPr="001A36EB" w:rsidRDefault="004B305C" w:rsidP="00D83C20">
      <w:pPr>
        <w:widowControl w:val="0"/>
        <w:shd w:val="clear" w:color="auto" w:fill="FFFFFF"/>
        <w:tabs>
          <w:tab w:val="left" w:pos="539"/>
        </w:tabs>
        <w:jc w:val="both"/>
        <w:rPr>
          <w:iCs/>
          <w:spacing w:val="-6"/>
        </w:rPr>
      </w:pPr>
      <w:r w:rsidRPr="001A36EB">
        <w:rPr>
          <w:iCs/>
          <w:spacing w:val="-6"/>
        </w:rPr>
        <w:t>Оценка «хорошо» - допущена 1-2 ошибка,</w:t>
      </w:r>
    </w:p>
    <w:p w:rsidR="004B305C" w:rsidRPr="001A36EB" w:rsidRDefault="004B305C" w:rsidP="00D83C20">
      <w:pPr>
        <w:widowControl w:val="0"/>
        <w:shd w:val="clear" w:color="auto" w:fill="FFFFFF"/>
        <w:tabs>
          <w:tab w:val="left" w:pos="539"/>
        </w:tabs>
        <w:jc w:val="both"/>
        <w:rPr>
          <w:iCs/>
          <w:spacing w:val="-6"/>
        </w:rPr>
      </w:pPr>
      <w:r w:rsidRPr="001A36EB">
        <w:rPr>
          <w:iCs/>
          <w:spacing w:val="-6"/>
        </w:rPr>
        <w:t>Оценка «удовлетворительно» - допущено 3-4 ошибки;</w:t>
      </w:r>
    </w:p>
    <w:p w:rsidR="004B305C" w:rsidRPr="001A36EB" w:rsidRDefault="004B305C" w:rsidP="00D83C20">
      <w:pPr>
        <w:widowControl w:val="0"/>
        <w:shd w:val="clear" w:color="auto" w:fill="FFFFFF"/>
        <w:tabs>
          <w:tab w:val="left" w:pos="539"/>
        </w:tabs>
        <w:jc w:val="both"/>
        <w:rPr>
          <w:iCs/>
          <w:spacing w:val="-6"/>
        </w:rPr>
      </w:pPr>
      <w:r w:rsidRPr="001A36EB">
        <w:rPr>
          <w:iCs/>
          <w:spacing w:val="-6"/>
        </w:rPr>
        <w:t>Оценка «неудовлетворительно» - допущено более 4 ошибок.</w:t>
      </w:r>
    </w:p>
    <w:p w:rsidR="004B305C" w:rsidRPr="001A36EB" w:rsidRDefault="004B305C" w:rsidP="00D83C20">
      <w:pPr>
        <w:widowControl w:val="0"/>
        <w:shd w:val="clear" w:color="auto" w:fill="FFFFFF"/>
        <w:tabs>
          <w:tab w:val="left" w:pos="539"/>
        </w:tabs>
        <w:ind w:firstLine="709"/>
        <w:jc w:val="both"/>
        <w:rPr>
          <w:iCs/>
          <w:spacing w:val="-6"/>
        </w:rPr>
      </w:pPr>
    </w:p>
    <w:p w:rsidR="00B525EA" w:rsidRPr="001A36EB" w:rsidRDefault="00B525EA" w:rsidP="00D83C20">
      <w:pPr>
        <w:widowControl w:val="0"/>
        <w:shd w:val="clear" w:color="auto" w:fill="FFFFFF"/>
        <w:tabs>
          <w:tab w:val="left" w:pos="539"/>
        </w:tabs>
        <w:ind w:firstLine="709"/>
        <w:jc w:val="center"/>
        <w:rPr>
          <w:iCs/>
          <w:spacing w:val="-6"/>
        </w:rPr>
      </w:pPr>
    </w:p>
    <w:p w:rsidR="009F14C6" w:rsidRPr="00896644" w:rsidRDefault="009F14C6" w:rsidP="009F14C6">
      <w:pPr>
        <w:ind w:firstLine="709"/>
        <w:rPr>
          <w:rFonts w:eastAsia="Calibri"/>
        </w:rPr>
      </w:pPr>
      <w:r w:rsidRPr="00896644">
        <w:rPr>
          <w:rFonts w:eastAsia="Calibri"/>
        </w:rPr>
        <w:t>1.СУДЕБНАЯ ПСИХИАТРИЯ - ЭТО:</w:t>
      </w:r>
    </w:p>
    <w:p w:rsidR="009F14C6" w:rsidRPr="00896644" w:rsidRDefault="009F14C6" w:rsidP="009F14C6">
      <w:pPr>
        <w:ind w:firstLine="709"/>
        <w:rPr>
          <w:rFonts w:eastAsia="Calibri"/>
        </w:rPr>
      </w:pPr>
      <w:r w:rsidRPr="00896644">
        <w:rPr>
          <w:rFonts w:eastAsia="Calibri"/>
        </w:rPr>
        <w:t>а) Самостоятельный раздел психиатрии, изучающий проблемы психиатрии в специальном отношении к нормам уголовного и гражданского права;</w:t>
      </w:r>
    </w:p>
    <w:p w:rsidR="009F14C6" w:rsidRPr="00896644" w:rsidRDefault="009F14C6" w:rsidP="009F14C6">
      <w:pPr>
        <w:ind w:firstLine="709"/>
        <w:rPr>
          <w:rFonts w:eastAsia="Calibri"/>
        </w:rPr>
      </w:pPr>
      <w:r w:rsidRPr="00896644">
        <w:rPr>
          <w:rFonts w:eastAsia="Calibri"/>
        </w:rPr>
        <w:t>б) Самостоятельный раздел уголовного права, изучающий общественно опасные деяния, совершенные психически больными людьми;</w:t>
      </w:r>
    </w:p>
    <w:p w:rsidR="009F14C6" w:rsidRPr="00896644" w:rsidRDefault="009F14C6" w:rsidP="009F14C6">
      <w:pPr>
        <w:ind w:firstLine="709"/>
        <w:rPr>
          <w:rFonts w:eastAsia="Calibri"/>
        </w:rPr>
      </w:pPr>
      <w:r w:rsidRPr="00896644">
        <w:rPr>
          <w:rFonts w:eastAsia="Calibri"/>
        </w:rPr>
        <w:lastRenderedPageBreak/>
        <w:t>в) Самостоятельный раздел гражданского права, определяющий правовое положение лиц с психическими расстройствами в</w:t>
      </w:r>
    </w:p>
    <w:p w:rsidR="009F14C6" w:rsidRPr="00896644" w:rsidRDefault="009F14C6" w:rsidP="009F14C6">
      <w:pPr>
        <w:ind w:firstLine="709"/>
        <w:rPr>
          <w:rFonts w:eastAsia="Calibri"/>
        </w:rPr>
      </w:pPr>
      <w:r w:rsidRPr="00896644">
        <w:rPr>
          <w:rFonts w:eastAsia="Calibri"/>
        </w:rPr>
        <w:t>гражданском процессе;</w:t>
      </w:r>
    </w:p>
    <w:p w:rsidR="009F14C6" w:rsidRPr="00896644" w:rsidRDefault="009F14C6" w:rsidP="009F14C6">
      <w:pPr>
        <w:ind w:firstLine="709"/>
        <w:rPr>
          <w:rFonts w:eastAsia="Calibri"/>
        </w:rPr>
      </w:pPr>
      <w:r w:rsidRPr="00896644">
        <w:rPr>
          <w:rFonts w:eastAsia="Calibri"/>
        </w:rPr>
        <w:t>г) Верно все перечисленное.</w:t>
      </w:r>
    </w:p>
    <w:p w:rsidR="007168CD" w:rsidRDefault="007168CD" w:rsidP="009F14C6">
      <w:pPr>
        <w:ind w:firstLine="709"/>
        <w:rPr>
          <w:rFonts w:eastAsia="Calibri"/>
        </w:rPr>
      </w:pPr>
    </w:p>
    <w:p w:rsidR="009F14C6" w:rsidRPr="00DF03E4" w:rsidRDefault="009F14C6" w:rsidP="009F14C6">
      <w:pPr>
        <w:ind w:firstLine="709"/>
        <w:rPr>
          <w:rFonts w:eastAsia="Calibri"/>
        </w:rPr>
      </w:pPr>
      <w:r w:rsidRPr="00DF03E4">
        <w:rPr>
          <w:rFonts w:eastAsia="Calibri"/>
        </w:rPr>
        <w:t>2. ЗАДАЧАМИ СУДЕБНОЙ ПСИХИАТРИИ ЯВЛЯЮТСЯ:</w:t>
      </w:r>
    </w:p>
    <w:p w:rsidR="009F14C6" w:rsidRPr="00896644" w:rsidRDefault="009F14C6" w:rsidP="009F14C6">
      <w:pPr>
        <w:ind w:firstLine="709"/>
        <w:rPr>
          <w:rFonts w:eastAsia="Calibri"/>
        </w:rPr>
      </w:pPr>
      <w:r w:rsidRPr="00896644">
        <w:rPr>
          <w:rFonts w:eastAsia="Calibri"/>
        </w:rPr>
        <w:t>а) Производство судебно-психиатрических экспертиз в уголовном и гражданском процессах;</w:t>
      </w:r>
    </w:p>
    <w:p w:rsidR="009F14C6" w:rsidRPr="00896644" w:rsidRDefault="009F14C6" w:rsidP="009F14C6">
      <w:pPr>
        <w:ind w:firstLine="709"/>
        <w:rPr>
          <w:rFonts w:eastAsia="Calibri"/>
        </w:rPr>
      </w:pPr>
      <w:r w:rsidRPr="00896644">
        <w:rPr>
          <w:rFonts w:eastAsia="Calibri"/>
        </w:rPr>
        <w:t>б) Осуществление принудительного лечения невменяемых и ограниченно вменяемых;</w:t>
      </w:r>
    </w:p>
    <w:p w:rsidR="009F14C6" w:rsidRPr="00896644" w:rsidRDefault="009F14C6" w:rsidP="009F14C6">
      <w:pPr>
        <w:ind w:firstLine="709"/>
        <w:rPr>
          <w:rFonts w:eastAsia="Calibri"/>
        </w:rPr>
      </w:pPr>
      <w:r w:rsidRPr="00896644">
        <w:rPr>
          <w:rFonts w:eastAsia="Calibri"/>
        </w:rPr>
        <w:t>в) Выявление, диагностика и лечение психических расстройств в учреждениях исправительно-наказательной системы;</w:t>
      </w:r>
    </w:p>
    <w:p w:rsidR="009F14C6" w:rsidRPr="00896644" w:rsidRDefault="009F14C6" w:rsidP="009F14C6">
      <w:pPr>
        <w:ind w:firstLine="709"/>
        <w:rPr>
          <w:rFonts w:eastAsia="Calibri"/>
        </w:rPr>
      </w:pPr>
      <w:r w:rsidRPr="00896644">
        <w:rPr>
          <w:rFonts w:eastAsia="Calibri"/>
        </w:rPr>
        <w:t>г) Изучение механизмов криминогенное™ и виктимности психических расстройств;</w:t>
      </w:r>
    </w:p>
    <w:p w:rsidR="009F14C6" w:rsidRPr="00896644" w:rsidRDefault="009F14C6" w:rsidP="009F14C6">
      <w:pPr>
        <w:ind w:firstLine="709"/>
        <w:rPr>
          <w:rFonts w:eastAsia="Calibri"/>
        </w:rPr>
      </w:pPr>
      <w:r w:rsidRPr="00896644">
        <w:rPr>
          <w:rFonts w:eastAsia="Calibri"/>
        </w:rPr>
        <w:t>д) Разработка методов предупреждения преступлений, совершаемых психическими больными;</w:t>
      </w:r>
    </w:p>
    <w:p w:rsidR="009F14C6" w:rsidRPr="00896644" w:rsidRDefault="009F14C6" w:rsidP="009F14C6">
      <w:pPr>
        <w:ind w:firstLine="709"/>
        <w:rPr>
          <w:rFonts w:eastAsia="Calibri"/>
        </w:rPr>
      </w:pPr>
      <w:r w:rsidRPr="00896644">
        <w:rPr>
          <w:rFonts w:eastAsia="Calibri"/>
        </w:rPr>
        <w:t>е) Верно все;</w:t>
      </w:r>
    </w:p>
    <w:p w:rsidR="009F14C6" w:rsidRDefault="009F14C6" w:rsidP="009F14C6">
      <w:pPr>
        <w:ind w:firstLine="709"/>
        <w:rPr>
          <w:rFonts w:eastAsia="Calibri"/>
        </w:rPr>
      </w:pPr>
      <w:r>
        <w:rPr>
          <w:rFonts w:eastAsia="Calibri"/>
        </w:rPr>
        <w:t xml:space="preserve">ж) Верно все, кроме </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3.КРИТЕРИЯМИ ПСИХИЧЕСКОГО ЗДОРОВЬЯ ЯВЛЯЮТСЯ:</w:t>
      </w:r>
    </w:p>
    <w:p w:rsidR="009F14C6" w:rsidRPr="00896644" w:rsidRDefault="009F14C6" w:rsidP="009F14C6">
      <w:pPr>
        <w:ind w:firstLine="709"/>
        <w:rPr>
          <w:rFonts w:eastAsia="Calibri"/>
        </w:rPr>
      </w:pPr>
      <w:r w:rsidRPr="00896644">
        <w:rPr>
          <w:rFonts w:eastAsia="Calibri"/>
        </w:rPr>
        <w:t>а) Осознание чувства постоянности своего «Я»;</w:t>
      </w:r>
    </w:p>
    <w:p w:rsidR="009F14C6" w:rsidRPr="00896644" w:rsidRDefault="009F14C6" w:rsidP="009F14C6">
      <w:pPr>
        <w:ind w:firstLine="709"/>
        <w:rPr>
          <w:rFonts w:eastAsia="Calibri"/>
        </w:rPr>
      </w:pPr>
      <w:r w:rsidRPr="00896644">
        <w:rPr>
          <w:rFonts w:eastAsia="Calibri"/>
        </w:rPr>
        <w:t>б) Чувство разделения, расщепления своего «Я» на части (например, на</w:t>
      </w:r>
    </w:p>
    <w:p w:rsidR="009F14C6" w:rsidRPr="00896644" w:rsidRDefault="009F14C6" w:rsidP="009F14C6">
      <w:pPr>
        <w:ind w:firstLine="709"/>
        <w:rPr>
          <w:rFonts w:eastAsia="Calibri"/>
        </w:rPr>
      </w:pPr>
      <w:r w:rsidRPr="00896644">
        <w:rPr>
          <w:rFonts w:eastAsia="Calibri"/>
        </w:rPr>
        <w:t>«плохую» и «хорошую» половины);</w:t>
      </w:r>
    </w:p>
    <w:p w:rsidR="009F14C6" w:rsidRPr="00896644" w:rsidRDefault="009F14C6" w:rsidP="009F14C6">
      <w:pPr>
        <w:ind w:firstLine="709"/>
        <w:rPr>
          <w:rFonts w:eastAsia="Calibri"/>
        </w:rPr>
      </w:pPr>
      <w:r w:rsidRPr="00896644">
        <w:rPr>
          <w:rFonts w:eastAsia="Calibri"/>
        </w:rPr>
        <w:t>в) Идентичность переживаний в однотипных ситуациях;</w:t>
      </w:r>
    </w:p>
    <w:p w:rsidR="009F14C6" w:rsidRPr="00896644" w:rsidRDefault="009F14C6" w:rsidP="009F14C6">
      <w:pPr>
        <w:ind w:firstLine="709"/>
        <w:rPr>
          <w:rFonts w:eastAsia="Calibri"/>
        </w:rPr>
      </w:pPr>
      <w:r w:rsidRPr="00896644">
        <w:rPr>
          <w:rFonts w:eastAsia="Calibri"/>
        </w:rPr>
        <w:t>г) Зависимость переживаний в однотипных ситуациях от эмоционального состояния в этот момент;</w:t>
      </w:r>
    </w:p>
    <w:p w:rsidR="009F14C6" w:rsidRPr="00896644" w:rsidRDefault="009F14C6" w:rsidP="009F14C6">
      <w:pPr>
        <w:ind w:firstLine="709"/>
        <w:rPr>
          <w:rFonts w:eastAsia="Calibri"/>
        </w:rPr>
      </w:pPr>
      <w:r w:rsidRPr="00896644">
        <w:rPr>
          <w:rFonts w:eastAsia="Calibri"/>
        </w:rPr>
        <w:t>д) Верно б) и г);</w:t>
      </w:r>
    </w:p>
    <w:p w:rsidR="009F14C6" w:rsidRDefault="009F14C6" w:rsidP="009F14C6">
      <w:pPr>
        <w:ind w:firstLine="709"/>
        <w:rPr>
          <w:rFonts w:eastAsia="Calibri"/>
        </w:rPr>
      </w:pPr>
      <w:r w:rsidRPr="00896644">
        <w:rPr>
          <w:rFonts w:eastAsia="Calibri"/>
        </w:rPr>
        <w:t>е) Верно а) и в).</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4.КРИТЕРИЯМИ ПСИХИЧЕСКОГО ЗДОРОВЬЯ ЯВЛЯЮТСЯ:</w:t>
      </w:r>
    </w:p>
    <w:p w:rsidR="009F14C6" w:rsidRPr="00896644" w:rsidRDefault="009F14C6" w:rsidP="009F14C6">
      <w:pPr>
        <w:ind w:firstLine="709"/>
        <w:rPr>
          <w:rFonts w:eastAsia="Calibri"/>
        </w:rPr>
      </w:pPr>
      <w:r w:rsidRPr="00896644">
        <w:rPr>
          <w:rFonts w:eastAsia="Calibri"/>
        </w:rPr>
        <w:t>а) Критичность;</w:t>
      </w:r>
    </w:p>
    <w:p w:rsidR="009F14C6" w:rsidRPr="00896644" w:rsidRDefault="009F14C6" w:rsidP="009F14C6">
      <w:pPr>
        <w:ind w:firstLine="709"/>
        <w:rPr>
          <w:rFonts w:eastAsia="Calibri"/>
        </w:rPr>
      </w:pPr>
      <w:r w:rsidRPr="00896644">
        <w:rPr>
          <w:rFonts w:eastAsia="Calibri"/>
        </w:rPr>
        <w:t>б) Адекватность реакциям воздействиям;</w:t>
      </w:r>
    </w:p>
    <w:p w:rsidR="009F14C6" w:rsidRPr="00896644" w:rsidRDefault="009F14C6" w:rsidP="009F14C6">
      <w:pPr>
        <w:ind w:firstLine="709"/>
        <w:rPr>
          <w:rFonts w:eastAsia="Calibri"/>
        </w:rPr>
      </w:pPr>
      <w:r w:rsidRPr="00896644">
        <w:rPr>
          <w:rFonts w:eastAsia="Calibri"/>
        </w:rPr>
        <w:t>в) Способность самоуправления поведением;</w:t>
      </w:r>
    </w:p>
    <w:p w:rsidR="009F14C6" w:rsidRPr="00896644" w:rsidRDefault="009F14C6" w:rsidP="009F14C6">
      <w:pPr>
        <w:ind w:firstLine="709"/>
        <w:rPr>
          <w:rFonts w:eastAsia="Calibri"/>
        </w:rPr>
      </w:pPr>
      <w:r w:rsidRPr="00896644">
        <w:rPr>
          <w:rFonts w:eastAsia="Calibri"/>
        </w:rPr>
        <w:t>г) Способность планировать жизнедеятельность и реализовывать</w:t>
      </w:r>
    </w:p>
    <w:p w:rsidR="009F14C6" w:rsidRPr="00896644" w:rsidRDefault="009F14C6" w:rsidP="009F14C6">
      <w:pPr>
        <w:ind w:firstLine="709"/>
        <w:rPr>
          <w:rFonts w:eastAsia="Calibri"/>
        </w:rPr>
      </w:pPr>
      <w:r w:rsidRPr="00896644">
        <w:rPr>
          <w:rFonts w:eastAsia="Calibri"/>
        </w:rPr>
        <w:t>планы;</w:t>
      </w:r>
    </w:p>
    <w:p w:rsidR="009F14C6" w:rsidRPr="00896644" w:rsidRDefault="009F14C6" w:rsidP="009F14C6">
      <w:pPr>
        <w:ind w:firstLine="709"/>
        <w:rPr>
          <w:rFonts w:eastAsia="Calibri"/>
        </w:rPr>
      </w:pPr>
      <w:r w:rsidRPr="00896644">
        <w:rPr>
          <w:rFonts w:eastAsia="Calibri"/>
        </w:rPr>
        <w:t>д) Способность изменять способ поведения в зависимости от смены</w:t>
      </w:r>
    </w:p>
    <w:p w:rsidR="009F14C6" w:rsidRPr="00896644" w:rsidRDefault="009F14C6" w:rsidP="009F14C6">
      <w:pPr>
        <w:ind w:firstLine="709"/>
        <w:rPr>
          <w:rFonts w:eastAsia="Calibri"/>
        </w:rPr>
      </w:pPr>
      <w:r w:rsidRPr="00896644">
        <w:rPr>
          <w:rFonts w:eastAsia="Calibri"/>
        </w:rPr>
        <w:t>обстоятельств;</w:t>
      </w:r>
    </w:p>
    <w:p w:rsidR="009F14C6" w:rsidRPr="00896644" w:rsidRDefault="009F14C6" w:rsidP="009F14C6">
      <w:pPr>
        <w:ind w:firstLine="709"/>
        <w:rPr>
          <w:rFonts w:eastAsia="Calibri"/>
        </w:rPr>
      </w:pPr>
      <w:r w:rsidRPr="00896644">
        <w:rPr>
          <w:rFonts w:eastAsia="Calibri"/>
        </w:rPr>
        <w:t>е) Все перечисленные;</w:t>
      </w:r>
    </w:p>
    <w:p w:rsidR="009F14C6" w:rsidRDefault="009F14C6" w:rsidP="009F14C6">
      <w:pPr>
        <w:ind w:firstLine="709"/>
        <w:rPr>
          <w:rFonts w:eastAsia="Calibri"/>
        </w:rPr>
      </w:pPr>
      <w:r w:rsidRPr="00896644">
        <w:rPr>
          <w:rFonts w:eastAsia="Calibri"/>
        </w:rPr>
        <w:t>ж) Ни один из перечисленных.</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5. В РОССИИ ОФИЦИАЛЬНО ПРИНЯТА КЛАССИФИКАЦИЯ ПСИХИЧЕСКИХ РАССТРОЙСТВ:</w:t>
      </w:r>
    </w:p>
    <w:p w:rsidR="009F14C6" w:rsidRPr="00896644" w:rsidRDefault="009F14C6" w:rsidP="009F14C6">
      <w:pPr>
        <w:ind w:firstLine="709"/>
        <w:rPr>
          <w:rFonts w:eastAsia="Calibri"/>
        </w:rPr>
      </w:pPr>
      <w:r w:rsidRPr="00896644">
        <w:rPr>
          <w:rFonts w:eastAsia="Calibri"/>
        </w:rPr>
        <w:t>а) Российская нозологическая классификация;</w:t>
      </w:r>
    </w:p>
    <w:p w:rsidR="009F14C6" w:rsidRPr="00896644" w:rsidRDefault="009F14C6" w:rsidP="009F14C6">
      <w:pPr>
        <w:ind w:firstLine="709"/>
        <w:rPr>
          <w:rFonts w:eastAsia="Calibri"/>
        </w:rPr>
      </w:pPr>
      <w:r w:rsidRPr="00896644">
        <w:rPr>
          <w:rFonts w:eastAsia="Calibri"/>
        </w:rPr>
        <w:t>б) Международная классификация 9 пересмотра (МКБ-9);</w:t>
      </w:r>
    </w:p>
    <w:p w:rsidR="009F14C6" w:rsidRPr="00896644" w:rsidRDefault="009F14C6" w:rsidP="009F14C6">
      <w:pPr>
        <w:ind w:firstLine="709"/>
        <w:rPr>
          <w:rFonts w:eastAsia="Calibri"/>
        </w:rPr>
      </w:pPr>
      <w:r w:rsidRPr="00896644">
        <w:rPr>
          <w:rFonts w:eastAsia="Calibri"/>
        </w:rPr>
        <w:t>в) Международная классификация 10 пересмотра (МКБ-10);</w:t>
      </w:r>
    </w:p>
    <w:p w:rsidR="004E00FF" w:rsidRDefault="009F14C6" w:rsidP="009F14C6">
      <w:pPr>
        <w:ind w:firstLine="709"/>
        <w:rPr>
          <w:rFonts w:eastAsia="Calibri"/>
        </w:rPr>
      </w:pPr>
      <w:r w:rsidRPr="00896644">
        <w:rPr>
          <w:rFonts w:eastAsia="Calibri"/>
        </w:rPr>
        <w:t>г) Американская классификация психических расстройств (</w:t>
      </w:r>
      <w:r w:rsidRPr="00896644">
        <w:rPr>
          <w:rFonts w:eastAsia="Calibri"/>
          <w:lang w:val="en-US"/>
        </w:rPr>
        <w:t>DSM</w:t>
      </w:r>
      <w:r w:rsidRPr="00896644">
        <w:rPr>
          <w:rFonts w:eastAsia="Calibri"/>
        </w:rPr>
        <w:t>-</w:t>
      </w:r>
      <w:r w:rsidRPr="00896644">
        <w:rPr>
          <w:rFonts w:eastAsia="Calibri"/>
          <w:lang w:val="en-US"/>
        </w:rPr>
        <w:t>IV</w:t>
      </w:r>
      <w:r w:rsidRPr="00896644">
        <w:rPr>
          <w:rFonts w:eastAsia="Calibri"/>
        </w:rPr>
        <w:t xml:space="preserve">); </w:t>
      </w:r>
    </w:p>
    <w:p w:rsidR="009F14C6" w:rsidRDefault="009F14C6" w:rsidP="009F14C6">
      <w:pPr>
        <w:ind w:firstLine="709"/>
        <w:rPr>
          <w:rFonts w:eastAsia="Calibri"/>
        </w:rPr>
      </w:pPr>
      <w:r w:rsidRPr="00896644">
        <w:rPr>
          <w:rFonts w:eastAsia="Calibri"/>
        </w:rPr>
        <w:t>д)Психические расстройства не классифицированы.</w:t>
      </w:r>
    </w:p>
    <w:p w:rsidR="009F14C6"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6. НАЗОВИТЕ ВИДЫ ПСИХИЧЕСКИХ РАССТРОЙСТВ В ЗАВИСИМОСТИ ОТ ВЫЗЫВАЮЩИХ ИХ ФАКТОРОВ:</w:t>
      </w:r>
    </w:p>
    <w:p w:rsidR="009F14C6" w:rsidRPr="00896644" w:rsidRDefault="009F14C6" w:rsidP="009F14C6">
      <w:pPr>
        <w:ind w:firstLine="709"/>
        <w:rPr>
          <w:rFonts w:eastAsia="Calibri"/>
        </w:rPr>
      </w:pPr>
      <w:r w:rsidRPr="00896644">
        <w:rPr>
          <w:rFonts w:eastAsia="Calibri"/>
        </w:rPr>
        <w:t>а) Психогенные;</w:t>
      </w:r>
    </w:p>
    <w:p w:rsidR="009F14C6" w:rsidRPr="00896644" w:rsidRDefault="009F14C6" w:rsidP="009F14C6">
      <w:pPr>
        <w:ind w:firstLine="709"/>
        <w:rPr>
          <w:rFonts w:eastAsia="Calibri"/>
        </w:rPr>
      </w:pPr>
      <w:r w:rsidRPr="00896644">
        <w:rPr>
          <w:rFonts w:eastAsia="Calibri"/>
        </w:rPr>
        <w:t>б) Экзогенные;</w:t>
      </w:r>
    </w:p>
    <w:p w:rsidR="009F14C6" w:rsidRPr="00896644" w:rsidRDefault="009F14C6" w:rsidP="009F14C6">
      <w:pPr>
        <w:ind w:firstLine="709"/>
        <w:rPr>
          <w:rFonts w:eastAsia="Calibri"/>
        </w:rPr>
      </w:pPr>
      <w:r w:rsidRPr="00896644">
        <w:rPr>
          <w:rFonts w:eastAsia="Calibri"/>
        </w:rPr>
        <w:t>в) Эндогенные;</w:t>
      </w:r>
    </w:p>
    <w:p w:rsidR="009F14C6" w:rsidRPr="00896644" w:rsidRDefault="009F14C6" w:rsidP="009F14C6">
      <w:pPr>
        <w:ind w:firstLine="709"/>
        <w:rPr>
          <w:rFonts w:eastAsia="Calibri"/>
        </w:rPr>
      </w:pPr>
      <w:r w:rsidRPr="00896644">
        <w:rPr>
          <w:rFonts w:eastAsia="Calibri"/>
        </w:rPr>
        <w:t>г) Соматогенные;</w:t>
      </w:r>
    </w:p>
    <w:p w:rsidR="009F14C6" w:rsidRPr="00896644" w:rsidRDefault="009F14C6" w:rsidP="009F14C6">
      <w:pPr>
        <w:ind w:firstLine="709"/>
        <w:rPr>
          <w:rFonts w:eastAsia="Calibri"/>
        </w:rPr>
      </w:pPr>
      <w:r w:rsidRPr="00896644">
        <w:rPr>
          <w:rFonts w:eastAsia="Calibri"/>
        </w:rPr>
        <w:lastRenderedPageBreak/>
        <w:t>д) Все перечисленные;</w:t>
      </w:r>
    </w:p>
    <w:p w:rsidR="009F14C6" w:rsidRDefault="009F14C6" w:rsidP="009F14C6">
      <w:pPr>
        <w:ind w:firstLine="709"/>
        <w:rPr>
          <w:rFonts w:eastAsia="Calibri"/>
        </w:rPr>
      </w:pPr>
      <w:r w:rsidRPr="00896644">
        <w:rPr>
          <w:rFonts w:eastAsia="Calibri"/>
        </w:rPr>
        <w:t>е) Все перечисленные, кроме б).</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7. ВЫДЕЛЯЮТ УРОВНИ ПСИХИЧЕСКИХ РАССТРОЙСТВ:</w:t>
      </w:r>
    </w:p>
    <w:p w:rsidR="009F14C6" w:rsidRPr="00896644" w:rsidRDefault="009F14C6" w:rsidP="009F14C6">
      <w:pPr>
        <w:ind w:firstLine="709"/>
        <w:rPr>
          <w:rFonts w:eastAsia="Calibri"/>
        </w:rPr>
      </w:pPr>
      <w:r w:rsidRPr="00896644">
        <w:rPr>
          <w:rFonts w:eastAsia="Calibri"/>
        </w:rPr>
        <w:t>а) Психотический;</w:t>
      </w:r>
    </w:p>
    <w:p w:rsidR="009F14C6" w:rsidRPr="00896644" w:rsidRDefault="009F14C6" w:rsidP="009F14C6">
      <w:pPr>
        <w:ind w:firstLine="709"/>
        <w:rPr>
          <w:rFonts w:eastAsia="Calibri"/>
        </w:rPr>
      </w:pPr>
      <w:r w:rsidRPr="00896644">
        <w:rPr>
          <w:rFonts w:eastAsia="Calibri"/>
        </w:rPr>
        <w:t>б) Невротический;</w:t>
      </w:r>
    </w:p>
    <w:p w:rsidR="009F14C6" w:rsidRPr="00896644" w:rsidRDefault="009F14C6" w:rsidP="009F14C6">
      <w:pPr>
        <w:ind w:firstLine="709"/>
        <w:rPr>
          <w:rFonts w:eastAsia="Calibri"/>
        </w:rPr>
      </w:pPr>
      <w:r w:rsidRPr="00896644">
        <w:rPr>
          <w:rFonts w:eastAsia="Calibri"/>
        </w:rPr>
        <w:t>в) Временные;</w:t>
      </w:r>
    </w:p>
    <w:p w:rsidR="009F14C6" w:rsidRPr="00896644" w:rsidRDefault="009F14C6" w:rsidP="009F14C6">
      <w:pPr>
        <w:ind w:firstLine="709"/>
        <w:rPr>
          <w:rFonts w:eastAsia="Calibri"/>
        </w:rPr>
      </w:pPr>
      <w:r w:rsidRPr="00896644">
        <w:rPr>
          <w:rFonts w:eastAsia="Calibri"/>
        </w:rPr>
        <w:t>г) Хронические;</w:t>
      </w:r>
    </w:p>
    <w:p w:rsidR="009F14C6" w:rsidRPr="00896644" w:rsidRDefault="009F14C6" w:rsidP="009F14C6">
      <w:pPr>
        <w:ind w:firstLine="709"/>
        <w:rPr>
          <w:rFonts w:eastAsia="Calibri"/>
        </w:rPr>
      </w:pPr>
      <w:r w:rsidRPr="00896644">
        <w:rPr>
          <w:rFonts w:eastAsia="Calibri"/>
        </w:rPr>
        <w:t>д) Сопровождающиеся развитием слабоумия;</w:t>
      </w:r>
    </w:p>
    <w:p w:rsidR="009F14C6" w:rsidRPr="00896644" w:rsidRDefault="009F14C6" w:rsidP="009F14C6">
      <w:pPr>
        <w:ind w:firstLine="709"/>
        <w:rPr>
          <w:rFonts w:eastAsia="Calibri"/>
        </w:rPr>
      </w:pPr>
      <w:r w:rsidRPr="00896644">
        <w:rPr>
          <w:rFonts w:eastAsia="Calibri"/>
        </w:rPr>
        <w:t>е) Не сопровождающиеся развитием слабоумия;</w:t>
      </w:r>
    </w:p>
    <w:p w:rsidR="009F14C6" w:rsidRPr="00896644" w:rsidRDefault="009F14C6" w:rsidP="009F14C6">
      <w:pPr>
        <w:ind w:firstLine="709"/>
        <w:rPr>
          <w:rFonts w:eastAsia="Calibri"/>
        </w:rPr>
      </w:pPr>
      <w:r w:rsidRPr="00896644">
        <w:rPr>
          <w:rFonts w:eastAsia="Calibri"/>
        </w:rPr>
        <w:t>ж) Все перечисленное верно;</w:t>
      </w:r>
    </w:p>
    <w:p w:rsidR="009F14C6" w:rsidRPr="00896644" w:rsidRDefault="009F14C6" w:rsidP="009F14C6">
      <w:pPr>
        <w:ind w:firstLine="709"/>
        <w:rPr>
          <w:rFonts w:eastAsia="Calibri"/>
        </w:rPr>
      </w:pPr>
      <w:r w:rsidRPr="00896644">
        <w:rPr>
          <w:rFonts w:eastAsia="Calibri"/>
        </w:rPr>
        <w:t>з) Верно а) и б);</w:t>
      </w:r>
    </w:p>
    <w:p w:rsidR="009F14C6" w:rsidRPr="00896644" w:rsidRDefault="009F14C6" w:rsidP="009F14C6">
      <w:pPr>
        <w:ind w:firstLine="709"/>
        <w:rPr>
          <w:rFonts w:eastAsia="Calibri"/>
        </w:rPr>
      </w:pPr>
      <w:r w:rsidRPr="00896644">
        <w:rPr>
          <w:rFonts w:eastAsia="Calibri"/>
        </w:rPr>
        <w:t>и) Верно в) и г);</w:t>
      </w:r>
    </w:p>
    <w:p w:rsidR="009F14C6" w:rsidRDefault="009F14C6" w:rsidP="009F14C6">
      <w:pPr>
        <w:ind w:firstLine="709"/>
        <w:rPr>
          <w:rFonts w:eastAsia="Calibri"/>
        </w:rPr>
      </w:pPr>
      <w:r w:rsidRPr="00896644">
        <w:rPr>
          <w:rFonts w:eastAsia="Calibri"/>
        </w:rPr>
        <w:t>к) Верно д) и е).</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8. СЛЕДСТВИЕМ ПСИХИЧЕСКОГО РАССТРОЙСТВА МОЖЕТ БЫТЬ ОТСУТСТВИЕ ИЛИ ИСЧЕЗНОВЕНИЕ СПОСОБНОСТИ:</w:t>
      </w:r>
    </w:p>
    <w:p w:rsidR="009F14C6" w:rsidRPr="00896644" w:rsidRDefault="009F14C6" w:rsidP="009F14C6">
      <w:pPr>
        <w:ind w:firstLine="709"/>
        <w:rPr>
          <w:rFonts w:eastAsia="Calibri"/>
        </w:rPr>
      </w:pPr>
      <w:r w:rsidRPr="00896644">
        <w:rPr>
          <w:rFonts w:eastAsia="Calibri"/>
        </w:rPr>
        <w:t>а) Адекватно воспринимать информацию;</w:t>
      </w:r>
    </w:p>
    <w:p w:rsidR="009F14C6" w:rsidRPr="00896644" w:rsidRDefault="009F14C6" w:rsidP="009F14C6">
      <w:pPr>
        <w:ind w:firstLine="709"/>
        <w:rPr>
          <w:rFonts w:eastAsia="Calibri"/>
        </w:rPr>
      </w:pPr>
      <w:r w:rsidRPr="00896644">
        <w:rPr>
          <w:rFonts w:eastAsia="Calibri"/>
        </w:rPr>
        <w:t>б) Адекватно понимать и оценивать реальную ситуацию;</w:t>
      </w:r>
    </w:p>
    <w:p w:rsidR="009F14C6" w:rsidRPr="00896644" w:rsidRDefault="009F14C6" w:rsidP="009F14C6">
      <w:pPr>
        <w:ind w:firstLine="709"/>
        <w:rPr>
          <w:rFonts w:eastAsia="Calibri"/>
        </w:rPr>
      </w:pPr>
      <w:r w:rsidRPr="00896644">
        <w:rPr>
          <w:rFonts w:eastAsia="Calibri"/>
        </w:rPr>
        <w:t>в) Накапливать опыт и распоряжаться им;</w:t>
      </w:r>
    </w:p>
    <w:p w:rsidR="009F14C6" w:rsidRPr="00896644" w:rsidRDefault="009F14C6" w:rsidP="009F14C6">
      <w:pPr>
        <w:ind w:firstLine="709"/>
        <w:rPr>
          <w:rFonts w:eastAsia="Calibri"/>
        </w:rPr>
      </w:pPr>
      <w:r w:rsidRPr="00896644">
        <w:rPr>
          <w:rFonts w:eastAsia="Calibri"/>
        </w:rPr>
        <w:t>г) Адекватно планировать и осуществлять свои действия адекватно</w:t>
      </w:r>
    </w:p>
    <w:p w:rsidR="009F14C6" w:rsidRPr="00896644" w:rsidRDefault="009F14C6" w:rsidP="009F14C6">
      <w:pPr>
        <w:ind w:firstLine="709"/>
        <w:rPr>
          <w:rFonts w:eastAsia="Calibri"/>
        </w:rPr>
      </w:pPr>
      <w:r w:rsidRPr="00896644">
        <w:rPr>
          <w:rFonts w:eastAsia="Calibri"/>
        </w:rPr>
        <w:t>прогнозировать их последствия;</w:t>
      </w:r>
    </w:p>
    <w:p w:rsidR="009F14C6" w:rsidRPr="00896644" w:rsidRDefault="009F14C6" w:rsidP="009F14C6">
      <w:pPr>
        <w:ind w:firstLine="709"/>
        <w:rPr>
          <w:rFonts w:eastAsia="Calibri"/>
        </w:rPr>
      </w:pPr>
      <w:r w:rsidRPr="00896644">
        <w:rPr>
          <w:rFonts w:eastAsia="Calibri"/>
        </w:rPr>
        <w:t>д) Адекватно осознавать последствия своих поступков;</w:t>
      </w:r>
    </w:p>
    <w:p w:rsidR="009F14C6" w:rsidRPr="00896644" w:rsidRDefault="009F14C6" w:rsidP="009F14C6">
      <w:pPr>
        <w:ind w:firstLine="709"/>
        <w:rPr>
          <w:rFonts w:eastAsia="Calibri"/>
        </w:rPr>
      </w:pPr>
      <w:r w:rsidRPr="00896644">
        <w:rPr>
          <w:rFonts w:eastAsia="Calibri"/>
        </w:rPr>
        <w:t>е) Все перечисленное;</w:t>
      </w:r>
    </w:p>
    <w:p w:rsidR="009F14C6" w:rsidRDefault="009F14C6" w:rsidP="009F14C6">
      <w:pPr>
        <w:ind w:firstLine="709"/>
        <w:rPr>
          <w:rFonts w:eastAsia="Calibri"/>
        </w:rPr>
      </w:pPr>
      <w:r w:rsidRPr="00896644">
        <w:rPr>
          <w:rFonts w:eastAsia="Calibri"/>
        </w:rPr>
        <w:t>ж) Ничего из перечисленного.</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9. ВИДЫ ПСИХИАТРИИ:</w:t>
      </w:r>
    </w:p>
    <w:p w:rsidR="009F14C6" w:rsidRPr="00896644" w:rsidRDefault="009F14C6" w:rsidP="009F14C6">
      <w:pPr>
        <w:ind w:firstLine="709"/>
        <w:rPr>
          <w:rFonts w:eastAsia="Calibri"/>
        </w:rPr>
      </w:pPr>
      <w:r w:rsidRPr="00896644">
        <w:rPr>
          <w:rFonts w:eastAsia="Calibri"/>
        </w:rPr>
        <w:t>а) Клиническая;</w:t>
      </w:r>
    </w:p>
    <w:p w:rsidR="009F14C6" w:rsidRPr="00896644" w:rsidRDefault="009F14C6" w:rsidP="009F14C6">
      <w:pPr>
        <w:ind w:firstLine="709"/>
        <w:rPr>
          <w:rFonts w:eastAsia="Calibri"/>
        </w:rPr>
      </w:pPr>
      <w:r w:rsidRPr="00896644">
        <w:rPr>
          <w:rFonts w:eastAsia="Calibri"/>
        </w:rPr>
        <w:t>б) Биологическая;</w:t>
      </w:r>
    </w:p>
    <w:p w:rsidR="009F14C6" w:rsidRPr="00896644" w:rsidRDefault="009F14C6" w:rsidP="009F14C6">
      <w:pPr>
        <w:ind w:firstLine="709"/>
        <w:rPr>
          <w:rFonts w:eastAsia="Calibri"/>
        </w:rPr>
      </w:pPr>
      <w:r w:rsidRPr="00896644">
        <w:rPr>
          <w:rFonts w:eastAsia="Calibri"/>
        </w:rPr>
        <w:t>в) Социальная;</w:t>
      </w:r>
    </w:p>
    <w:p w:rsidR="009F14C6" w:rsidRPr="00896644" w:rsidRDefault="009F14C6" w:rsidP="009F14C6">
      <w:pPr>
        <w:ind w:firstLine="709"/>
        <w:rPr>
          <w:rFonts w:eastAsia="Calibri"/>
        </w:rPr>
      </w:pPr>
      <w:r w:rsidRPr="00896644">
        <w:rPr>
          <w:rFonts w:eastAsia="Calibri"/>
        </w:rPr>
        <w:t>г) Этническая;</w:t>
      </w:r>
    </w:p>
    <w:p w:rsidR="009F14C6" w:rsidRPr="00896644" w:rsidRDefault="009F14C6" w:rsidP="009F14C6">
      <w:pPr>
        <w:ind w:firstLine="709"/>
        <w:rPr>
          <w:rFonts w:eastAsia="Calibri"/>
        </w:rPr>
      </w:pPr>
      <w:r w:rsidRPr="00896644">
        <w:rPr>
          <w:rFonts w:eastAsia="Calibri"/>
        </w:rPr>
        <w:t>д) Пограничная;</w:t>
      </w:r>
    </w:p>
    <w:p w:rsidR="009F14C6" w:rsidRPr="00896644" w:rsidRDefault="009F14C6" w:rsidP="009F14C6">
      <w:pPr>
        <w:ind w:firstLine="709"/>
        <w:rPr>
          <w:rFonts w:eastAsia="Calibri"/>
        </w:rPr>
      </w:pPr>
      <w:r w:rsidRPr="00896644">
        <w:rPr>
          <w:rFonts w:eastAsia="Calibri"/>
        </w:rPr>
        <w:t>е) Судебная;</w:t>
      </w:r>
    </w:p>
    <w:p w:rsidR="009F14C6" w:rsidRDefault="009F14C6" w:rsidP="009F14C6">
      <w:pPr>
        <w:ind w:firstLine="709"/>
        <w:rPr>
          <w:rFonts w:eastAsia="Calibri"/>
        </w:rPr>
      </w:pPr>
      <w:r w:rsidRPr="00896644">
        <w:rPr>
          <w:rFonts w:eastAsia="Calibri"/>
        </w:rPr>
        <w:t xml:space="preserve">ж) Криминальная; </w:t>
      </w:r>
    </w:p>
    <w:p w:rsidR="009F14C6" w:rsidRDefault="009F14C6" w:rsidP="009F14C6">
      <w:pPr>
        <w:ind w:firstLine="709"/>
        <w:rPr>
          <w:rFonts w:eastAsia="Calibri"/>
        </w:rPr>
      </w:pPr>
      <w:r w:rsidRPr="00896644">
        <w:rPr>
          <w:rFonts w:eastAsia="Calibri"/>
        </w:rPr>
        <w:t xml:space="preserve">з)Детская и подростковая; </w:t>
      </w:r>
    </w:p>
    <w:p w:rsidR="009F14C6" w:rsidRPr="00896644" w:rsidRDefault="009F14C6" w:rsidP="009F14C6">
      <w:pPr>
        <w:ind w:firstLine="709"/>
        <w:rPr>
          <w:rFonts w:eastAsia="Calibri"/>
        </w:rPr>
      </w:pPr>
      <w:r w:rsidRPr="00896644">
        <w:rPr>
          <w:rFonts w:eastAsia="Calibri"/>
        </w:rPr>
        <w:t>и) Наркология;</w:t>
      </w:r>
    </w:p>
    <w:p w:rsidR="009F14C6" w:rsidRPr="00896644" w:rsidRDefault="009F14C6" w:rsidP="009F14C6">
      <w:pPr>
        <w:ind w:firstLine="709"/>
        <w:rPr>
          <w:rFonts w:eastAsia="Calibri"/>
        </w:rPr>
      </w:pPr>
      <w:r w:rsidRPr="00896644">
        <w:rPr>
          <w:rFonts w:eastAsia="Calibri"/>
        </w:rPr>
        <w:t>к) Все, кроме г);</w:t>
      </w:r>
    </w:p>
    <w:p w:rsidR="009F14C6" w:rsidRPr="00896644" w:rsidRDefault="009F14C6" w:rsidP="009F14C6">
      <w:pPr>
        <w:ind w:firstLine="709"/>
        <w:rPr>
          <w:rFonts w:eastAsia="Calibri"/>
        </w:rPr>
      </w:pPr>
      <w:r w:rsidRPr="00896644">
        <w:rPr>
          <w:rFonts w:eastAsia="Calibri"/>
        </w:rPr>
        <w:t>л) Все, кроме д).</w:t>
      </w:r>
    </w:p>
    <w:p w:rsidR="009F14C6" w:rsidRDefault="009F14C6" w:rsidP="009F14C6">
      <w:pPr>
        <w:ind w:firstLine="709"/>
        <w:rPr>
          <w:rFonts w:eastAsia="Calibri"/>
        </w:rPr>
      </w:pPr>
      <w:r w:rsidRPr="00896644">
        <w:rPr>
          <w:rFonts w:eastAsia="Calibri"/>
        </w:rPr>
        <w:t>м) Все, кроме и).</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10. ПРОВЕДЕНИЕ СУДЕБНО-ПСИХИАТРИЧЕСКОЙ ЭКСПЕРТИЗЫ В РФ РЕГЛАМЕНТИРОВАНО:</w:t>
      </w:r>
    </w:p>
    <w:p w:rsidR="009F14C6" w:rsidRPr="00896644" w:rsidRDefault="009F14C6" w:rsidP="009F14C6">
      <w:pPr>
        <w:ind w:firstLine="709"/>
        <w:rPr>
          <w:rFonts w:eastAsia="Calibri"/>
        </w:rPr>
      </w:pPr>
      <w:r w:rsidRPr="00896644">
        <w:rPr>
          <w:rFonts w:eastAsia="Calibri"/>
        </w:rPr>
        <w:t>а) УПК;</w:t>
      </w:r>
    </w:p>
    <w:p w:rsidR="009F14C6" w:rsidRPr="00896644" w:rsidRDefault="009F14C6" w:rsidP="009F14C6">
      <w:pPr>
        <w:ind w:firstLine="709"/>
        <w:rPr>
          <w:rFonts w:eastAsia="Calibri"/>
        </w:rPr>
      </w:pPr>
      <w:r w:rsidRPr="00896644">
        <w:rPr>
          <w:rFonts w:eastAsia="Calibri"/>
        </w:rPr>
        <w:t>б) ГПК;</w:t>
      </w:r>
    </w:p>
    <w:p w:rsidR="009F14C6" w:rsidRPr="00896644" w:rsidRDefault="009F14C6" w:rsidP="009F14C6">
      <w:pPr>
        <w:ind w:firstLine="709"/>
        <w:rPr>
          <w:rFonts w:eastAsia="Calibri"/>
        </w:rPr>
      </w:pPr>
      <w:r w:rsidRPr="00896644">
        <w:rPr>
          <w:rFonts w:eastAsia="Calibri"/>
        </w:rPr>
        <w:t>в) Инструкцией о проведении СПЭ;</w:t>
      </w:r>
    </w:p>
    <w:p w:rsidR="009F14C6" w:rsidRPr="00896644" w:rsidRDefault="009F14C6" w:rsidP="009F14C6">
      <w:pPr>
        <w:ind w:firstLine="709"/>
        <w:rPr>
          <w:rFonts w:eastAsia="Calibri"/>
        </w:rPr>
      </w:pPr>
      <w:r w:rsidRPr="00896644">
        <w:rPr>
          <w:rFonts w:eastAsia="Calibri"/>
        </w:rPr>
        <w:t>г) Все ответы правильные;</w:t>
      </w:r>
    </w:p>
    <w:p w:rsidR="009F14C6" w:rsidRDefault="009F14C6" w:rsidP="009F14C6">
      <w:pPr>
        <w:ind w:firstLine="709"/>
        <w:rPr>
          <w:rFonts w:eastAsia="Calibri"/>
        </w:rPr>
      </w:pPr>
      <w:r w:rsidRPr="00896644">
        <w:rPr>
          <w:rFonts w:eastAsia="Calibri"/>
        </w:rPr>
        <w:t>д) Нет верного ответа.</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11. ПРОВЕДЕНИЕ СУДЕБНО-ПСИХИАТРИЧЕСКОЙ ЭКСПЕРТИЗЫ ВОЗМОЖНО ПО РЕШЕНИЮ:</w:t>
      </w:r>
    </w:p>
    <w:p w:rsidR="009F14C6" w:rsidRPr="00896644" w:rsidRDefault="009F14C6" w:rsidP="009F14C6">
      <w:pPr>
        <w:ind w:firstLine="709"/>
        <w:rPr>
          <w:rFonts w:eastAsia="Calibri"/>
        </w:rPr>
      </w:pPr>
      <w:r w:rsidRPr="00896644">
        <w:rPr>
          <w:rFonts w:eastAsia="Calibri"/>
        </w:rPr>
        <w:t>а) Следователя;</w:t>
      </w:r>
    </w:p>
    <w:p w:rsidR="009F14C6" w:rsidRPr="00896644" w:rsidRDefault="009F14C6" w:rsidP="009F14C6">
      <w:pPr>
        <w:ind w:firstLine="709"/>
        <w:rPr>
          <w:rFonts w:eastAsia="Calibri"/>
        </w:rPr>
      </w:pPr>
      <w:r w:rsidRPr="00896644">
        <w:rPr>
          <w:rFonts w:eastAsia="Calibri"/>
        </w:rPr>
        <w:t>б) Прокурора;</w:t>
      </w:r>
    </w:p>
    <w:p w:rsidR="009F14C6" w:rsidRPr="00896644" w:rsidRDefault="009F14C6" w:rsidP="009F14C6">
      <w:pPr>
        <w:ind w:firstLine="709"/>
        <w:rPr>
          <w:rFonts w:eastAsia="Calibri"/>
        </w:rPr>
      </w:pPr>
      <w:r w:rsidRPr="00896644">
        <w:rPr>
          <w:rFonts w:eastAsia="Calibri"/>
        </w:rPr>
        <w:lastRenderedPageBreak/>
        <w:t>в) Органов дознания;</w:t>
      </w:r>
    </w:p>
    <w:p w:rsidR="009F14C6" w:rsidRPr="00896644" w:rsidRDefault="009F14C6" w:rsidP="009F14C6">
      <w:pPr>
        <w:ind w:firstLine="709"/>
        <w:rPr>
          <w:rFonts w:eastAsia="Calibri"/>
        </w:rPr>
      </w:pPr>
      <w:r w:rsidRPr="00896644">
        <w:rPr>
          <w:rFonts w:eastAsia="Calibri"/>
        </w:rPr>
        <w:t>г) Суда;</w:t>
      </w:r>
    </w:p>
    <w:p w:rsidR="009F14C6" w:rsidRDefault="009F14C6" w:rsidP="009F14C6">
      <w:pPr>
        <w:ind w:firstLine="709"/>
        <w:rPr>
          <w:rFonts w:eastAsia="Calibri"/>
        </w:rPr>
      </w:pPr>
      <w:r w:rsidRPr="00896644">
        <w:rPr>
          <w:rFonts w:eastAsia="Calibri"/>
        </w:rPr>
        <w:t>д) Все верно.</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12. ХОДАТАЙСТВО О НАЗНАЧЕНИИ СУДЕБНО-ПСИХИАТРИЧЕСКОЙ ЭКСПЕРТИЗЫ ПО УГОЛОВНЫМ ДЕЛАМ МОГУТ:</w:t>
      </w:r>
    </w:p>
    <w:p w:rsidR="009F14C6" w:rsidRPr="00896644" w:rsidRDefault="009F14C6" w:rsidP="009F14C6">
      <w:pPr>
        <w:ind w:firstLine="709"/>
        <w:rPr>
          <w:rFonts w:eastAsia="Calibri"/>
        </w:rPr>
      </w:pPr>
      <w:r w:rsidRPr="00896644">
        <w:rPr>
          <w:rFonts w:eastAsia="Calibri"/>
        </w:rPr>
        <w:t>а) Обвиняемый;</w:t>
      </w:r>
    </w:p>
    <w:p w:rsidR="009F14C6" w:rsidRPr="00896644" w:rsidRDefault="009F14C6" w:rsidP="009F14C6">
      <w:pPr>
        <w:ind w:firstLine="709"/>
        <w:rPr>
          <w:rFonts w:eastAsia="Calibri"/>
        </w:rPr>
      </w:pPr>
      <w:r w:rsidRPr="00896644">
        <w:rPr>
          <w:rFonts w:eastAsia="Calibri"/>
        </w:rPr>
        <w:t>б) Потерпевший;</w:t>
      </w:r>
    </w:p>
    <w:p w:rsidR="009F14C6" w:rsidRPr="00896644" w:rsidRDefault="009F14C6" w:rsidP="009F14C6">
      <w:pPr>
        <w:ind w:firstLine="709"/>
        <w:rPr>
          <w:rFonts w:eastAsia="Calibri"/>
        </w:rPr>
      </w:pPr>
      <w:r w:rsidRPr="00896644">
        <w:rPr>
          <w:rFonts w:eastAsia="Calibri"/>
        </w:rPr>
        <w:t>в) Законные представители;</w:t>
      </w:r>
    </w:p>
    <w:p w:rsidR="009F14C6" w:rsidRPr="00896644" w:rsidRDefault="009F14C6" w:rsidP="009F14C6">
      <w:pPr>
        <w:ind w:firstLine="709"/>
        <w:rPr>
          <w:rFonts w:eastAsia="Calibri"/>
        </w:rPr>
      </w:pPr>
      <w:r w:rsidRPr="00896644">
        <w:rPr>
          <w:rFonts w:eastAsia="Calibri"/>
        </w:rPr>
        <w:t>г) Обвинитель;</w:t>
      </w:r>
    </w:p>
    <w:p w:rsidR="009F14C6" w:rsidRPr="00896644" w:rsidRDefault="009F14C6" w:rsidP="009F14C6">
      <w:pPr>
        <w:ind w:firstLine="709"/>
        <w:rPr>
          <w:rFonts w:eastAsia="Calibri"/>
        </w:rPr>
      </w:pPr>
      <w:r w:rsidRPr="00896644">
        <w:rPr>
          <w:rFonts w:eastAsia="Calibri"/>
        </w:rPr>
        <w:t>д) Все перечисленные лица;</w:t>
      </w:r>
    </w:p>
    <w:p w:rsidR="009F14C6" w:rsidRDefault="009F14C6" w:rsidP="009F14C6">
      <w:pPr>
        <w:ind w:firstLine="709"/>
        <w:rPr>
          <w:rFonts w:eastAsia="Calibri"/>
        </w:rPr>
      </w:pPr>
      <w:r w:rsidRPr="00896644">
        <w:rPr>
          <w:rFonts w:eastAsia="Calibri"/>
        </w:rPr>
        <w:t>е) Никто из перечисленных.</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13. ХОДАТАЙСТВО О НАЗНАЧЕНИИ СУДЕБНО-ПСИХИАТРИЧЕСКОЙ ЭКСПЕРТИЗЫ ПО ГРАЖДАНСКИМ ДЕЛАМ МОГУТ:</w:t>
      </w:r>
    </w:p>
    <w:p w:rsidR="009F14C6" w:rsidRPr="00896644" w:rsidRDefault="009F14C6" w:rsidP="009F14C6">
      <w:pPr>
        <w:ind w:firstLine="709"/>
        <w:rPr>
          <w:rFonts w:eastAsia="Calibri"/>
        </w:rPr>
      </w:pPr>
      <w:r w:rsidRPr="00896644">
        <w:rPr>
          <w:rFonts w:eastAsia="Calibri"/>
        </w:rPr>
        <w:t>а) Истцы;</w:t>
      </w:r>
    </w:p>
    <w:p w:rsidR="009F14C6" w:rsidRPr="00896644" w:rsidRDefault="009F14C6" w:rsidP="009F14C6">
      <w:pPr>
        <w:ind w:firstLine="709"/>
        <w:rPr>
          <w:rFonts w:eastAsia="Calibri"/>
        </w:rPr>
      </w:pPr>
      <w:r w:rsidRPr="00896644">
        <w:rPr>
          <w:rFonts w:eastAsia="Calibri"/>
        </w:rPr>
        <w:t>б) Ответчики;</w:t>
      </w:r>
    </w:p>
    <w:p w:rsidR="009F14C6" w:rsidRPr="00896644" w:rsidRDefault="009F14C6" w:rsidP="009F14C6">
      <w:pPr>
        <w:ind w:firstLine="709"/>
        <w:rPr>
          <w:rFonts w:eastAsia="Calibri"/>
        </w:rPr>
      </w:pPr>
      <w:r w:rsidRPr="00896644">
        <w:rPr>
          <w:rFonts w:eastAsia="Calibri"/>
        </w:rPr>
        <w:t>в) Законные представители;</w:t>
      </w:r>
    </w:p>
    <w:p w:rsidR="009F14C6" w:rsidRPr="00896644" w:rsidRDefault="009F14C6" w:rsidP="009F14C6">
      <w:pPr>
        <w:ind w:firstLine="709"/>
        <w:rPr>
          <w:rFonts w:eastAsia="Calibri"/>
        </w:rPr>
      </w:pPr>
      <w:r w:rsidRPr="00896644">
        <w:rPr>
          <w:rFonts w:eastAsia="Calibri"/>
        </w:rPr>
        <w:t>г) Обвиняемый;</w:t>
      </w:r>
    </w:p>
    <w:p w:rsidR="009F14C6" w:rsidRPr="00896644" w:rsidRDefault="009F14C6" w:rsidP="009F14C6">
      <w:pPr>
        <w:ind w:firstLine="709"/>
        <w:rPr>
          <w:rFonts w:eastAsia="Calibri"/>
        </w:rPr>
      </w:pPr>
      <w:r w:rsidRPr="00896644">
        <w:rPr>
          <w:rFonts w:eastAsia="Calibri"/>
        </w:rPr>
        <w:t>д) Прокурор;</w:t>
      </w:r>
    </w:p>
    <w:p w:rsidR="009F14C6" w:rsidRPr="00896644" w:rsidRDefault="009F14C6" w:rsidP="009F14C6">
      <w:pPr>
        <w:ind w:firstLine="709"/>
        <w:rPr>
          <w:rFonts w:eastAsia="Calibri"/>
        </w:rPr>
      </w:pPr>
      <w:r w:rsidRPr="00896644">
        <w:rPr>
          <w:rFonts w:eastAsia="Calibri"/>
        </w:rPr>
        <w:t>е) Все перечисленные, кроме г);</w:t>
      </w:r>
    </w:p>
    <w:p w:rsidR="009F14C6" w:rsidRDefault="009F14C6" w:rsidP="009F14C6">
      <w:pPr>
        <w:ind w:firstLine="709"/>
        <w:rPr>
          <w:rFonts w:eastAsia="Calibri"/>
        </w:rPr>
      </w:pPr>
      <w:r w:rsidRPr="00896644">
        <w:rPr>
          <w:rFonts w:eastAsia="Calibri"/>
        </w:rPr>
        <w:t>ж) Никто из перечисленных.</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14. СУДЕБНО-ПСИХИАТРИЧЕСКАЯ ЭКСПЕРТИЗА ПРОВОДИТСЯ В ОБЯЗАТЕЛЬНОМ ПОРЯДКЕ:</w:t>
      </w:r>
    </w:p>
    <w:p w:rsidR="009F14C6" w:rsidRPr="00896644" w:rsidRDefault="009F14C6" w:rsidP="009F14C6">
      <w:pPr>
        <w:ind w:firstLine="709"/>
        <w:rPr>
          <w:rFonts w:eastAsia="Calibri"/>
        </w:rPr>
      </w:pPr>
      <w:r w:rsidRPr="00896644">
        <w:rPr>
          <w:rFonts w:eastAsia="Calibri"/>
        </w:rPr>
        <w:t>а) В случае совершения преступления, мотив которого остается невыясненным;</w:t>
      </w:r>
    </w:p>
    <w:p w:rsidR="009F14C6" w:rsidRPr="00896644" w:rsidRDefault="009F14C6" w:rsidP="009F14C6">
      <w:pPr>
        <w:ind w:firstLine="709"/>
        <w:rPr>
          <w:rFonts w:eastAsia="Calibri"/>
        </w:rPr>
      </w:pPr>
      <w:r w:rsidRPr="00896644">
        <w:rPr>
          <w:rFonts w:eastAsia="Calibri"/>
        </w:rPr>
        <w:t>б) В случае совершения преступления с особой жестокостью;</w:t>
      </w:r>
    </w:p>
    <w:p w:rsidR="009F14C6" w:rsidRPr="00896644" w:rsidRDefault="009F14C6" w:rsidP="009F14C6">
      <w:pPr>
        <w:ind w:firstLine="709"/>
        <w:rPr>
          <w:rFonts w:eastAsia="Calibri"/>
        </w:rPr>
      </w:pPr>
      <w:r w:rsidRPr="00896644">
        <w:rPr>
          <w:rFonts w:eastAsia="Calibri"/>
        </w:rPr>
        <w:t>в) В случае совершения преступления, предусматривающего высшую меру наказания;</w:t>
      </w:r>
    </w:p>
    <w:p w:rsidR="009F14C6" w:rsidRPr="00896644" w:rsidRDefault="009F14C6" w:rsidP="009F14C6">
      <w:pPr>
        <w:ind w:firstLine="709"/>
        <w:rPr>
          <w:rFonts w:eastAsia="Calibri"/>
        </w:rPr>
      </w:pPr>
      <w:r w:rsidRPr="00896644">
        <w:rPr>
          <w:rFonts w:eastAsia="Calibri"/>
        </w:rPr>
        <w:t>г) В случае совершения преступления, имеющего особую социальную значимость.</w:t>
      </w:r>
    </w:p>
    <w:p w:rsidR="009F14C6" w:rsidRPr="00896644" w:rsidRDefault="009F14C6" w:rsidP="009F14C6">
      <w:pPr>
        <w:ind w:firstLine="709"/>
        <w:rPr>
          <w:rFonts w:eastAsia="Calibri"/>
        </w:rPr>
      </w:pPr>
      <w:r w:rsidRPr="00896644">
        <w:rPr>
          <w:rFonts w:eastAsia="Calibri"/>
        </w:rPr>
        <w:t>д)</w:t>
      </w:r>
      <w:r>
        <w:rPr>
          <w:rFonts w:eastAsia="Calibri"/>
        </w:rPr>
        <w:t xml:space="preserve"> </w:t>
      </w:r>
      <w:r w:rsidRPr="00896644">
        <w:rPr>
          <w:rFonts w:eastAsia="Calibri"/>
        </w:rPr>
        <w:t>При возбуждении дела о признании недееспособным; е) Верно в) и д);</w:t>
      </w:r>
    </w:p>
    <w:p w:rsidR="009F14C6" w:rsidRPr="00896644" w:rsidRDefault="009F14C6" w:rsidP="009F14C6">
      <w:pPr>
        <w:ind w:firstLine="709"/>
        <w:rPr>
          <w:rFonts w:eastAsia="Calibri"/>
        </w:rPr>
      </w:pPr>
      <w:r w:rsidRPr="00896644">
        <w:rPr>
          <w:rFonts w:eastAsia="Calibri"/>
        </w:rPr>
        <w:t>ж) Верно все, кроме а);</w:t>
      </w:r>
    </w:p>
    <w:p w:rsidR="009F14C6" w:rsidRDefault="009F14C6" w:rsidP="009F14C6">
      <w:pPr>
        <w:ind w:firstLine="709"/>
        <w:rPr>
          <w:rFonts w:eastAsia="Calibri"/>
        </w:rPr>
      </w:pPr>
      <w:r w:rsidRPr="00896644">
        <w:rPr>
          <w:rFonts w:eastAsia="Calibri"/>
        </w:rPr>
        <w:t>з) Верно все, кроме г).</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15. ПЕРЕЧИСЛИТЕ КРИТЕРИИ, КОТОРЫЕ ЯВЛЯЮТСЯ ОСНОВАНИЕМ ДЛЯ ВОЗНИКНОВЕНИЯ СОМНЕНИЙ В ПСИХИЧЕСКОМ ЗДОРОВЬЕ ГРАЖДАНИНА И МОГУТ ПРИВЕСТИ К НАЗНАЧЕНИЮ СУДЕБНО-ПСИХИАТРИЧЕСКОЙ ЭКСПЕРТИЗЫ:</w:t>
      </w:r>
    </w:p>
    <w:p w:rsidR="009F14C6" w:rsidRPr="00896644" w:rsidRDefault="009F14C6" w:rsidP="009F14C6">
      <w:pPr>
        <w:ind w:firstLine="709"/>
        <w:rPr>
          <w:rFonts w:eastAsia="Calibri"/>
        </w:rPr>
      </w:pPr>
      <w:r w:rsidRPr="00896644">
        <w:rPr>
          <w:rFonts w:eastAsia="Calibri"/>
        </w:rPr>
        <w:t>а) Сведения о прошлом лечении в психиатрических больницах;</w:t>
      </w:r>
    </w:p>
    <w:p w:rsidR="009F14C6" w:rsidRPr="00896644" w:rsidRDefault="009F14C6" w:rsidP="009F14C6">
      <w:pPr>
        <w:ind w:firstLine="709"/>
        <w:rPr>
          <w:rFonts w:eastAsia="Calibri"/>
        </w:rPr>
      </w:pPr>
      <w:r w:rsidRPr="00896644">
        <w:rPr>
          <w:rFonts w:eastAsia="Calibri"/>
        </w:rPr>
        <w:t>б) Инвалидность по психическому расстройству;</w:t>
      </w:r>
    </w:p>
    <w:p w:rsidR="009F14C6" w:rsidRPr="00896644" w:rsidRDefault="009F14C6" w:rsidP="009F14C6">
      <w:pPr>
        <w:ind w:firstLine="709"/>
        <w:rPr>
          <w:rFonts w:eastAsia="Calibri"/>
        </w:rPr>
      </w:pPr>
      <w:r w:rsidRPr="00896644">
        <w:rPr>
          <w:rFonts w:eastAsia="Calibri"/>
        </w:rPr>
        <w:t>в) Негодность к воинской службе по состоянию психического здоровья;</w:t>
      </w:r>
    </w:p>
    <w:p w:rsidR="009F14C6" w:rsidRPr="00896644" w:rsidRDefault="009F14C6" w:rsidP="009F14C6">
      <w:pPr>
        <w:ind w:firstLine="709"/>
        <w:rPr>
          <w:rFonts w:eastAsia="Calibri"/>
        </w:rPr>
      </w:pPr>
      <w:r w:rsidRPr="00896644">
        <w:rPr>
          <w:rFonts w:eastAsia="Calibri"/>
        </w:rPr>
        <w:t>г) Обучение во вспомогательной школе;</w:t>
      </w:r>
    </w:p>
    <w:p w:rsidR="009F14C6" w:rsidRPr="00896644" w:rsidRDefault="009F14C6" w:rsidP="009F14C6">
      <w:pPr>
        <w:ind w:firstLine="709"/>
        <w:rPr>
          <w:rFonts w:eastAsia="Calibri"/>
        </w:rPr>
      </w:pPr>
      <w:r w:rsidRPr="00896644">
        <w:rPr>
          <w:rFonts w:eastAsia="Calibri"/>
        </w:rPr>
        <w:t>д) Сведения о странностях в поведении, о попытках суицида;</w:t>
      </w:r>
    </w:p>
    <w:p w:rsidR="009F14C6" w:rsidRPr="00896644" w:rsidRDefault="009F14C6" w:rsidP="009F14C6">
      <w:pPr>
        <w:ind w:firstLine="709"/>
        <w:rPr>
          <w:rFonts w:eastAsia="Calibri"/>
        </w:rPr>
      </w:pPr>
      <w:r w:rsidRPr="00896644">
        <w:rPr>
          <w:rFonts w:eastAsia="Calibri"/>
        </w:rPr>
        <w:t>е) Перенесенные заболевания мозга (черепно-мозговые травмы, инфекции);</w:t>
      </w:r>
    </w:p>
    <w:p w:rsidR="009F14C6" w:rsidRPr="00896644" w:rsidRDefault="009F14C6" w:rsidP="009F14C6">
      <w:pPr>
        <w:ind w:firstLine="709"/>
        <w:rPr>
          <w:rFonts w:eastAsia="Calibri"/>
        </w:rPr>
      </w:pPr>
      <w:r w:rsidRPr="00896644">
        <w:rPr>
          <w:rFonts w:eastAsia="Calibri"/>
        </w:rPr>
        <w:t>ж) Необычность, безмотивность действия;</w:t>
      </w:r>
    </w:p>
    <w:p w:rsidR="009F14C6" w:rsidRPr="00896644" w:rsidRDefault="009F14C6" w:rsidP="009F14C6">
      <w:pPr>
        <w:ind w:firstLine="709"/>
        <w:rPr>
          <w:rFonts w:eastAsia="Calibri"/>
        </w:rPr>
      </w:pPr>
      <w:r w:rsidRPr="00896644">
        <w:rPr>
          <w:rFonts w:eastAsia="Calibri"/>
        </w:rPr>
        <w:t>з) Некоторые жалобы и высказывания: «путаница мыслей», невозможность сосредоточиться, «голоса», «ощущение воздействия» и др.;</w:t>
      </w:r>
    </w:p>
    <w:p w:rsidR="009F14C6" w:rsidRPr="00896644" w:rsidRDefault="009F14C6" w:rsidP="009F14C6">
      <w:pPr>
        <w:ind w:firstLine="709"/>
        <w:rPr>
          <w:rFonts w:eastAsia="Calibri"/>
        </w:rPr>
      </w:pPr>
      <w:r w:rsidRPr="00896644">
        <w:rPr>
          <w:rFonts w:eastAsia="Calibri"/>
        </w:rPr>
        <w:t>и) Особенности поведения во время следствия и суда: неспособность</w:t>
      </w:r>
    </w:p>
    <w:p w:rsidR="009F14C6" w:rsidRPr="00896644" w:rsidRDefault="009F14C6" w:rsidP="009F14C6">
      <w:pPr>
        <w:ind w:firstLine="709"/>
        <w:rPr>
          <w:rFonts w:eastAsia="Calibri"/>
        </w:rPr>
      </w:pPr>
      <w:r w:rsidRPr="00896644">
        <w:rPr>
          <w:rFonts w:eastAsia="Calibri"/>
        </w:rPr>
        <w:t>отвечать по существу, непоследовательность и паралогичность,</w:t>
      </w:r>
    </w:p>
    <w:p w:rsidR="009F14C6" w:rsidRPr="00896644" w:rsidRDefault="009F14C6" w:rsidP="009F14C6">
      <w:pPr>
        <w:ind w:firstLine="709"/>
        <w:rPr>
          <w:rFonts w:eastAsia="Calibri"/>
        </w:rPr>
      </w:pPr>
      <w:r w:rsidRPr="00896644">
        <w:rPr>
          <w:rFonts w:eastAsia="Calibri"/>
        </w:rPr>
        <w:t>пассивность или аффективность;</w:t>
      </w:r>
    </w:p>
    <w:p w:rsidR="009F14C6" w:rsidRPr="00896644" w:rsidRDefault="009F14C6" w:rsidP="009F14C6">
      <w:pPr>
        <w:ind w:firstLine="709"/>
        <w:rPr>
          <w:rFonts w:eastAsia="Calibri"/>
        </w:rPr>
      </w:pPr>
      <w:r w:rsidRPr="00896644">
        <w:rPr>
          <w:rFonts w:eastAsia="Calibri"/>
        </w:rPr>
        <w:t>к) Все перечисленное;</w:t>
      </w:r>
    </w:p>
    <w:p w:rsidR="009F14C6" w:rsidRDefault="009F14C6" w:rsidP="009F14C6">
      <w:pPr>
        <w:ind w:firstLine="709"/>
        <w:rPr>
          <w:rFonts w:eastAsia="Calibri"/>
        </w:rPr>
      </w:pPr>
      <w:r w:rsidRPr="00896644">
        <w:rPr>
          <w:rFonts w:eastAsia="Calibri"/>
        </w:rPr>
        <w:t>л) Все перечисленное, кроме в) и г).</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lastRenderedPageBreak/>
        <w:t>16. ПРИНИМАТЬ УЧАСТИЕ В СУДЕБНО-ПСИХИАТРИЧЕСКОЙ ЭКСПЕРТИЗЕ В КАЧЕСТВЕ ЭКСПЕРТА МОЖЕТ:</w:t>
      </w:r>
    </w:p>
    <w:p w:rsidR="009F14C6" w:rsidRPr="00896644" w:rsidRDefault="009F14C6" w:rsidP="009F14C6">
      <w:pPr>
        <w:ind w:firstLine="709"/>
        <w:rPr>
          <w:rFonts w:eastAsia="Calibri"/>
        </w:rPr>
      </w:pPr>
      <w:r w:rsidRPr="00896644">
        <w:rPr>
          <w:rFonts w:eastAsia="Calibri"/>
        </w:rPr>
        <w:t>а) Психолог;</w:t>
      </w:r>
    </w:p>
    <w:p w:rsidR="009F14C6" w:rsidRPr="00896644" w:rsidRDefault="009F14C6" w:rsidP="009F14C6">
      <w:pPr>
        <w:ind w:firstLine="709"/>
        <w:rPr>
          <w:rFonts w:eastAsia="Calibri"/>
        </w:rPr>
      </w:pPr>
      <w:r w:rsidRPr="00896644">
        <w:rPr>
          <w:rFonts w:eastAsia="Calibri"/>
        </w:rPr>
        <w:t>б) Психиатр;</w:t>
      </w:r>
    </w:p>
    <w:p w:rsidR="009F14C6" w:rsidRPr="00896644" w:rsidRDefault="009F14C6" w:rsidP="009F14C6">
      <w:pPr>
        <w:ind w:firstLine="709"/>
        <w:rPr>
          <w:rFonts w:eastAsia="Calibri"/>
        </w:rPr>
      </w:pPr>
      <w:r w:rsidRPr="00896644">
        <w:rPr>
          <w:rFonts w:eastAsia="Calibri"/>
        </w:rPr>
        <w:t>в) Нарколог;</w:t>
      </w:r>
    </w:p>
    <w:p w:rsidR="009F14C6" w:rsidRPr="00896644" w:rsidRDefault="009F14C6" w:rsidP="009F14C6">
      <w:pPr>
        <w:ind w:firstLine="709"/>
        <w:rPr>
          <w:rFonts w:eastAsia="Calibri"/>
        </w:rPr>
      </w:pPr>
      <w:r w:rsidRPr="00896644">
        <w:rPr>
          <w:rFonts w:eastAsia="Calibri"/>
        </w:rPr>
        <w:t>г) Психотерапевт;</w:t>
      </w:r>
    </w:p>
    <w:p w:rsidR="009F14C6" w:rsidRPr="00896644" w:rsidRDefault="009F14C6" w:rsidP="009F14C6">
      <w:pPr>
        <w:ind w:firstLine="709"/>
        <w:rPr>
          <w:rFonts w:eastAsia="Calibri"/>
        </w:rPr>
      </w:pPr>
      <w:r w:rsidRPr="00896644">
        <w:rPr>
          <w:rFonts w:eastAsia="Calibri"/>
        </w:rPr>
        <w:t>д) Экстрасенс;</w:t>
      </w:r>
    </w:p>
    <w:p w:rsidR="009F14C6" w:rsidRPr="00896644" w:rsidRDefault="009F14C6" w:rsidP="009F14C6">
      <w:pPr>
        <w:ind w:firstLine="709"/>
        <w:rPr>
          <w:rFonts w:eastAsia="Calibri"/>
        </w:rPr>
      </w:pPr>
      <w:r w:rsidRPr="00896644">
        <w:rPr>
          <w:rFonts w:eastAsia="Calibri"/>
        </w:rPr>
        <w:t>е) Все перечисленные специалисты;</w:t>
      </w:r>
    </w:p>
    <w:p w:rsidR="009F14C6" w:rsidRDefault="009F14C6" w:rsidP="009F14C6">
      <w:pPr>
        <w:ind w:firstLine="709"/>
        <w:rPr>
          <w:rFonts w:eastAsia="Calibri"/>
        </w:rPr>
      </w:pPr>
      <w:r w:rsidRPr="00896644">
        <w:rPr>
          <w:rFonts w:eastAsia="Calibri"/>
        </w:rPr>
        <w:t>ж) Все перечисленные специалисты, кроме д).</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17. ПЕРЕЧИСЛИТЕ ПРАВА ЭКСПЕРТА:</w:t>
      </w:r>
    </w:p>
    <w:p w:rsidR="009F14C6" w:rsidRPr="00896644" w:rsidRDefault="009F14C6" w:rsidP="009F14C6">
      <w:pPr>
        <w:ind w:firstLine="709"/>
        <w:rPr>
          <w:rFonts w:eastAsia="Calibri"/>
        </w:rPr>
      </w:pPr>
      <w:r w:rsidRPr="00896644">
        <w:rPr>
          <w:rFonts w:eastAsia="Calibri"/>
        </w:rPr>
        <w:t>а) Знакомиться со всеми материалами дела;</w:t>
      </w:r>
    </w:p>
    <w:p w:rsidR="009F14C6" w:rsidRPr="00896644" w:rsidRDefault="009F14C6" w:rsidP="009F14C6">
      <w:pPr>
        <w:ind w:firstLine="709"/>
        <w:rPr>
          <w:rFonts w:eastAsia="Calibri"/>
        </w:rPr>
      </w:pPr>
      <w:r w:rsidRPr="00896644">
        <w:rPr>
          <w:rFonts w:eastAsia="Calibri"/>
        </w:rPr>
        <w:t>б) Ходатайствовать о предоставлении дополнительных сведений (допросы и документы);</w:t>
      </w:r>
    </w:p>
    <w:p w:rsidR="009F14C6" w:rsidRPr="00896644" w:rsidRDefault="009F14C6" w:rsidP="009F14C6">
      <w:pPr>
        <w:ind w:firstLine="709"/>
        <w:rPr>
          <w:rFonts w:eastAsia="Calibri"/>
        </w:rPr>
      </w:pPr>
      <w:r w:rsidRPr="00896644">
        <w:rPr>
          <w:rFonts w:eastAsia="Calibri"/>
        </w:rPr>
        <w:t>в) Привлекать консультантов;</w:t>
      </w:r>
    </w:p>
    <w:p w:rsidR="009F14C6" w:rsidRPr="00896644" w:rsidRDefault="009F14C6" w:rsidP="009F14C6">
      <w:pPr>
        <w:ind w:firstLine="709"/>
        <w:rPr>
          <w:rFonts w:eastAsia="Calibri"/>
        </w:rPr>
      </w:pPr>
      <w:r w:rsidRPr="00896644">
        <w:rPr>
          <w:rFonts w:eastAsia="Calibri"/>
        </w:rPr>
        <w:t>г) Давать мотивированный отказ от дачи заключения;</w:t>
      </w:r>
    </w:p>
    <w:p w:rsidR="009F14C6" w:rsidRPr="00896644" w:rsidRDefault="009F14C6" w:rsidP="009F14C6">
      <w:pPr>
        <w:ind w:firstLine="709"/>
        <w:rPr>
          <w:rFonts w:eastAsia="Calibri"/>
        </w:rPr>
      </w:pPr>
      <w:r w:rsidRPr="00896644">
        <w:rPr>
          <w:rFonts w:eastAsia="Calibri"/>
        </w:rPr>
        <w:t>д) Осуществлять необходимые по медицинским показаниям вмешательства;</w:t>
      </w:r>
    </w:p>
    <w:p w:rsidR="009F14C6" w:rsidRPr="00896644" w:rsidRDefault="009F14C6" w:rsidP="009F14C6">
      <w:pPr>
        <w:ind w:firstLine="709"/>
        <w:rPr>
          <w:rFonts w:eastAsia="Calibri"/>
        </w:rPr>
      </w:pPr>
      <w:r w:rsidRPr="00896644">
        <w:rPr>
          <w:rFonts w:eastAsia="Calibri"/>
        </w:rPr>
        <w:t>е) Все перечисленное;</w:t>
      </w:r>
    </w:p>
    <w:p w:rsidR="009F14C6" w:rsidRDefault="009F14C6" w:rsidP="009F14C6">
      <w:pPr>
        <w:ind w:firstLine="709"/>
        <w:rPr>
          <w:rFonts w:eastAsia="Calibri"/>
        </w:rPr>
      </w:pPr>
      <w:r w:rsidRPr="00896644">
        <w:rPr>
          <w:rFonts w:eastAsia="Calibri"/>
        </w:rPr>
        <w:t>ж) Все перечисленные специалисты, кроме д).</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18. УКАЖИТЕ АСПЕКТЫ ОТВЕТСТВЕННОСТИ ЭКСПЕРТОВ:</w:t>
      </w:r>
    </w:p>
    <w:p w:rsidR="009F14C6" w:rsidRPr="00896644" w:rsidRDefault="009F14C6" w:rsidP="009F14C6">
      <w:pPr>
        <w:ind w:firstLine="709"/>
        <w:rPr>
          <w:rFonts w:eastAsia="Calibri"/>
        </w:rPr>
      </w:pPr>
      <w:r w:rsidRPr="00896644">
        <w:rPr>
          <w:rFonts w:eastAsia="Calibri"/>
        </w:rPr>
        <w:t>а) Ст. 82 УПК. Ответственность за отказ и уклонение заключения;</w:t>
      </w:r>
    </w:p>
    <w:p w:rsidR="009F14C6" w:rsidRPr="00896644" w:rsidRDefault="009F14C6" w:rsidP="009F14C6">
      <w:pPr>
        <w:ind w:firstLine="709"/>
        <w:rPr>
          <w:rFonts w:eastAsia="Calibri"/>
        </w:rPr>
      </w:pPr>
      <w:r w:rsidRPr="00896644">
        <w:rPr>
          <w:rFonts w:eastAsia="Calibri"/>
        </w:rPr>
        <w:t>б) Ст. 310 УК. Ответственность за разглашение данных предварительного следствия или дознания без разрешения следователя, прокурора или лица, производящего дознание;</w:t>
      </w:r>
    </w:p>
    <w:p w:rsidR="009F14C6" w:rsidRPr="00896644" w:rsidRDefault="009F14C6" w:rsidP="009F14C6">
      <w:pPr>
        <w:ind w:firstLine="709"/>
        <w:rPr>
          <w:rFonts w:eastAsia="Calibri"/>
        </w:rPr>
      </w:pPr>
      <w:r w:rsidRPr="00896644">
        <w:rPr>
          <w:rFonts w:eastAsia="Calibri"/>
        </w:rPr>
        <w:t>в) Ст. 307 УК. Ответственность за заведомо ложное экспертное заключение;</w:t>
      </w:r>
    </w:p>
    <w:p w:rsidR="009F14C6" w:rsidRPr="00896644" w:rsidRDefault="009F14C6" w:rsidP="009F14C6">
      <w:pPr>
        <w:ind w:firstLine="709"/>
        <w:rPr>
          <w:rFonts w:eastAsia="Calibri"/>
        </w:rPr>
      </w:pPr>
      <w:r w:rsidRPr="00896644">
        <w:rPr>
          <w:rFonts w:eastAsia="Calibri"/>
        </w:rPr>
        <w:t>г) Ст. 308 УК. Ответственность за заключение, составленное на основаниях, не соответствующих современным требованиям медицины и юриспруденции;</w:t>
      </w:r>
    </w:p>
    <w:p w:rsidR="009F14C6" w:rsidRPr="00896644" w:rsidRDefault="009F14C6" w:rsidP="009F14C6">
      <w:pPr>
        <w:ind w:firstLine="709"/>
        <w:rPr>
          <w:rFonts w:eastAsia="Calibri"/>
        </w:rPr>
      </w:pPr>
      <w:r w:rsidRPr="00896644">
        <w:rPr>
          <w:rFonts w:eastAsia="Calibri"/>
        </w:rPr>
        <w:t>д) Все верно;</w:t>
      </w:r>
    </w:p>
    <w:p w:rsidR="009F14C6" w:rsidRPr="00896644" w:rsidRDefault="009F14C6" w:rsidP="009F14C6">
      <w:pPr>
        <w:ind w:firstLine="709"/>
        <w:rPr>
          <w:rFonts w:eastAsia="Calibri"/>
        </w:rPr>
      </w:pPr>
      <w:r w:rsidRPr="00896644">
        <w:rPr>
          <w:rFonts w:eastAsia="Calibri"/>
        </w:rPr>
        <w:t>е) Все верно, кроме г);</w:t>
      </w:r>
    </w:p>
    <w:p w:rsidR="009F14C6" w:rsidRDefault="009F14C6" w:rsidP="009F14C6">
      <w:pPr>
        <w:ind w:firstLine="709"/>
        <w:rPr>
          <w:rFonts w:eastAsia="Calibri"/>
        </w:rPr>
      </w:pPr>
      <w:r w:rsidRPr="00896644">
        <w:rPr>
          <w:rFonts w:eastAsia="Calibri"/>
        </w:rPr>
        <w:t>ж) Неверно указаны статьи Кодексов.</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19. КАКИЕ ВОПРОСЫ МОГУТ ЗАДАВАТЬСЯ ЭКСПЕРТАМ ПРИ НАЗНАЧЕНИИ СУДЕБНО- ПСИХИАТРИЧЕСКОЙ ЭКСПЕРТИЗЫ В УГОЛОВНОМ ПРОЦЕССЕ:</w:t>
      </w:r>
    </w:p>
    <w:p w:rsidR="009F14C6" w:rsidRPr="00896644" w:rsidRDefault="009F14C6" w:rsidP="009F14C6">
      <w:pPr>
        <w:ind w:firstLine="709"/>
        <w:rPr>
          <w:rFonts w:eastAsia="Calibri"/>
        </w:rPr>
      </w:pPr>
      <w:r w:rsidRPr="00896644">
        <w:rPr>
          <w:rFonts w:eastAsia="Calibri"/>
        </w:rPr>
        <w:t>а) Страдало ли лицо психическим расстройством в период инкриминируемого деяния, и, каким именно?</w:t>
      </w:r>
    </w:p>
    <w:p w:rsidR="009F14C6" w:rsidRPr="00896644" w:rsidRDefault="009F14C6" w:rsidP="009F14C6">
      <w:pPr>
        <w:ind w:firstLine="709"/>
        <w:rPr>
          <w:rFonts w:eastAsia="Calibri"/>
        </w:rPr>
      </w:pPr>
      <w:r w:rsidRPr="00896644">
        <w:rPr>
          <w:rFonts w:eastAsia="Calibri"/>
        </w:rPr>
        <w:t>б) Могло ли осознавать фактический характер и общественную опасность своих действий (бездействия) и руководить ими в период инкриминируемого деяния?</w:t>
      </w:r>
    </w:p>
    <w:p w:rsidR="009F14C6" w:rsidRPr="00896644" w:rsidRDefault="009F14C6" w:rsidP="009F14C6">
      <w:pPr>
        <w:ind w:firstLine="709"/>
        <w:rPr>
          <w:rFonts w:eastAsia="Calibri"/>
        </w:rPr>
      </w:pPr>
      <w:r w:rsidRPr="00896644">
        <w:rPr>
          <w:rFonts w:eastAsia="Calibri"/>
        </w:rPr>
        <w:t>в) Страдает ли лицо в настоящий момент психическим расстройством, и, каким именно?</w:t>
      </w:r>
    </w:p>
    <w:p w:rsidR="009F14C6" w:rsidRPr="00896644" w:rsidRDefault="009F14C6" w:rsidP="009F14C6">
      <w:pPr>
        <w:ind w:firstLine="709"/>
        <w:rPr>
          <w:rFonts w:eastAsia="Calibri"/>
        </w:rPr>
      </w:pPr>
      <w:r w:rsidRPr="00896644">
        <w:rPr>
          <w:rFonts w:eastAsia="Calibri"/>
        </w:rPr>
        <w:t>г) Может ли осознавать фактический характер и общественную опасность своих действий (бездействия) и руководить ими в настоящее время?</w:t>
      </w:r>
    </w:p>
    <w:p w:rsidR="009F14C6" w:rsidRPr="00896644" w:rsidRDefault="009F14C6" w:rsidP="009F14C6">
      <w:pPr>
        <w:ind w:firstLine="709"/>
        <w:rPr>
          <w:rFonts w:eastAsia="Calibri"/>
        </w:rPr>
      </w:pPr>
      <w:r w:rsidRPr="00896644">
        <w:rPr>
          <w:rFonts w:eastAsia="Calibri"/>
        </w:rPr>
        <w:t>д) Нуждается ли лицо в применении принудительных мер медицинского характера, и каких именно?</w:t>
      </w:r>
    </w:p>
    <w:p w:rsidR="009F14C6" w:rsidRPr="00896644" w:rsidRDefault="009F14C6" w:rsidP="009F14C6">
      <w:pPr>
        <w:ind w:firstLine="709"/>
        <w:rPr>
          <w:rFonts w:eastAsia="Calibri"/>
        </w:rPr>
      </w:pPr>
      <w:r w:rsidRPr="00896644">
        <w:rPr>
          <w:rFonts w:eastAsia="Calibri"/>
        </w:rPr>
        <w:t>е) Все ответы правильные;</w:t>
      </w:r>
    </w:p>
    <w:p w:rsidR="009F14C6" w:rsidRPr="00896644" w:rsidRDefault="009F14C6" w:rsidP="009F14C6">
      <w:pPr>
        <w:ind w:firstLine="709"/>
        <w:rPr>
          <w:rFonts w:eastAsia="Calibri"/>
        </w:rPr>
      </w:pPr>
      <w:r w:rsidRPr="00896644">
        <w:rPr>
          <w:rFonts w:eastAsia="Calibri"/>
        </w:rPr>
        <w:t>ж) Все ответы правильные, кроме д).</w:t>
      </w:r>
    </w:p>
    <w:p w:rsidR="009F14C6" w:rsidRPr="00896644" w:rsidRDefault="009F14C6" w:rsidP="009F14C6">
      <w:pPr>
        <w:ind w:firstLine="709"/>
        <w:rPr>
          <w:rFonts w:eastAsia="Calibri"/>
        </w:rPr>
      </w:pPr>
      <w:r w:rsidRPr="00896644">
        <w:rPr>
          <w:rFonts w:eastAsia="Calibri"/>
        </w:rPr>
        <w:t>20. ПЕРЕЧИСЛИТЕ ВИДЫ СУДЕБНО-ПСИХИАТРИЧЕСКИХ ЭКСПЕРТИЗ:</w:t>
      </w:r>
    </w:p>
    <w:p w:rsidR="009F14C6" w:rsidRPr="00896644" w:rsidRDefault="009F14C6" w:rsidP="009F14C6">
      <w:pPr>
        <w:ind w:firstLine="709"/>
        <w:rPr>
          <w:rFonts w:eastAsia="Calibri"/>
        </w:rPr>
      </w:pPr>
      <w:r w:rsidRPr="00896644">
        <w:rPr>
          <w:rFonts w:eastAsia="Calibri"/>
        </w:rPr>
        <w:t>а) Основная и дополнительная;</w:t>
      </w:r>
    </w:p>
    <w:p w:rsidR="009F14C6" w:rsidRPr="00896644" w:rsidRDefault="009F14C6" w:rsidP="009F14C6">
      <w:pPr>
        <w:ind w:firstLine="709"/>
        <w:rPr>
          <w:rFonts w:eastAsia="Calibri"/>
        </w:rPr>
      </w:pPr>
      <w:r w:rsidRPr="00896644">
        <w:rPr>
          <w:rFonts w:eastAsia="Calibri"/>
        </w:rPr>
        <w:t>б) Главная и второстепенная;</w:t>
      </w:r>
    </w:p>
    <w:p w:rsidR="009F14C6" w:rsidRPr="00896644" w:rsidRDefault="009F14C6" w:rsidP="009F14C6">
      <w:pPr>
        <w:ind w:firstLine="709"/>
        <w:rPr>
          <w:rFonts w:eastAsia="Calibri"/>
        </w:rPr>
      </w:pPr>
      <w:r w:rsidRPr="00896644">
        <w:rPr>
          <w:rFonts w:eastAsia="Calibri"/>
        </w:rPr>
        <w:t>в) Первичная и повторная;</w:t>
      </w:r>
    </w:p>
    <w:p w:rsidR="009F14C6" w:rsidRPr="00896644" w:rsidRDefault="009F14C6" w:rsidP="009F14C6">
      <w:pPr>
        <w:ind w:firstLine="709"/>
        <w:rPr>
          <w:rFonts w:eastAsia="Calibri"/>
        </w:rPr>
      </w:pPr>
      <w:r w:rsidRPr="00896644">
        <w:rPr>
          <w:rFonts w:eastAsia="Calibri"/>
        </w:rPr>
        <w:t>г) Единоличная и комиссионная;</w:t>
      </w:r>
    </w:p>
    <w:p w:rsidR="009F14C6" w:rsidRPr="00896644" w:rsidRDefault="009F14C6" w:rsidP="009F14C6">
      <w:pPr>
        <w:ind w:firstLine="709"/>
        <w:rPr>
          <w:rFonts w:eastAsia="Calibri"/>
        </w:rPr>
      </w:pPr>
      <w:r w:rsidRPr="00896644">
        <w:rPr>
          <w:rFonts w:eastAsia="Calibri"/>
        </w:rPr>
        <w:t>д) Однородная и комплексная;</w:t>
      </w:r>
    </w:p>
    <w:p w:rsidR="009F14C6" w:rsidRPr="00896644" w:rsidRDefault="009F14C6" w:rsidP="009F14C6">
      <w:pPr>
        <w:ind w:firstLine="709"/>
        <w:rPr>
          <w:rFonts w:eastAsia="Calibri"/>
        </w:rPr>
      </w:pPr>
      <w:r w:rsidRPr="00896644">
        <w:rPr>
          <w:rFonts w:eastAsia="Calibri"/>
        </w:rPr>
        <w:t>е) Все верно;</w:t>
      </w:r>
    </w:p>
    <w:p w:rsidR="009F14C6" w:rsidRDefault="009F14C6" w:rsidP="009F14C6">
      <w:pPr>
        <w:ind w:firstLine="709"/>
        <w:rPr>
          <w:rFonts w:eastAsia="Calibri"/>
        </w:rPr>
      </w:pPr>
      <w:r w:rsidRPr="00896644">
        <w:rPr>
          <w:rFonts w:eastAsia="Calibri"/>
        </w:rPr>
        <w:lastRenderedPageBreak/>
        <w:t>ж) Все верно, кроме б).</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21. ВИДЫ СУДЕБНО-ПСИХИАТРИЧЕСКИХ ЭКСПЕРТИЗ В УГОЛОВНОМ ПРОЦЕССЕ ПО МЕСТУ ПРОВЕДЕНИЯ:</w:t>
      </w:r>
    </w:p>
    <w:p w:rsidR="009F14C6" w:rsidRPr="00896644" w:rsidRDefault="009F14C6" w:rsidP="009F14C6">
      <w:pPr>
        <w:ind w:firstLine="709"/>
        <w:rPr>
          <w:rFonts w:eastAsia="Calibri"/>
        </w:rPr>
      </w:pPr>
      <w:r w:rsidRPr="00896644">
        <w:rPr>
          <w:rFonts w:eastAsia="Calibri"/>
        </w:rPr>
        <w:t>а) В кабинете следователя;</w:t>
      </w:r>
    </w:p>
    <w:p w:rsidR="009F14C6" w:rsidRPr="00896644" w:rsidRDefault="009F14C6" w:rsidP="009F14C6">
      <w:pPr>
        <w:ind w:firstLine="709"/>
        <w:rPr>
          <w:rFonts w:eastAsia="Calibri"/>
        </w:rPr>
      </w:pPr>
      <w:r w:rsidRPr="00896644">
        <w:rPr>
          <w:rFonts w:eastAsia="Calibri"/>
        </w:rPr>
        <w:t>б) Амбулаторная СПЭ;</w:t>
      </w:r>
    </w:p>
    <w:p w:rsidR="009F14C6" w:rsidRPr="00896644" w:rsidRDefault="009F14C6" w:rsidP="009F14C6">
      <w:pPr>
        <w:ind w:firstLine="709"/>
        <w:rPr>
          <w:rFonts w:eastAsia="Calibri"/>
        </w:rPr>
      </w:pPr>
      <w:r w:rsidRPr="00896644">
        <w:rPr>
          <w:rFonts w:eastAsia="Calibri"/>
        </w:rPr>
        <w:t>в) Стационарная СПЭ;</w:t>
      </w:r>
    </w:p>
    <w:p w:rsidR="009F14C6" w:rsidRPr="00896644" w:rsidRDefault="009F14C6" w:rsidP="009F14C6">
      <w:pPr>
        <w:ind w:firstLine="709"/>
        <w:rPr>
          <w:rFonts w:eastAsia="Calibri"/>
        </w:rPr>
      </w:pPr>
      <w:r w:rsidRPr="00896644">
        <w:rPr>
          <w:rFonts w:eastAsia="Calibri"/>
        </w:rPr>
        <w:t>г) СПЭ в судебном заседании;</w:t>
      </w:r>
    </w:p>
    <w:p w:rsidR="009F14C6" w:rsidRPr="00896644" w:rsidRDefault="009F14C6" w:rsidP="009F14C6">
      <w:pPr>
        <w:ind w:firstLine="709"/>
        <w:rPr>
          <w:rFonts w:eastAsia="Calibri"/>
        </w:rPr>
      </w:pPr>
      <w:r w:rsidRPr="00896644">
        <w:rPr>
          <w:rFonts w:eastAsia="Calibri"/>
        </w:rPr>
        <w:t>д) Заочная СПЭ;</w:t>
      </w:r>
    </w:p>
    <w:p w:rsidR="009F14C6" w:rsidRPr="00896644" w:rsidRDefault="009F14C6" w:rsidP="009F14C6">
      <w:pPr>
        <w:ind w:firstLine="709"/>
        <w:rPr>
          <w:rFonts w:eastAsia="Calibri"/>
        </w:rPr>
      </w:pPr>
      <w:r w:rsidRPr="00896644">
        <w:rPr>
          <w:rFonts w:eastAsia="Calibri"/>
        </w:rPr>
        <w:t>е) Посмертная СПЭ;</w:t>
      </w:r>
    </w:p>
    <w:p w:rsidR="009F14C6" w:rsidRPr="00896644" w:rsidRDefault="009F14C6" w:rsidP="009F14C6">
      <w:pPr>
        <w:ind w:firstLine="709"/>
        <w:rPr>
          <w:rFonts w:eastAsia="Calibri"/>
        </w:rPr>
      </w:pPr>
      <w:r w:rsidRPr="00896644">
        <w:rPr>
          <w:rFonts w:eastAsia="Calibri"/>
        </w:rPr>
        <w:t>ж) Все верно;</w:t>
      </w:r>
    </w:p>
    <w:p w:rsidR="009F14C6" w:rsidRDefault="009F14C6" w:rsidP="009F14C6">
      <w:pPr>
        <w:ind w:firstLine="709"/>
        <w:rPr>
          <w:rFonts w:eastAsia="Calibri"/>
        </w:rPr>
      </w:pPr>
      <w:r w:rsidRPr="00896644">
        <w:rPr>
          <w:rFonts w:eastAsia="Calibri"/>
        </w:rPr>
        <w:t>з) Все верно, кроме г).</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22. УКАЖИТЕ СТРУКТУРУ АКТА СУДЕБНО-ПСИХИАТРИЧЕСКОЙ ЭКСПЕРТИЗЫ В СООТВЕТСТВИИ СО СТ. 191 УПК И ПРИКАЗОМ МИНИСТРА И ЗДРАВООХРАНЕНИЯ «ОБ УТВЕРЖДЕНИИ ФОРМ ПЕРВИЧНОЙ МЕДИЦИНСКОЙ ДОКУМЕНТАЦИИ УЧРЕЖДЕНИЙ ЗДРАВООХРАНЕНИЯ»:</w:t>
      </w:r>
    </w:p>
    <w:p w:rsidR="009F14C6" w:rsidRPr="00896644" w:rsidRDefault="009F14C6" w:rsidP="009F14C6">
      <w:pPr>
        <w:ind w:firstLine="709"/>
        <w:rPr>
          <w:rFonts w:eastAsia="Calibri"/>
        </w:rPr>
      </w:pPr>
      <w:r w:rsidRPr="00896644">
        <w:rPr>
          <w:rFonts w:eastAsia="Calibri"/>
        </w:rPr>
        <w:t>а) Введение;</w:t>
      </w:r>
    </w:p>
    <w:p w:rsidR="009F14C6" w:rsidRPr="00896644" w:rsidRDefault="009F14C6" w:rsidP="009F14C6">
      <w:pPr>
        <w:ind w:firstLine="709"/>
        <w:rPr>
          <w:rFonts w:eastAsia="Calibri"/>
        </w:rPr>
      </w:pPr>
      <w:r w:rsidRPr="00896644">
        <w:rPr>
          <w:rFonts w:eastAsia="Calibri"/>
        </w:rPr>
        <w:t>в) Анамнез (история жизни и развития болезни);</w:t>
      </w:r>
    </w:p>
    <w:p w:rsidR="009F14C6" w:rsidRPr="00896644" w:rsidRDefault="009F14C6" w:rsidP="009F14C6">
      <w:pPr>
        <w:ind w:firstLine="709"/>
        <w:rPr>
          <w:rFonts w:eastAsia="Calibri"/>
        </w:rPr>
      </w:pPr>
      <w:r w:rsidRPr="00896644">
        <w:rPr>
          <w:rFonts w:eastAsia="Calibri"/>
        </w:rPr>
        <w:t>г) Соматический статус;</w:t>
      </w:r>
    </w:p>
    <w:p w:rsidR="009F14C6" w:rsidRPr="00896644" w:rsidRDefault="009F14C6" w:rsidP="009F14C6">
      <w:pPr>
        <w:ind w:firstLine="709"/>
        <w:rPr>
          <w:rFonts w:eastAsia="Calibri"/>
        </w:rPr>
      </w:pPr>
      <w:r w:rsidRPr="00896644">
        <w:rPr>
          <w:rFonts w:eastAsia="Calibri"/>
        </w:rPr>
        <w:t>д) Неврологический статус;</w:t>
      </w:r>
    </w:p>
    <w:p w:rsidR="009F14C6" w:rsidRPr="00896644" w:rsidRDefault="009F14C6" w:rsidP="009F14C6">
      <w:pPr>
        <w:ind w:firstLine="709"/>
        <w:rPr>
          <w:rFonts w:eastAsia="Calibri"/>
        </w:rPr>
      </w:pPr>
      <w:r w:rsidRPr="00896644">
        <w:rPr>
          <w:rFonts w:eastAsia="Calibri"/>
        </w:rPr>
        <w:t>е) Психический статус;</w:t>
      </w:r>
    </w:p>
    <w:p w:rsidR="009F14C6" w:rsidRPr="00896644" w:rsidRDefault="009F14C6" w:rsidP="009F14C6">
      <w:pPr>
        <w:ind w:firstLine="709"/>
        <w:rPr>
          <w:rFonts w:eastAsia="Calibri"/>
        </w:rPr>
      </w:pPr>
      <w:r w:rsidRPr="00896644">
        <w:rPr>
          <w:rFonts w:eastAsia="Calibri"/>
        </w:rPr>
        <w:t>ж) Результаты дополнительных исследований;</w:t>
      </w:r>
    </w:p>
    <w:p w:rsidR="009F14C6" w:rsidRPr="00896644" w:rsidRDefault="009F14C6" w:rsidP="009F14C6">
      <w:pPr>
        <w:ind w:firstLine="709"/>
        <w:rPr>
          <w:rFonts w:eastAsia="Calibri"/>
        </w:rPr>
      </w:pPr>
      <w:r w:rsidRPr="00896644">
        <w:rPr>
          <w:rFonts w:eastAsia="Calibri"/>
        </w:rPr>
        <w:t>з) Выводы (ответы на вопросы и их обоснование); и) Все верно;</w:t>
      </w:r>
    </w:p>
    <w:p w:rsidR="009F14C6" w:rsidRDefault="009F14C6" w:rsidP="009F14C6">
      <w:pPr>
        <w:ind w:firstLine="709"/>
        <w:rPr>
          <w:rFonts w:eastAsia="Calibri"/>
        </w:rPr>
      </w:pPr>
      <w:r w:rsidRPr="00896644">
        <w:rPr>
          <w:rFonts w:eastAsia="Calibri"/>
        </w:rPr>
        <w:t>к) Все верно, кроме г).</w:t>
      </w:r>
    </w:p>
    <w:p w:rsidR="009F14C6" w:rsidRPr="00896644" w:rsidRDefault="009F14C6" w:rsidP="009F14C6">
      <w:pPr>
        <w:ind w:firstLine="709"/>
        <w:rPr>
          <w:rFonts w:eastAsia="Calibri"/>
        </w:rPr>
      </w:pPr>
    </w:p>
    <w:p w:rsidR="009F14C6" w:rsidRPr="00DF03E4" w:rsidRDefault="009F14C6" w:rsidP="009F14C6">
      <w:pPr>
        <w:ind w:firstLine="709"/>
        <w:rPr>
          <w:rFonts w:eastAsia="Calibri"/>
        </w:rPr>
      </w:pPr>
      <w:r w:rsidRPr="00DF03E4">
        <w:rPr>
          <w:rFonts w:eastAsia="Calibri"/>
        </w:rPr>
        <w:t>23. ФОРМУЛА НЕВМЕНЯЕМОСТИ СОДЕРЖИТ КРИТЕРИИ:</w:t>
      </w:r>
    </w:p>
    <w:p w:rsidR="009F14C6" w:rsidRPr="00896644" w:rsidRDefault="009F14C6" w:rsidP="009F14C6">
      <w:pPr>
        <w:ind w:firstLine="709"/>
        <w:rPr>
          <w:rFonts w:eastAsia="Calibri"/>
        </w:rPr>
      </w:pPr>
      <w:r w:rsidRPr="00896644">
        <w:rPr>
          <w:rFonts w:eastAsia="Calibri"/>
        </w:rPr>
        <w:t>а) Медицинский;</w:t>
      </w:r>
    </w:p>
    <w:p w:rsidR="009F14C6" w:rsidRPr="00896644" w:rsidRDefault="009F14C6" w:rsidP="009F14C6">
      <w:pPr>
        <w:ind w:firstLine="709"/>
        <w:rPr>
          <w:rFonts w:eastAsia="Calibri"/>
        </w:rPr>
      </w:pPr>
      <w:r w:rsidRPr="00896644">
        <w:rPr>
          <w:rFonts w:eastAsia="Calibri"/>
        </w:rPr>
        <w:t>б) Криминалистический;</w:t>
      </w:r>
    </w:p>
    <w:p w:rsidR="009F14C6" w:rsidRPr="00896644" w:rsidRDefault="009F14C6" w:rsidP="009F14C6">
      <w:pPr>
        <w:ind w:firstLine="709"/>
        <w:rPr>
          <w:rFonts w:eastAsia="Calibri"/>
        </w:rPr>
      </w:pPr>
      <w:r w:rsidRPr="00896644">
        <w:rPr>
          <w:rFonts w:eastAsia="Calibri"/>
        </w:rPr>
        <w:t>в) Юридический;</w:t>
      </w:r>
    </w:p>
    <w:p w:rsidR="009F14C6" w:rsidRPr="00896644" w:rsidRDefault="009F14C6" w:rsidP="009F14C6">
      <w:pPr>
        <w:ind w:firstLine="709"/>
        <w:rPr>
          <w:rFonts w:eastAsia="Calibri"/>
        </w:rPr>
      </w:pPr>
      <w:r w:rsidRPr="00896644">
        <w:rPr>
          <w:rFonts w:eastAsia="Calibri"/>
        </w:rPr>
        <w:t>г) Биохимический;</w:t>
      </w:r>
    </w:p>
    <w:p w:rsidR="009F14C6" w:rsidRPr="00896644" w:rsidRDefault="009F14C6" w:rsidP="009F14C6">
      <w:pPr>
        <w:ind w:firstLine="709"/>
        <w:rPr>
          <w:rFonts w:eastAsia="Calibri"/>
        </w:rPr>
      </w:pPr>
      <w:r w:rsidRPr="00896644">
        <w:rPr>
          <w:rFonts w:eastAsia="Calibri"/>
        </w:rPr>
        <w:t>д) Волевой;</w:t>
      </w:r>
    </w:p>
    <w:p w:rsidR="009F14C6" w:rsidRPr="00896644" w:rsidRDefault="009F14C6" w:rsidP="009F14C6">
      <w:pPr>
        <w:ind w:firstLine="709"/>
        <w:rPr>
          <w:rFonts w:eastAsia="Calibri"/>
        </w:rPr>
      </w:pPr>
      <w:r w:rsidRPr="00896644">
        <w:rPr>
          <w:rFonts w:eastAsia="Calibri"/>
        </w:rPr>
        <w:t>е) Интеллектуальный;</w:t>
      </w:r>
    </w:p>
    <w:p w:rsidR="009F14C6" w:rsidRPr="00896644" w:rsidRDefault="009F14C6" w:rsidP="009F14C6">
      <w:pPr>
        <w:ind w:firstLine="709"/>
        <w:rPr>
          <w:rFonts w:eastAsia="Calibri"/>
        </w:rPr>
      </w:pPr>
      <w:r w:rsidRPr="00896644">
        <w:rPr>
          <w:rFonts w:eastAsia="Calibri"/>
        </w:rPr>
        <w:t>ж) Верно а) и в);</w:t>
      </w:r>
    </w:p>
    <w:p w:rsidR="009F14C6" w:rsidRDefault="009F14C6" w:rsidP="009F14C6">
      <w:pPr>
        <w:ind w:firstLine="709"/>
        <w:rPr>
          <w:rFonts w:eastAsia="Calibri"/>
        </w:rPr>
      </w:pPr>
      <w:r w:rsidRPr="00896644">
        <w:rPr>
          <w:rFonts w:eastAsia="Calibri"/>
        </w:rPr>
        <w:t>з) Верно д) и е); и) Верно б) и г).</w:t>
      </w:r>
    </w:p>
    <w:p w:rsidR="009F14C6" w:rsidRPr="00896644" w:rsidRDefault="009F14C6" w:rsidP="009F14C6">
      <w:pPr>
        <w:ind w:firstLine="709"/>
        <w:rPr>
          <w:rFonts w:eastAsia="Calibri"/>
        </w:rPr>
      </w:pPr>
    </w:p>
    <w:p w:rsidR="009F14C6" w:rsidRPr="00896644" w:rsidRDefault="009F14C6" w:rsidP="009F14C6">
      <w:pPr>
        <w:ind w:firstLine="709"/>
        <w:rPr>
          <w:rFonts w:eastAsia="Calibri"/>
        </w:rPr>
      </w:pPr>
      <w:r w:rsidRPr="00896644">
        <w:rPr>
          <w:rFonts w:eastAsia="Calibri"/>
        </w:rPr>
        <w:t>24. МЕДИЦИНСКИЙ КРИТЕРИЙ НЕВМЕНЯЕМОСТИ - ЭТО:</w:t>
      </w:r>
    </w:p>
    <w:p w:rsidR="009F14C6" w:rsidRPr="00896644" w:rsidRDefault="009F14C6" w:rsidP="009F14C6">
      <w:pPr>
        <w:ind w:firstLine="709"/>
        <w:rPr>
          <w:rFonts w:eastAsia="Calibri"/>
        </w:rPr>
      </w:pPr>
      <w:r w:rsidRPr="00896644">
        <w:rPr>
          <w:rFonts w:eastAsia="Calibri"/>
        </w:rPr>
        <w:t>а) Наличие психического расстройства;</w:t>
      </w:r>
    </w:p>
    <w:p w:rsidR="009F14C6" w:rsidRPr="00896644" w:rsidRDefault="009F14C6" w:rsidP="009F14C6">
      <w:pPr>
        <w:ind w:firstLine="709"/>
        <w:rPr>
          <w:rFonts w:eastAsia="Calibri"/>
        </w:rPr>
      </w:pPr>
      <w:r>
        <w:rPr>
          <w:rFonts w:eastAsia="Calibri"/>
        </w:rPr>
        <w:t>б</w:t>
      </w:r>
      <w:r w:rsidRPr="00896644">
        <w:rPr>
          <w:rFonts w:eastAsia="Calibri"/>
        </w:rPr>
        <w:t>) Неспособность понимать фактический характер и общественную</w:t>
      </w:r>
    </w:p>
    <w:p w:rsidR="009F14C6" w:rsidRDefault="009F14C6" w:rsidP="009F14C6">
      <w:pPr>
        <w:ind w:firstLine="709"/>
        <w:rPr>
          <w:rFonts w:eastAsia="Calibri"/>
        </w:rPr>
      </w:pPr>
      <w:r w:rsidRPr="00896644">
        <w:rPr>
          <w:rFonts w:eastAsia="Calibri"/>
        </w:rPr>
        <w:t>опасность своих действий (бездействия) и руководить ими;</w:t>
      </w:r>
    </w:p>
    <w:p w:rsidR="004B305C" w:rsidRPr="001A36EB" w:rsidRDefault="004B305C" w:rsidP="00D83C20">
      <w:pPr>
        <w:widowControl w:val="0"/>
        <w:shd w:val="clear" w:color="auto" w:fill="FFFFFF"/>
        <w:tabs>
          <w:tab w:val="left" w:pos="0"/>
        </w:tabs>
      </w:pPr>
    </w:p>
    <w:p w:rsidR="009C12AC" w:rsidRPr="001A36EB" w:rsidRDefault="004B305C" w:rsidP="007168CD">
      <w:pPr>
        <w:widowControl w:val="0"/>
        <w:shd w:val="clear" w:color="auto" w:fill="FFFFFF"/>
        <w:tabs>
          <w:tab w:val="left" w:pos="539"/>
        </w:tabs>
        <w:ind w:firstLine="709"/>
        <w:jc w:val="center"/>
        <w:rPr>
          <w:color w:val="000000"/>
        </w:rPr>
      </w:pPr>
      <w:r w:rsidRPr="00931D8F">
        <w:rPr>
          <w:b/>
          <w:iCs/>
          <w:spacing w:val="-6"/>
        </w:rPr>
        <w:t>Примеры ситуационных задач:</w:t>
      </w:r>
    </w:p>
    <w:p w:rsidR="003F55A8" w:rsidRPr="007168CD" w:rsidRDefault="003F55A8" w:rsidP="007168CD">
      <w:pPr>
        <w:ind w:firstLine="709"/>
        <w:jc w:val="both"/>
        <w:rPr>
          <w:b/>
          <w:color w:val="000000"/>
        </w:rPr>
      </w:pPr>
      <w:r w:rsidRPr="007168CD">
        <w:rPr>
          <w:b/>
          <w:color w:val="000000"/>
        </w:rPr>
        <w:t>Задача 1.</w:t>
      </w:r>
    </w:p>
    <w:p w:rsidR="003F55A8" w:rsidRPr="00C06AED" w:rsidRDefault="003F55A8" w:rsidP="007168CD">
      <w:pPr>
        <w:ind w:firstLine="709"/>
        <w:jc w:val="both"/>
        <w:rPr>
          <w:rFonts w:eastAsia="Calibri"/>
        </w:rPr>
      </w:pPr>
      <w:r w:rsidRPr="00C06AED">
        <w:rPr>
          <w:rFonts w:eastAsia="Calibri"/>
        </w:rPr>
        <w:t xml:space="preserve">Гр-н И., 43 лет, обвиняемый в умышленном причинении тяжкого вреда здоровью потерпевшего, повлекшего его смерть, проходил стационарную судебно-психиатрическую экспертизу. В процессе экспертизы установлено, что И. рос и развивался нормально. По характеру был спокойным, уравновешенным, никогда ни с кем не ссорился. Женат, имеет двоих детей. Работал лесотехником. Психическими заболеваниями не страдал. Перенес травму головы, после чего некоторое время испытывал головные боли. Алкоголем не злоупотреблял, хотя в последние годы стал хуже переносить спиртное – пьянел от малых доз выпитого. В последнее время у него вновь начались головные боли, появилась общая слабость, ухудшилась память. В день совершения инкриминируемого ему деяния компания </w:t>
      </w:r>
      <w:r w:rsidRPr="00C06AED">
        <w:rPr>
          <w:rFonts w:eastAsia="Calibri"/>
        </w:rPr>
        <w:lastRenderedPageBreak/>
        <w:t>из восьми человек, среди которых находился И., распила с утра 200 г водки, затем 0,5 литра вина и еще 0,5 литра водки. Впечатления пьяного человека И. не производил, спокойно беседовал с гр-ном Н. Вскоре после этого бывшие неподалеку люди услыхали громкий крик И.: «враги, враги!» и увидели его с ножом в руке рядом с раненным в шею Н. По показаниям свидетелей, вид у И. был страшный, он громко кричал, замахивался на окружающих ножом, называл их врагами. Будучи связанным, И. молчал, только «дико вращал глазами». Когда его развязали, он пнул ногой одного из освобождавших и ушел. Вечером жена обнаружила И. стонущим на крыльце своего дома. На вопросы он не отвечал, кричал, что кругом враги. В доме лежал на полу и диване, «вид у него был страшный». Издавал при этом странные звуки, но на вопросы не реагировал. Часа через 2–3 пришел в себя, ничего не помня с момента, когда выпивал в компании. В период экспертного исследования у И. не было выявлено признаков психического заболевания.</w:t>
      </w:r>
    </w:p>
    <w:p w:rsidR="003F55A8" w:rsidRDefault="003F55A8" w:rsidP="007168CD">
      <w:pPr>
        <w:ind w:firstLine="709"/>
        <w:jc w:val="both"/>
        <w:rPr>
          <w:color w:val="000000"/>
        </w:rPr>
      </w:pPr>
    </w:p>
    <w:p w:rsidR="003F55A8" w:rsidRPr="007168CD" w:rsidRDefault="003F55A8" w:rsidP="007168CD">
      <w:pPr>
        <w:ind w:firstLine="709"/>
        <w:jc w:val="both"/>
        <w:rPr>
          <w:b/>
          <w:color w:val="000000"/>
        </w:rPr>
      </w:pPr>
      <w:r w:rsidRPr="007168CD">
        <w:rPr>
          <w:b/>
          <w:color w:val="000000"/>
        </w:rPr>
        <w:t>Задача 2</w:t>
      </w:r>
    </w:p>
    <w:p w:rsidR="003F55A8" w:rsidRPr="00463A53" w:rsidRDefault="003F55A8" w:rsidP="007168CD">
      <w:pPr>
        <w:ind w:firstLine="709"/>
        <w:jc w:val="both"/>
        <w:rPr>
          <w:rFonts w:eastAsia="Calibri"/>
        </w:rPr>
      </w:pPr>
      <w:r w:rsidRPr="00463A53">
        <w:rPr>
          <w:rFonts w:eastAsia="Calibri"/>
        </w:rPr>
        <w:t>Гр-н А., 20 лет, обвинявшийся в хулиганстве, был направлен на стационарную судебно-психиатрическую экспертизу. В ходе экспертного исследования установлено следующее. Отец и брат испытуемого страдают шизофренией. Ему самому в детстве рекомендовалась консультация психиатра. А. формировался подвижным, общительным. За ним замечались повышенная обидчивость и плаксивость. Учился удовлетворительно. По окончании 8-го класса поступил в техникум. Во время обучения нарушал дисциплину, пропускал занятия, конфликтовал с преподавателями, из-за чего учебу в техникуме оставил. Позже по направлению военкомата учился на курсах шоферов. С 14 – 16 лет А. периодически испытывал непреодолимое желание «в одиночестве бродить по лесу». Часто уходил из дома, бродяжничал. По характеру резко изменился, став раздражительным и легко возбудимым. Без видимой причины испытывал чувство усталости. С 17 лет начал «слышать голоса», нецензурно бранящие его. Систематически употреблял спиртные напитки. В состоянии опьянения становился злобным и агрессивным, угрожал матери. Хотя сам он утверждал, что алкоголь делает его более оживленным и жизнерадостным. После того как рассказал матери о «голосах», был госпитализирован в психиатрическую больницу. В приобщенной к делу медицинской документации отмечалось, что А. при поступлении в больницу жаловался на «голоса, которые его ругали». В отделении был «эмоционально холоден, крайне формален» «держался обособленно». Плохо спал, затыкал уши, заявлял, что слышит голоса. Дома оставался замкнутым, молчаливым, быстро утомляемым, днем спал. Устраивался слесарем, столяром, водителем. Однако периодически не выходил на работу, днями лежал на диване, ничем не занимался. В армии не служил в связи с привлечением к уголовной ответственности. При поступлении на экспертизу А. формально доступен контакту, правильно ориентирован в месте и времени. Выглядит тоскливым, несколько настороженным. Мимика неадекватна и немного однообразна. Иногда он улыбается, гримасничает, порой застывает в одной позе, неподвижно глядя в одну точку. К обследованию относится противоречиво: просит «побеседовать с ним, однако на вопросы отвечает неохотно, порывается встать и уйти. Склонен к нецеленаправленному, порой многословному рассуждательству. Жалуется на «голоса». В целом испытуемый эмоционально однообразен, безынициативен, противоречив. Вместе с тем категорически отрицает свою вину в содеянном.</w:t>
      </w:r>
    </w:p>
    <w:p w:rsidR="003F55A8" w:rsidRPr="007168CD" w:rsidRDefault="003F55A8" w:rsidP="007168CD">
      <w:pPr>
        <w:ind w:firstLine="709"/>
        <w:jc w:val="both"/>
        <w:rPr>
          <w:rFonts w:eastAsia="Calibri"/>
          <w:b/>
        </w:rPr>
      </w:pPr>
    </w:p>
    <w:p w:rsidR="003F55A8" w:rsidRPr="007168CD" w:rsidRDefault="003F55A8" w:rsidP="007168CD">
      <w:pPr>
        <w:ind w:firstLine="709"/>
        <w:jc w:val="both"/>
        <w:rPr>
          <w:rFonts w:eastAsia="Calibri"/>
          <w:b/>
        </w:rPr>
      </w:pPr>
      <w:r w:rsidRPr="007168CD">
        <w:rPr>
          <w:rFonts w:eastAsia="Calibri"/>
          <w:b/>
        </w:rPr>
        <w:t>Задача 3.</w:t>
      </w:r>
    </w:p>
    <w:p w:rsidR="003F55A8" w:rsidRPr="00463A53" w:rsidRDefault="003F55A8" w:rsidP="007168CD">
      <w:pPr>
        <w:ind w:firstLine="709"/>
        <w:jc w:val="both"/>
        <w:rPr>
          <w:rFonts w:eastAsia="Calibri"/>
        </w:rPr>
      </w:pPr>
      <w:r w:rsidRPr="00463A53">
        <w:rPr>
          <w:rFonts w:eastAsia="Calibri"/>
        </w:rPr>
        <w:t>Гр-н Г., обвинявшийся в превышении власти и получении взяток, был направлен судом на стационарную судебно-психиатрическую экспертизу.</w:t>
      </w:r>
    </w:p>
    <w:p w:rsidR="003F55A8" w:rsidRPr="00463A53" w:rsidRDefault="003F55A8" w:rsidP="007168CD">
      <w:pPr>
        <w:ind w:firstLine="709"/>
        <w:jc w:val="both"/>
        <w:rPr>
          <w:rFonts w:eastAsia="Calibri"/>
        </w:rPr>
      </w:pPr>
      <w:r w:rsidRPr="00463A53">
        <w:rPr>
          <w:rFonts w:eastAsia="Calibri"/>
        </w:rPr>
        <w:t xml:space="preserve">После привлечения его к уголовной ответственности Г. давал последовательные показания, активно защищался, вину свою признавал частично (отрицал получение взяток). Но по окончании предварительного следствия отказался ознакомиться с материалами уголовного дела, жалуясь на «шум в голове, невозможность сосредоточиться, что-либо </w:t>
      </w:r>
      <w:r w:rsidRPr="00463A53">
        <w:rPr>
          <w:rFonts w:eastAsia="Calibri"/>
        </w:rPr>
        <w:lastRenderedPageBreak/>
        <w:t>запомнить». В судебном заседании был недоступен контакту, на обращенные к нему вопросы не реагировал. Находясь в экспертном отделении, испытуемый в окружающем и собственной личности ориентировался не полностью – не мог назвать текущих дат, свое местонахождение. Передвигался шаркающей походкой, движения его были замедленными. Наблюдалось слюнотечение из постоянно полуоткрытого рта. Выражение лица растерянное, на глазах слезы. В контакт с экспертами вступал с трудом. В начале беседы отвечал на вопросы тихим, еле слышным, голосом, после долгих пауз. Жаловался на головную боль, головокружение, на «внутреннюю тревогу, страх». При этом становился взволнованным, заявлял, что чувствует, как «окружающие косятся на него», просил помощи у врачей. Начинал рыдать, успокоить его не удавалось. Сквозь слезы просил «дать ему таблеток, чтобы умереть», высказывал суицидальные мысли. С теплотой отзывался о детях, при воспоминании о них всегда плакал. На вопросы, относящиеся к инкриминируемым ему преступлениям, не отвечал. В отделении постоянно находился в постели, накрывшись одеялом с головой. При экспертном обследовании были выявлены общая заторможенность со снижением способности к запоминанию и затруднением концентрации внимания, а также резко сниженный фон настроения в сочетании с тревожностью.</w:t>
      </w:r>
    </w:p>
    <w:p w:rsidR="003F55A8" w:rsidRPr="00463A53" w:rsidRDefault="003F55A8" w:rsidP="007168CD">
      <w:pPr>
        <w:ind w:firstLine="709"/>
        <w:jc w:val="both"/>
        <w:rPr>
          <w:rFonts w:eastAsia="Calibri"/>
        </w:rPr>
      </w:pPr>
    </w:p>
    <w:p w:rsidR="003F55A8" w:rsidRPr="007168CD" w:rsidRDefault="003F55A8" w:rsidP="007168CD">
      <w:pPr>
        <w:ind w:firstLine="709"/>
        <w:jc w:val="both"/>
        <w:rPr>
          <w:rFonts w:eastAsia="Calibri"/>
          <w:b/>
        </w:rPr>
      </w:pPr>
      <w:r w:rsidRPr="007168CD">
        <w:rPr>
          <w:rFonts w:eastAsia="Calibri"/>
          <w:b/>
        </w:rPr>
        <w:t>Задача 4</w:t>
      </w:r>
    </w:p>
    <w:p w:rsidR="003F55A8" w:rsidRPr="00463A53" w:rsidRDefault="003F55A8" w:rsidP="007168CD">
      <w:pPr>
        <w:ind w:firstLine="709"/>
        <w:jc w:val="both"/>
        <w:rPr>
          <w:rFonts w:eastAsia="Calibri"/>
        </w:rPr>
      </w:pPr>
      <w:r w:rsidRPr="00463A53">
        <w:rPr>
          <w:rFonts w:eastAsia="Calibri"/>
        </w:rPr>
        <w:t xml:space="preserve">Ч., 15 лет, потерпевшая по делу об изнасиловании. Из материалов уголовного дела, из медицинской документации и со слов испытуемой известно следующее. Отец злоупотреблял алкоголем, давно оставил семью. Испытуемая родилась от беременности, протекавшей с желтухой, в срок. Согласно данным амбулаторной карты, в возрасте одного года она перенесла левостороннюю очаговую пневмонию и ряд вирусных инфекций, ей устанавливался диагноз: «Детский церебральный паралич, нижний парапарез, рахит, задержка моторного развития». С 6.05.96 по 1.08.96 г. она обследовалась в психоневрологической больнице для детей с нарушением опорно-двигательного аппарата, выставлен диагноз: «Последствия врожденной энцефалопатии. Гипертензионно-гидроцефальный синдром. Миопатический синдром. Задержка моторного и психоречевого развития». С этого же времени она состоит на учете у психиатра, первоначально с диагнозом: «Изменения познавательной способности вследствие органического заболевания головного мозга», а с 2000 г. – «Олигофрения в степени дебильности». В период с августа 1999 г. по август 2000 г. она дважды лечилась в детском санатории, решением медико-педагогической комиссии испытуемая была направлена на обучение во вспомогательную школу-интернат. С программой не справлялась, дублировала 1-й класс. На занятиях была пассивной, отвлекаемой, невнимательной, занималась посторонними делами, иногда вела себя неадекватно: беспричинно смеялась, жевала бумагу. В связи с неправильным поведением и трудностями в обучении, она находилась на лечении в детской психиатрической больнице. В ее психическом состоянии в то время отмечалось, что она охотно беседовала с врачами, говорила односложно, после пауз. Не отрицала, что в последнее время она «долго» готовила уроки, быстро все забывала, ей было трудно сосредоточиться. Сообщала, что часто без видимых причин становится «сердитой», предпочитает общество малышей. Запас сведении и знаний снижен. Интеллект низкий. В отделении большую часть времени находилась в игровой комнате, была подчиняемой. Выписана из больницы с диагнозом: «Олигофрения в степени имбецильности» и признана инвалидом детства. Закончила 4 класса вспомогательной школы. В дальнейшем школу не посещала. Согласно справке из диспансера, испытуемая по характеру спокойная, уравновешенная, медлительная, необщительная. Целыми днями может находиться дома, играет, рисует. Друзей не имеет. Как видно из материалов уголовного дела, 09.10.06 г. С., находясь в состоянии алкогольного опьянения, совершил изнасилование Ч. По заключению судебно-медицинской экспертизы от 12.10.06 г., целость девственной плевы у Ч. нарушена, срок ее нарушения может соответствовать 9.10.06 г. Телесные повреждения при освидетельствовании не обнаружены. При дополнительном судебно-медицинском </w:t>
      </w:r>
      <w:r w:rsidRPr="00463A53">
        <w:rPr>
          <w:rFonts w:eastAsia="Calibri"/>
        </w:rPr>
        <w:lastRenderedPageBreak/>
        <w:t>исследовании установлено, что обнаруженные у нее повреждения не могли образоваться при раздвигании половых губ пальцами рук вследствие значительной растяжимости половых губ. В ходе следствия испытуемая показала, что 9.10.06 г. она рисовала у себя в комнате. Сообщила, что к ней подошел «дядя Саша» и, ничего не говоря, ударил ее по голове. Она закричала, но он зажал ей рот рукой. Затем «аккуратно» снял с нее одежду, толкнул на кровать, спустил с себя брюки и трусы, лег на нее и ввел половой член ей во влагалище. Испытуемая показала, что ей было больно, она закричала, спустя некоторое время услышала голос «т. Светы», после чего «д. Саша» встал и оделся. После этого испытуемая, не одеваясь, вышла из комнаты и сказала «т. Свете», что «д. Саша» мешает ей рисовать, затем она оделась и стала смотреть фильм по телевизору. В своих показаниях также сообщила, что она не помнит, о чем ее спрашивали после случившегося «т. Света» и сестра. Привлеченный в качестве обвиняемого С. свою вину в совершенном им правонарушении признал частично. Показал, что 9.10.06 г. он вошел в квартиру Ч., в одной из комнат которой находилась потерпевшая. Он предложил ей совершить с ним половой акт, на что она ничего не ответила. После этого он пересадил Ч. на диван, раздел ее полностью, при этом она не сопротивлялась, он попытался ввести половой член ей во влагалище, но потерпевшая закричала, что ей больно, вскочила и убежала из комнаты. Свидетель Д., отметила, что когда она прошла на кухню, то услышала какой-то шум из комнаты и тут же из нее выскочила совершенно голая потерпевшая, остановилась и стала молча смотреть на нее. Свидетель предложила испытуемой одеться, после чего та «впала в истерику» и сказала, что «д. Саша» ее изнасиловал. Мать испытуемой в своих показаниях сообщила, что девочка никогда не проявляла интереса к проблемам, связанным с половыми отношениями, по характеру она очень замкнутая, ни с кем не общается, в основном сидит дома, рисует, шьет. При обследовании испытуемой в центре установлено следующее. Соматическое состояние: выглядит моложе своего паспортного возраста, астенического телосложения, пониженного питания. Внутренние органы без видимой патологии. Неврологическое состояние: череп гидроцефальной формы, менингеальных симптомов нет, асимметрия лицевой иннервации, координаторные пробы выполняет неуверенно. Психическое состояние: ориентирована формально, пространственно-временные понятия сформированы не полностью, путает время года, месяц. Цель проводимой ей экспертизы не понимает. Испытуемая беспечно-благодушна, несколько эйфорична, неуместно улыбается. Во время беседы вертится, оглядывается по сторонам, отвлекается на происходящие вокруг события. Не сразу понимает смысл задаваемых вопросов, сложные вопросы осмысливает с трудом. Сведения о себе сообщает непоследовательно, путанно. Дикция нечеткая, построение фраз не всегда грамматически правильное, словарный запас мал. Говорит короткими фразами, односложно, читает по слогам. Ей недоступен переносный смысл простых пословиц и поговорок. Суждения примитивные. Сбивчиво и путанно рассказывает о случившемся с нею, не может точно сказать, когда это произошло. Первоначально заявляет, что «д. Саша» ее не обижал, ничего плохого с ней не делал, но тут же говорит, что его нужно обязательно наказать, а за что – не знает. Сообщает, что «д. Саша» поступил плохо, ее «изнасиловал», однако смысл этого объяснить не может. В то же время после многочисленных побуждений сообщает, что он снял с нее одежду, приспустил свои брюки, положил ее на кровать и «сделал ей больно». В ходе экспериментально-психологического обследования выявляется достаточная способность к усвоению и удержанию элементарных инструкций, выполнению простейших мыслительных операций, осмыслению и установлению несложных причинно-следственных зависимостей при сугубо конкретном уровне мышления, невозможностью понимания условного смысла, пониженной способности к прогнозированию, объем запоминания снижен.</w:t>
      </w:r>
    </w:p>
    <w:p w:rsidR="003F55A8" w:rsidRDefault="003F55A8" w:rsidP="007168CD">
      <w:pPr>
        <w:ind w:firstLine="709"/>
        <w:jc w:val="both"/>
        <w:rPr>
          <w:rFonts w:eastAsia="Calibri"/>
        </w:rPr>
      </w:pPr>
    </w:p>
    <w:p w:rsidR="003F55A8" w:rsidRPr="007168CD" w:rsidRDefault="003F55A8" w:rsidP="007168CD">
      <w:pPr>
        <w:ind w:firstLine="709"/>
        <w:jc w:val="both"/>
        <w:rPr>
          <w:rFonts w:eastAsia="Calibri"/>
          <w:b/>
        </w:rPr>
      </w:pPr>
      <w:r w:rsidRPr="007168CD">
        <w:rPr>
          <w:rFonts w:eastAsia="Calibri"/>
          <w:b/>
        </w:rPr>
        <w:t>Задача 5</w:t>
      </w:r>
    </w:p>
    <w:p w:rsidR="003F55A8" w:rsidRPr="00463A53" w:rsidRDefault="003F55A8" w:rsidP="007168CD">
      <w:pPr>
        <w:ind w:firstLine="709"/>
        <w:jc w:val="both"/>
        <w:rPr>
          <w:rFonts w:eastAsia="Calibri"/>
        </w:rPr>
      </w:pPr>
      <w:r w:rsidRPr="00463A53">
        <w:rPr>
          <w:rFonts w:eastAsia="Calibri"/>
        </w:rPr>
        <w:lastRenderedPageBreak/>
        <w:t>Обследуемая Г., 74 лет (1930 г. рождения). Направлена на экспертизу в 2004 г. в связи с иском сына о признании недействительным ее брака с гр. К. и договора об обмене жилой площади.</w:t>
      </w:r>
    </w:p>
    <w:p w:rsidR="003F55A8" w:rsidRPr="00463A53" w:rsidRDefault="003F55A8" w:rsidP="007168CD">
      <w:pPr>
        <w:ind w:firstLine="709"/>
        <w:jc w:val="both"/>
        <w:rPr>
          <w:rFonts w:eastAsia="Calibri"/>
        </w:rPr>
      </w:pPr>
      <w:r w:rsidRPr="00463A53">
        <w:rPr>
          <w:rFonts w:eastAsia="Calibri"/>
        </w:rPr>
        <w:t>По специальности фельдшер, с 55 лет на пенсии, проживала в отдельной однокомнатной квартире. Была замужем, муж умер в 1988 г., имеет от брака сына. Проживала в отдельной однокомнатной квартире. С 1990 г. состояние здоровья Г. ухудшилось. У нее отмечалось повышение артериального давления, жаловалась на головные боли, шум в голове, снижение памяти. Стала раздражительной, гневливой, подозрительной. Считала, что в ее отсутствие кто-то проникает в ее квартиру, «обкрадывает». В последующем поведение стало неправильным. Она уходила из дома, не могла найти обратную дорогу, обитала на вокзалах. В июле 1999 г. по инициативе сына была направлена психиатром в областной ПНД, где был установлен диагноз: «Атеросклеротическое слабоумие».</w:t>
      </w:r>
    </w:p>
    <w:p w:rsidR="003F55A8" w:rsidRPr="00463A53" w:rsidRDefault="003F55A8" w:rsidP="007168CD">
      <w:pPr>
        <w:ind w:firstLine="709"/>
        <w:jc w:val="both"/>
        <w:rPr>
          <w:rFonts w:eastAsia="Calibri"/>
        </w:rPr>
      </w:pPr>
      <w:r w:rsidRPr="00463A53">
        <w:rPr>
          <w:rFonts w:eastAsia="Calibri"/>
        </w:rPr>
        <w:t>В сентябре 1999 г. познакомилась на вокзале с гр. К. (1947 г. рождения), по инициативе которого стала с ним совместно проживать, а в мае 2002 г. с ним был зарегистрирован брак. По словам свидетелей, К не работал, пропивал ее пенсию. Она по-прежнему вела себя неправильно, уходила из дома, бродяжничала. Согласно материалам гражданского дела, сразу же после регистрации брака К. произвел ряд сложных квартирных обменов. При этом обследуемая при обмене квартиры дала согласие на выписку одного ордера на имя К., который в конечном итоге получил квартиру и садовый участок, а она лишилась своего права на квартиру.</w:t>
      </w:r>
    </w:p>
    <w:p w:rsidR="003F55A8" w:rsidRPr="00463A53" w:rsidRDefault="003F55A8" w:rsidP="007168CD">
      <w:pPr>
        <w:ind w:firstLine="709"/>
        <w:jc w:val="both"/>
        <w:rPr>
          <w:rFonts w:eastAsia="Calibri"/>
        </w:rPr>
      </w:pPr>
      <w:r w:rsidRPr="00463A53">
        <w:rPr>
          <w:rFonts w:eastAsia="Calibri"/>
        </w:rPr>
        <w:t>Согласно меддокументации в связи с тем, что Г. находилась в беспомощном состоянии, обитала на вокзалах, была неухоженной, санитарно запущенной, исхудавшей, ее сын госпитализировал ее во Владимирскую психиатрическую больницу.</w:t>
      </w:r>
    </w:p>
    <w:p w:rsidR="003F55A8" w:rsidRPr="00463A53" w:rsidRDefault="003F55A8" w:rsidP="007168CD">
      <w:pPr>
        <w:ind w:firstLine="709"/>
        <w:jc w:val="both"/>
        <w:rPr>
          <w:rFonts w:eastAsia="Calibri"/>
        </w:rPr>
      </w:pPr>
      <w:r w:rsidRPr="00463A53">
        <w:rPr>
          <w:rFonts w:eastAsia="Calibri"/>
        </w:rPr>
        <w:t>В отделении больницы она была дезориентирована, добродушна, называла только свою фамилию, но не знала своего возраста, домашнего адреса, возраста сына, полностью запамятовала события последних лет; не помнила, что вышла замуж, что обменяли ее квартиру.</w:t>
      </w:r>
    </w:p>
    <w:p w:rsidR="003F55A8" w:rsidRPr="00463A53" w:rsidRDefault="003F55A8" w:rsidP="007168CD">
      <w:pPr>
        <w:ind w:firstLine="709"/>
        <w:jc w:val="both"/>
        <w:rPr>
          <w:rFonts w:eastAsia="Calibri"/>
        </w:rPr>
      </w:pPr>
      <w:r w:rsidRPr="00463A53">
        <w:rPr>
          <w:rFonts w:eastAsia="Calibri"/>
        </w:rPr>
        <w:t>Выписана с диагнозом: «Атеросклеротическое слабоумие».</w:t>
      </w:r>
    </w:p>
    <w:p w:rsidR="003F55A8" w:rsidRPr="00463A53" w:rsidRDefault="003F55A8" w:rsidP="007168CD">
      <w:pPr>
        <w:ind w:firstLine="709"/>
        <w:jc w:val="both"/>
        <w:rPr>
          <w:rFonts w:eastAsia="Calibri"/>
        </w:rPr>
      </w:pPr>
      <w:r w:rsidRPr="00463A53">
        <w:rPr>
          <w:rFonts w:eastAsia="Calibri"/>
        </w:rPr>
        <w:t>В дальнейшем сын обратился в суд с заявлением о признании его матери недееспособной. Стационарная судебно-психиатрическая экспертная комиссия пришла к заключению, что как страдающая атеросклеротическим слабоумием Г. не может понимать значение своих действий и руководить ими, нуждается в установлении опеки, не может участвовать в судебном заседании. Решением суда она была признана недееспособной, ее опекуном был назначен сын.</w:t>
      </w:r>
    </w:p>
    <w:p w:rsidR="003F55A8" w:rsidRPr="00463A53" w:rsidRDefault="003F55A8" w:rsidP="007168CD">
      <w:pPr>
        <w:ind w:firstLine="709"/>
        <w:jc w:val="both"/>
        <w:rPr>
          <w:rFonts w:eastAsia="Calibri"/>
        </w:rPr>
      </w:pPr>
      <w:r w:rsidRPr="00463A53">
        <w:rPr>
          <w:rFonts w:eastAsia="Calibri"/>
        </w:rPr>
        <w:t>В последующем он обратился в суд с иском о признании брака его матери с гр. К. недействительным, а также о признании недействительными ряда сделок по обмену жилплощади, совершенных по ее доверенности гр. К., в результате которых она лишилась жилплощади.</w:t>
      </w:r>
    </w:p>
    <w:p w:rsidR="003F55A8" w:rsidRPr="00463A53" w:rsidRDefault="003F55A8" w:rsidP="007168CD">
      <w:pPr>
        <w:ind w:firstLine="709"/>
        <w:jc w:val="both"/>
        <w:rPr>
          <w:rFonts w:eastAsia="Calibri"/>
        </w:rPr>
      </w:pPr>
      <w:r w:rsidRPr="00463A53">
        <w:rPr>
          <w:rFonts w:eastAsia="Calibri"/>
        </w:rPr>
        <w:t>При освидетельствовании в ГНЦ. Заключение терапевта: ишемическая болезнь сердца, атеросклероз венечных артерий, аорты. Гипертония. Заключение невропатолога: «Церебральный атеросклероз».</w:t>
      </w:r>
    </w:p>
    <w:p w:rsidR="003F55A8" w:rsidRPr="00463A53" w:rsidRDefault="003F55A8" w:rsidP="007168CD">
      <w:pPr>
        <w:ind w:firstLine="709"/>
        <w:jc w:val="both"/>
        <w:rPr>
          <w:rFonts w:eastAsia="Calibri"/>
        </w:rPr>
      </w:pPr>
      <w:r w:rsidRPr="00463A53">
        <w:rPr>
          <w:rFonts w:eastAsia="Calibri"/>
        </w:rPr>
        <w:t>Психическое состояние: обследуемая дезориентирована в окружающем, не знает текущего года, месяца, места нахождения, не понимает цели ее пребывания в Центре. Ничего не может сообщить о своем замужестве. На вопросы о К. пояснила, что это «мужчина», а кто он – не знает. Утверждает, что у нее маленький ребенок, которого «надо кормить грудью». Во время беседы благодушна, доброжелательна, никаких жалоб не предъявляет. В отделении не может найти свою палату, часто ложится в чужую кровать, не может себя обслужить. Память, интеллект грубо нарушены. Критика отсутствует.</w:t>
      </w:r>
    </w:p>
    <w:p w:rsidR="003F55A8" w:rsidRDefault="003F55A8" w:rsidP="007168CD">
      <w:pPr>
        <w:pStyle w:val="ae"/>
        <w:spacing w:line="270" w:lineRule="atLeast"/>
        <w:jc w:val="both"/>
        <w:rPr>
          <w:rFonts w:ascii="Verdana" w:hAnsi="Verdana"/>
          <w:color w:val="666666"/>
        </w:rPr>
      </w:pPr>
    </w:p>
    <w:p w:rsidR="00F23456" w:rsidRPr="00F23456" w:rsidRDefault="00F23456" w:rsidP="00F23456">
      <w:pPr>
        <w:tabs>
          <w:tab w:val="left" w:leader="underscore" w:pos="0"/>
        </w:tabs>
        <w:autoSpaceDE w:val="0"/>
        <w:autoSpaceDN w:val="0"/>
        <w:adjustRightInd w:val="0"/>
        <w:spacing w:line="276" w:lineRule="auto"/>
        <w:jc w:val="center"/>
        <w:rPr>
          <w:b/>
          <w:sz w:val="28"/>
          <w:szCs w:val="28"/>
          <w:u w:val="single"/>
        </w:rPr>
      </w:pPr>
      <w:r w:rsidRPr="00F23456">
        <w:rPr>
          <w:b/>
          <w:sz w:val="28"/>
          <w:szCs w:val="28"/>
          <w:u w:val="single"/>
        </w:rPr>
        <w:lastRenderedPageBreak/>
        <w:t>Критерии и шкала оценивания по оценочному средству</w:t>
      </w:r>
    </w:p>
    <w:p w:rsidR="00F23456" w:rsidRPr="00F23456" w:rsidRDefault="00F23456" w:rsidP="00F23456">
      <w:pPr>
        <w:tabs>
          <w:tab w:val="left" w:leader="underscore" w:pos="0"/>
        </w:tabs>
        <w:autoSpaceDE w:val="0"/>
        <w:autoSpaceDN w:val="0"/>
        <w:adjustRightInd w:val="0"/>
        <w:spacing w:line="276" w:lineRule="auto"/>
        <w:jc w:val="center"/>
        <w:rPr>
          <w:b/>
          <w:sz w:val="28"/>
          <w:szCs w:val="28"/>
          <w:u w:val="single"/>
        </w:rPr>
      </w:pPr>
    </w:p>
    <w:p w:rsidR="00F23456" w:rsidRPr="00F23456" w:rsidRDefault="00F23456" w:rsidP="00F23456">
      <w:pPr>
        <w:tabs>
          <w:tab w:val="left" w:leader="underscore" w:pos="0"/>
        </w:tabs>
        <w:autoSpaceDE w:val="0"/>
        <w:autoSpaceDN w:val="0"/>
        <w:adjustRightInd w:val="0"/>
        <w:spacing w:line="276" w:lineRule="auto"/>
        <w:ind w:firstLine="709"/>
        <w:rPr>
          <w:b/>
          <w:sz w:val="28"/>
          <w:szCs w:val="28"/>
        </w:rPr>
      </w:pPr>
      <w:r w:rsidRPr="00F23456">
        <w:rPr>
          <w:b/>
          <w:sz w:val="28"/>
          <w:szCs w:val="28"/>
        </w:rPr>
        <w:t>1. Тест</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50"/>
        <w:gridCol w:w="6006"/>
      </w:tblGrid>
      <w:tr w:rsidR="00F23456" w:rsidRPr="00F23456" w:rsidTr="009A3EC4">
        <w:tc>
          <w:tcPr>
            <w:tcW w:w="3350" w:type="dxa"/>
          </w:tcPr>
          <w:p w:rsidR="00F23456" w:rsidRPr="00F23456" w:rsidRDefault="00F23456" w:rsidP="00F23456">
            <w:pPr>
              <w:autoSpaceDE w:val="0"/>
              <w:autoSpaceDN w:val="0"/>
              <w:adjustRightInd w:val="0"/>
              <w:jc w:val="center"/>
              <w:rPr>
                <w:sz w:val="28"/>
                <w:szCs w:val="28"/>
              </w:rPr>
            </w:pPr>
            <w:r w:rsidRPr="00F23456">
              <w:rPr>
                <w:sz w:val="28"/>
                <w:szCs w:val="28"/>
              </w:rPr>
              <w:t>Шкала оценивания</w:t>
            </w:r>
          </w:p>
        </w:tc>
        <w:tc>
          <w:tcPr>
            <w:tcW w:w="6006" w:type="dxa"/>
          </w:tcPr>
          <w:p w:rsidR="00F23456" w:rsidRPr="00F23456" w:rsidRDefault="00F23456" w:rsidP="00F23456">
            <w:pPr>
              <w:autoSpaceDE w:val="0"/>
              <w:autoSpaceDN w:val="0"/>
              <w:adjustRightInd w:val="0"/>
              <w:jc w:val="center"/>
              <w:rPr>
                <w:sz w:val="28"/>
                <w:szCs w:val="28"/>
              </w:rPr>
            </w:pPr>
            <w:r w:rsidRPr="00F23456">
              <w:rPr>
                <w:sz w:val="28"/>
                <w:szCs w:val="28"/>
              </w:rPr>
              <w:t>Критерий оценивания</w:t>
            </w:r>
          </w:p>
        </w:tc>
      </w:tr>
      <w:tr w:rsidR="00F23456" w:rsidRPr="00F23456" w:rsidTr="009A3EC4">
        <w:tc>
          <w:tcPr>
            <w:tcW w:w="3350" w:type="dxa"/>
          </w:tcPr>
          <w:p w:rsidR="00F23456" w:rsidRPr="00F23456" w:rsidRDefault="00F23456" w:rsidP="00F23456">
            <w:pPr>
              <w:rPr>
                <w:sz w:val="28"/>
                <w:szCs w:val="28"/>
              </w:rPr>
            </w:pPr>
            <w:r w:rsidRPr="00F23456">
              <w:rPr>
                <w:bCs/>
                <w:sz w:val="28"/>
                <w:szCs w:val="28"/>
              </w:rPr>
              <w:t>Согласно БРС ВолгГМУ:</w:t>
            </w:r>
          </w:p>
        </w:tc>
        <w:tc>
          <w:tcPr>
            <w:tcW w:w="6006" w:type="dxa"/>
          </w:tcPr>
          <w:p w:rsidR="00F23456" w:rsidRPr="00F23456" w:rsidRDefault="00F23456" w:rsidP="00F23456">
            <w:pPr>
              <w:jc w:val="center"/>
              <w:rPr>
                <w:sz w:val="28"/>
                <w:szCs w:val="28"/>
              </w:rPr>
            </w:pPr>
            <w:r w:rsidRPr="00F23456">
              <w:rPr>
                <w:bCs/>
                <w:sz w:val="28"/>
                <w:szCs w:val="28"/>
              </w:rPr>
              <w:t>% ВЫПОЛНЕНИЯ ЗАДАНИЯ</w:t>
            </w:r>
          </w:p>
        </w:tc>
      </w:tr>
      <w:tr w:rsidR="00F23456" w:rsidRPr="00F23456" w:rsidTr="009A3EC4">
        <w:trPr>
          <w:trHeight w:val="286"/>
        </w:trPr>
        <w:tc>
          <w:tcPr>
            <w:tcW w:w="3350" w:type="dxa"/>
          </w:tcPr>
          <w:p w:rsidR="00F23456" w:rsidRPr="00F23456" w:rsidRDefault="00F23456" w:rsidP="00F23456">
            <w:pPr>
              <w:rPr>
                <w:bCs/>
                <w:sz w:val="28"/>
                <w:szCs w:val="28"/>
              </w:rPr>
            </w:pPr>
            <w:r w:rsidRPr="00F23456">
              <w:rPr>
                <w:bCs/>
                <w:sz w:val="28"/>
                <w:szCs w:val="28"/>
              </w:rPr>
              <w:t xml:space="preserve">-61 – 75% </w:t>
            </w:r>
          </w:p>
          <w:p w:rsidR="00F23456" w:rsidRPr="00F23456" w:rsidRDefault="00F23456" w:rsidP="00F23456">
            <w:pPr>
              <w:rPr>
                <w:sz w:val="28"/>
                <w:szCs w:val="28"/>
              </w:rPr>
            </w:pPr>
            <w:r w:rsidRPr="00F23456">
              <w:rPr>
                <w:b/>
                <w:sz w:val="28"/>
                <w:szCs w:val="28"/>
              </w:rPr>
              <w:t>Удовлетворительно (3)</w:t>
            </w:r>
          </w:p>
        </w:tc>
        <w:tc>
          <w:tcPr>
            <w:tcW w:w="6006" w:type="dxa"/>
            <w:vAlign w:val="center"/>
          </w:tcPr>
          <w:p w:rsidR="00F23456" w:rsidRPr="00F23456" w:rsidRDefault="00F23456" w:rsidP="00F23456">
            <w:pPr>
              <w:jc w:val="center"/>
              <w:rPr>
                <w:sz w:val="28"/>
                <w:szCs w:val="28"/>
              </w:rPr>
            </w:pPr>
            <w:r w:rsidRPr="00F23456">
              <w:rPr>
                <w:bCs/>
                <w:sz w:val="28"/>
                <w:szCs w:val="28"/>
              </w:rPr>
              <w:t>61 – 75</w:t>
            </w:r>
          </w:p>
        </w:tc>
      </w:tr>
      <w:tr w:rsidR="00F23456" w:rsidRPr="00F23456" w:rsidTr="009A3EC4">
        <w:trPr>
          <w:trHeight w:val="286"/>
        </w:trPr>
        <w:tc>
          <w:tcPr>
            <w:tcW w:w="3350" w:type="dxa"/>
          </w:tcPr>
          <w:p w:rsidR="00F23456" w:rsidRPr="00F23456" w:rsidRDefault="00F23456" w:rsidP="00F23456">
            <w:pPr>
              <w:rPr>
                <w:sz w:val="28"/>
                <w:szCs w:val="28"/>
              </w:rPr>
            </w:pPr>
            <w:r w:rsidRPr="00F23456">
              <w:rPr>
                <w:sz w:val="28"/>
                <w:szCs w:val="28"/>
              </w:rPr>
              <w:t xml:space="preserve">- </w:t>
            </w:r>
            <w:r w:rsidRPr="00F23456">
              <w:rPr>
                <w:bCs/>
                <w:sz w:val="28"/>
                <w:szCs w:val="28"/>
              </w:rPr>
              <w:t>76 – 90%</w:t>
            </w:r>
          </w:p>
          <w:p w:rsidR="00F23456" w:rsidRPr="00F23456" w:rsidRDefault="00F23456" w:rsidP="00F23456">
            <w:pPr>
              <w:autoSpaceDE w:val="0"/>
              <w:autoSpaceDN w:val="0"/>
              <w:adjustRightInd w:val="0"/>
              <w:rPr>
                <w:bCs/>
                <w:sz w:val="28"/>
                <w:szCs w:val="28"/>
              </w:rPr>
            </w:pPr>
            <w:r w:rsidRPr="00F23456">
              <w:rPr>
                <w:b/>
                <w:sz w:val="28"/>
                <w:szCs w:val="28"/>
              </w:rPr>
              <w:t>Хорошо (4)</w:t>
            </w:r>
          </w:p>
        </w:tc>
        <w:tc>
          <w:tcPr>
            <w:tcW w:w="6006" w:type="dxa"/>
            <w:vAlign w:val="center"/>
          </w:tcPr>
          <w:p w:rsidR="00F23456" w:rsidRPr="00F23456" w:rsidRDefault="00F23456" w:rsidP="00F23456">
            <w:pPr>
              <w:jc w:val="center"/>
              <w:rPr>
                <w:bCs/>
                <w:sz w:val="28"/>
                <w:szCs w:val="28"/>
              </w:rPr>
            </w:pPr>
            <w:r w:rsidRPr="00F23456">
              <w:rPr>
                <w:bCs/>
                <w:sz w:val="28"/>
                <w:szCs w:val="28"/>
              </w:rPr>
              <w:t>76– 90</w:t>
            </w:r>
          </w:p>
        </w:tc>
      </w:tr>
      <w:tr w:rsidR="00F23456" w:rsidRPr="00F23456" w:rsidTr="009A3EC4">
        <w:trPr>
          <w:trHeight w:val="286"/>
        </w:trPr>
        <w:tc>
          <w:tcPr>
            <w:tcW w:w="3350" w:type="dxa"/>
          </w:tcPr>
          <w:p w:rsidR="00F23456" w:rsidRPr="00F23456" w:rsidRDefault="00F23456" w:rsidP="00F23456">
            <w:pPr>
              <w:autoSpaceDE w:val="0"/>
              <w:autoSpaceDN w:val="0"/>
              <w:adjustRightInd w:val="0"/>
              <w:jc w:val="both"/>
              <w:rPr>
                <w:sz w:val="28"/>
                <w:szCs w:val="28"/>
              </w:rPr>
            </w:pPr>
            <w:r w:rsidRPr="00F23456">
              <w:rPr>
                <w:sz w:val="28"/>
                <w:szCs w:val="28"/>
              </w:rPr>
              <w:t>-91-100</w:t>
            </w:r>
          </w:p>
          <w:p w:rsidR="00F23456" w:rsidRPr="00F23456" w:rsidRDefault="00F23456" w:rsidP="00F23456">
            <w:pPr>
              <w:rPr>
                <w:sz w:val="28"/>
                <w:szCs w:val="28"/>
              </w:rPr>
            </w:pPr>
            <w:r w:rsidRPr="00F23456">
              <w:rPr>
                <w:b/>
                <w:sz w:val="28"/>
                <w:szCs w:val="28"/>
              </w:rPr>
              <w:t>Отлично (5)</w:t>
            </w:r>
          </w:p>
        </w:tc>
        <w:tc>
          <w:tcPr>
            <w:tcW w:w="6006" w:type="dxa"/>
            <w:vAlign w:val="center"/>
          </w:tcPr>
          <w:p w:rsidR="00F23456" w:rsidRPr="00F23456" w:rsidRDefault="00F23456" w:rsidP="00F23456">
            <w:pPr>
              <w:jc w:val="center"/>
              <w:rPr>
                <w:bCs/>
                <w:sz w:val="28"/>
                <w:szCs w:val="28"/>
              </w:rPr>
            </w:pPr>
            <w:r w:rsidRPr="00F23456">
              <w:rPr>
                <w:bCs/>
                <w:sz w:val="28"/>
                <w:szCs w:val="28"/>
              </w:rPr>
              <w:t>91 – 100</w:t>
            </w:r>
          </w:p>
        </w:tc>
      </w:tr>
    </w:tbl>
    <w:p w:rsidR="00F23456" w:rsidRPr="00F23456" w:rsidRDefault="00F23456" w:rsidP="00F23456">
      <w:pPr>
        <w:autoSpaceDE w:val="0"/>
        <w:autoSpaceDN w:val="0"/>
        <w:adjustRightInd w:val="0"/>
        <w:rPr>
          <w:b/>
          <w:bCs/>
          <w:sz w:val="28"/>
          <w:szCs w:val="28"/>
        </w:rPr>
      </w:pPr>
    </w:p>
    <w:p w:rsidR="00F23456" w:rsidRPr="00F23456" w:rsidRDefault="00F23456" w:rsidP="00F23456">
      <w:pPr>
        <w:autoSpaceDE w:val="0"/>
        <w:autoSpaceDN w:val="0"/>
        <w:adjustRightInd w:val="0"/>
        <w:ind w:left="720"/>
        <w:rPr>
          <w:b/>
          <w:bCs/>
          <w:sz w:val="28"/>
          <w:szCs w:val="28"/>
        </w:rPr>
      </w:pPr>
      <w:r w:rsidRPr="00F23456">
        <w:rPr>
          <w:b/>
          <w:bCs/>
          <w:sz w:val="28"/>
          <w:szCs w:val="28"/>
        </w:rPr>
        <w:t>2. Ситуационная задача</w:t>
      </w:r>
    </w:p>
    <w:p w:rsidR="00F23456" w:rsidRPr="00F23456" w:rsidRDefault="00F23456" w:rsidP="00F23456">
      <w:pPr>
        <w:autoSpaceDE w:val="0"/>
        <w:autoSpaceDN w:val="0"/>
        <w:adjustRightInd w:val="0"/>
        <w:ind w:left="57" w:firstLine="709"/>
        <w:jc w:val="center"/>
        <w:rPr>
          <w:bCs/>
          <w:sz w:val="28"/>
          <w:szCs w:val="28"/>
        </w:rPr>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50"/>
        <w:gridCol w:w="6006"/>
      </w:tblGrid>
      <w:tr w:rsidR="00F23456" w:rsidRPr="00F23456" w:rsidTr="009A3EC4">
        <w:tc>
          <w:tcPr>
            <w:tcW w:w="3350" w:type="dxa"/>
          </w:tcPr>
          <w:p w:rsidR="00F23456" w:rsidRPr="00F23456" w:rsidRDefault="00F23456" w:rsidP="00F23456">
            <w:pPr>
              <w:autoSpaceDE w:val="0"/>
              <w:autoSpaceDN w:val="0"/>
              <w:adjustRightInd w:val="0"/>
              <w:jc w:val="center"/>
              <w:rPr>
                <w:sz w:val="28"/>
                <w:szCs w:val="28"/>
              </w:rPr>
            </w:pPr>
            <w:r w:rsidRPr="00F23456">
              <w:rPr>
                <w:sz w:val="28"/>
                <w:szCs w:val="28"/>
              </w:rPr>
              <w:t>Шкала оценивания</w:t>
            </w:r>
          </w:p>
        </w:tc>
        <w:tc>
          <w:tcPr>
            <w:tcW w:w="6006" w:type="dxa"/>
          </w:tcPr>
          <w:p w:rsidR="00F23456" w:rsidRPr="00F23456" w:rsidRDefault="00F23456" w:rsidP="00F23456">
            <w:pPr>
              <w:autoSpaceDE w:val="0"/>
              <w:autoSpaceDN w:val="0"/>
              <w:adjustRightInd w:val="0"/>
              <w:jc w:val="center"/>
              <w:rPr>
                <w:sz w:val="28"/>
                <w:szCs w:val="28"/>
              </w:rPr>
            </w:pPr>
            <w:r w:rsidRPr="00F23456">
              <w:rPr>
                <w:sz w:val="28"/>
                <w:szCs w:val="28"/>
              </w:rPr>
              <w:t>Критерий оценивания</w:t>
            </w:r>
          </w:p>
        </w:tc>
      </w:tr>
      <w:tr w:rsidR="00F23456" w:rsidRPr="00F23456" w:rsidTr="009A3EC4">
        <w:trPr>
          <w:trHeight w:val="286"/>
        </w:trPr>
        <w:tc>
          <w:tcPr>
            <w:tcW w:w="3350" w:type="dxa"/>
            <w:vMerge w:val="restart"/>
            <w:tcBorders>
              <w:bottom w:val="single" w:sz="4" w:space="0" w:color="auto"/>
            </w:tcBorders>
          </w:tcPr>
          <w:p w:rsidR="00F23456" w:rsidRPr="00F23456" w:rsidRDefault="00F23456" w:rsidP="00F23456">
            <w:pPr>
              <w:autoSpaceDE w:val="0"/>
              <w:autoSpaceDN w:val="0"/>
              <w:adjustRightInd w:val="0"/>
              <w:jc w:val="center"/>
              <w:rPr>
                <w:sz w:val="28"/>
                <w:szCs w:val="28"/>
              </w:rPr>
            </w:pPr>
          </w:p>
          <w:p w:rsidR="00F23456" w:rsidRPr="00F23456" w:rsidRDefault="00F23456" w:rsidP="00F23456">
            <w:pPr>
              <w:autoSpaceDE w:val="0"/>
              <w:autoSpaceDN w:val="0"/>
              <w:adjustRightInd w:val="0"/>
              <w:jc w:val="center"/>
              <w:rPr>
                <w:sz w:val="28"/>
                <w:szCs w:val="28"/>
              </w:rPr>
            </w:pPr>
            <w:r w:rsidRPr="00F23456">
              <w:rPr>
                <w:sz w:val="28"/>
                <w:szCs w:val="28"/>
              </w:rPr>
              <w:t>При соответствии</w:t>
            </w:r>
          </w:p>
          <w:p w:rsidR="00F23456" w:rsidRPr="00F23456" w:rsidRDefault="00F23456" w:rsidP="00F23456">
            <w:pPr>
              <w:autoSpaceDE w:val="0"/>
              <w:autoSpaceDN w:val="0"/>
              <w:adjustRightInd w:val="0"/>
              <w:jc w:val="both"/>
              <w:rPr>
                <w:sz w:val="28"/>
                <w:szCs w:val="28"/>
              </w:rPr>
            </w:pPr>
            <w:r w:rsidRPr="00F23456">
              <w:rPr>
                <w:sz w:val="28"/>
                <w:szCs w:val="28"/>
              </w:rPr>
              <w:t xml:space="preserve">   - трем критериям</w:t>
            </w:r>
          </w:p>
          <w:p w:rsidR="00F23456" w:rsidRPr="00F23456" w:rsidRDefault="00F23456" w:rsidP="00F23456">
            <w:pPr>
              <w:autoSpaceDE w:val="0"/>
              <w:autoSpaceDN w:val="0"/>
              <w:adjustRightInd w:val="0"/>
              <w:jc w:val="center"/>
              <w:rPr>
                <w:sz w:val="28"/>
                <w:szCs w:val="28"/>
              </w:rPr>
            </w:pPr>
            <w:r w:rsidRPr="00F23456">
              <w:rPr>
                <w:b/>
                <w:sz w:val="28"/>
                <w:szCs w:val="28"/>
              </w:rPr>
              <w:t>Удовлетворительно</w:t>
            </w:r>
            <w:r w:rsidRPr="00F23456">
              <w:rPr>
                <w:sz w:val="28"/>
                <w:szCs w:val="28"/>
              </w:rPr>
              <w:t xml:space="preserve"> (3)</w:t>
            </w:r>
          </w:p>
          <w:p w:rsidR="00F23456" w:rsidRPr="00F23456" w:rsidRDefault="00F23456" w:rsidP="00F23456">
            <w:pPr>
              <w:autoSpaceDE w:val="0"/>
              <w:autoSpaceDN w:val="0"/>
              <w:adjustRightInd w:val="0"/>
              <w:jc w:val="both"/>
              <w:rPr>
                <w:sz w:val="28"/>
                <w:szCs w:val="28"/>
              </w:rPr>
            </w:pPr>
            <w:r w:rsidRPr="00F23456">
              <w:rPr>
                <w:sz w:val="28"/>
                <w:szCs w:val="28"/>
              </w:rPr>
              <w:t xml:space="preserve">    - четырем критериям</w:t>
            </w:r>
          </w:p>
          <w:p w:rsidR="00F23456" w:rsidRPr="00F23456" w:rsidRDefault="00F23456" w:rsidP="00F23456">
            <w:pPr>
              <w:autoSpaceDE w:val="0"/>
              <w:autoSpaceDN w:val="0"/>
              <w:adjustRightInd w:val="0"/>
              <w:jc w:val="center"/>
              <w:rPr>
                <w:b/>
                <w:sz w:val="28"/>
                <w:szCs w:val="28"/>
              </w:rPr>
            </w:pPr>
            <w:r w:rsidRPr="00F23456">
              <w:rPr>
                <w:b/>
                <w:sz w:val="28"/>
                <w:szCs w:val="28"/>
              </w:rPr>
              <w:t>Хорошо (4)</w:t>
            </w:r>
          </w:p>
          <w:p w:rsidR="00F23456" w:rsidRPr="00F23456" w:rsidRDefault="00F23456" w:rsidP="00F23456">
            <w:pPr>
              <w:autoSpaceDE w:val="0"/>
              <w:autoSpaceDN w:val="0"/>
              <w:adjustRightInd w:val="0"/>
              <w:jc w:val="both"/>
              <w:rPr>
                <w:b/>
                <w:sz w:val="28"/>
                <w:szCs w:val="28"/>
              </w:rPr>
            </w:pPr>
            <w:r w:rsidRPr="00F23456">
              <w:rPr>
                <w:sz w:val="28"/>
                <w:szCs w:val="28"/>
              </w:rPr>
              <w:t>-пяти критериям</w:t>
            </w:r>
          </w:p>
          <w:p w:rsidR="00F23456" w:rsidRPr="00F23456" w:rsidRDefault="00F23456" w:rsidP="00F23456">
            <w:pPr>
              <w:autoSpaceDE w:val="0"/>
              <w:autoSpaceDN w:val="0"/>
              <w:adjustRightInd w:val="0"/>
              <w:jc w:val="center"/>
              <w:rPr>
                <w:sz w:val="28"/>
                <w:szCs w:val="28"/>
              </w:rPr>
            </w:pPr>
            <w:r w:rsidRPr="00F23456">
              <w:rPr>
                <w:b/>
                <w:sz w:val="28"/>
                <w:szCs w:val="28"/>
              </w:rPr>
              <w:t>Отлично (5)</w:t>
            </w:r>
          </w:p>
        </w:tc>
        <w:tc>
          <w:tcPr>
            <w:tcW w:w="6006" w:type="dxa"/>
            <w:tcBorders>
              <w:bottom w:val="single" w:sz="4" w:space="0" w:color="auto"/>
            </w:tcBorders>
          </w:tcPr>
          <w:p w:rsidR="00F23456" w:rsidRPr="00F23456" w:rsidRDefault="00F23456" w:rsidP="00F23456">
            <w:pPr>
              <w:numPr>
                <w:ilvl w:val="0"/>
                <w:numId w:val="25"/>
              </w:numPr>
              <w:spacing w:after="200" w:line="276" w:lineRule="auto"/>
              <w:rPr>
                <w:sz w:val="28"/>
                <w:szCs w:val="28"/>
              </w:rPr>
            </w:pPr>
            <w:r w:rsidRPr="00F23456">
              <w:rPr>
                <w:sz w:val="28"/>
                <w:szCs w:val="28"/>
              </w:rPr>
              <w:t xml:space="preserve">Полнота знания учебного материала по теме занятия </w:t>
            </w:r>
          </w:p>
        </w:tc>
      </w:tr>
      <w:tr w:rsidR="00F23456" w:rsidRPr="00F23456" w:rsidTr="009A3EC4">
        <w:trPr>
          <w:trHeight w:val="286"/>
        </w:trPr>
        <w:tc>
          <w:tcPr>
            <w:tcW w:w="3350" w:type="dxa"/>
            <w:vMerge/>
            <w:tcBorders>
              <w:bottom w:val="single" w:sz="4" w:space="0" w:color="auto"/>
            </w:tcBorders>
          </w:tcPr>
          <w:p w:rsidR="00F23456" w:rsidRPr="00F23456" w:rsidRDefault="00F23456" w:rsidP="00F23456">
            <w:pPr>
              <w:autoSpaceDE w:val="0"/>
              <w:autoSpaceDN w:val="0"/>
              <w:adjustRightInd w:val="0"/>
              <w:jc w:val="center"/>
              <w:rPr>
                <w:sz w:val="28"/>
                <w:szCs w:val="28"/>
              </w:rPr>
            </w:pPr>
          </w:p>
        </w:tc>
        <w:tc>
          <w:tcPr>
            <w:tcW w:w="6006" w:type="dxa"/>
            <w:tcBorders>
              <w:bottom w:val="single" w:sz="4" w:space="0" w:color="auto"/>
            </w:tcBorders>
          </w:tcPr>
          <w:p w:rsidR="00F23456" w:rsidRPr="00F23456" w:rsidRDefault="00F23456" w:rsidP="00F23456">
            <w:pPr>
              <w:numPr>
                <w:ilvl w:val="0"/>
                <w:numId w:val="25"/>
              </w:numPr>
              <w:spacing w:after="200" w:line="276" w:lineRule="auto"/>
              <w:rPr>
                <w:sz w:val="28"/>
                <w:szCs w:val="28"/>
              </w:rPr>
            </w:pPr>
            <w:r w:rsidRPr="00F23456">
              <w:rPr>
                <w:sz w:val="28"/>
                <w:szCs w:val="28"/>
              </w:rPr>
              <w:t xml:space="preserve">Знание алгоритма решения </w:t>
            </w:r>
          </w:p>
        </w:tc>
      </w:tr>
      <w:tr w:rsidR="00F23456" w:rsidRPr="00F23456" w:rsidTr="009A3EC4">
        <w:trPr>
          <w:trHeight w:val="286"/>
        </w:trPr>
        <w:tc>
          <w:tcPr>
            <w:tcW w:w="3350" w:type="dxa"/>
            <w:vMerge/>
            <w:tcBorders>
              <w:bottom w:val="single" w:sz="4" w:space="0" w:color="auto"/>
            </w:tcBorders>
          </w:tcPr>
          <w:p w:rsidR="00F23456" w:rsidRPr="00F23456" w:rsidRDefault="00F23456" w:rsidP="00F23456">
            <w:pPr>
              <w:autoSpaceDE w:val="0"/>
              <w:autoSpaceDN w:val="0"/>
              <w:adjustRightInd w:val="0"/>
              <w:jc w:val="center"/>
              <w:rPr>
                <w:sz w:val="28"/>
                <w:szCs w:val="28"/>
              </w:rPr>
            </w:pPr>
          </w:p>
        </w:tc>
        <w:tc>
          <w:tcPr>
            <w:tcW w:w="6006" w:type="dxa"/>
            <w:tcBorders>
              <w:bottom w:val="single" w:sz="4" w:space="0" w:color="auto"/>
            </w:tcBorders>
          </w:tcPr>
          <w:p w:rsidR="00F23456" w:rsidRPr="00F23456" w:rsidRDefault="00F23456" w:rsidP="00F23456">
            <w:pPr>
              <w:numPr>
                <w:ilvl w:val="0"/>
                <w:numId w:val="25"/>
              </w:numPr>
              <w:spacing w:after="200" w:line="276" w:lineRule="auto"/>
              <w:rPr>
                <w:sz w:val="28"/>
                <w:szCs w:val="28"/>
              </w:rPr>
            </w:pPr>
            <w:r w:rsidRPr="00F23456">
              <w:rPr>
                <w:sz w:val="28"/>
                <w:szCs w:val="28"/>
              </w:rPr>
              <w:t xml:space="preserve">Уровень самостоятельного мышления </w:t>
            </w:r>
          </w:p>
        </w:tc>
      </w:tr>
      <w:tr w:rsidR="00F23456" w:rsidRPr="00F23456" w:rsidTr="009A3EC4">
        <w:trPr>
          <w:trHeight w:val="286"/>
        </w:trPr>
        <w:tc>
          <w:tcPr>
            <w:tcW w:w="3350" w:type="dxa"/>
            <w:vMerge/>
            <w:tcBorders>
              <w:bottom w:val="single" w:sz="4" w:space="0" w:color="auto"/>
            </w:tcBorders>
          </w:tcPr>
          <w:p w:rsidR="00F23456" w:rsidRPr="00F23456" w:rsidRDefault="00F23456" w:rsidP="00F23456">
            <w:pPr>
              <w:autoSpaceDE w:val="0"/>
              <w:autoSpaceDN w:val="0"/>
              <w:adjustRightInd w:val="0"/>
              <w:jc w:val="center"/>
              <w:rPr>
                <w:sz w:val="28"/>
                <w:szCs w:val="28"/>
              </w:rPr>
            </w:pPr>
          </w:p>
        </w:tc>
        <w:tc>
          <w:tcPr>
            <w:tcW w:w="6006" w:type="dxa"/>
            <w:tcBorders>
              <w:bottom w:val="single" w:sz="4" w:space="0" w:color="auto"/>
            </w:tcBorders>
          </w:tcPr>
          <w:p w:rsidR="00F23456" w:rsidRPr="00F23456" w:rsidRDefault="00F23456" w:rsidP="00F23456">
            <w:pPr>
              <w:numPr>
                <w:ilvl w:val="0"/>
                <w:numId w:val="25"/>
              </w:numPr>
              <w:spacing w:after="200" w:line="276" w:lineRule="auto"/>
              <w:rPr>
                <w:sz w:val="28"/>
                <w:szCs w:val="28"/>
              </w:rPr>
            </w:pPr>
            <w:r w:rsidRPr="00F23456">
              <w:rPr>
                <w:sz w:val="28"/>
                <w:szCs w:val="28"/>
              </w:rPr>
              <w:t xml:space="preserve"> Аргументированность решения</w:t>
            </w:r>
          </w:p>
        </w:tc>
      </w:tr>
      <w:tr w:rsidR="00F23456" w:rsidRPr="00F23456" w:rsidTr="009A3EC4">
        <w:trPr>
          <w:trHeight w:val="286"/>
        </w:trPr>
        <w:tc>
          <w:tcPr>
            <w:tcW w:w="3350" w:type="dxa"/>
            <w:vMerge/>
            <w:tcBorders>
              <w:bottom w:val="single" w:sz="4" w:space="0" w:color="auto"/>
            </w:tcBorders>
          </w:tcPr>
          <w:p w:rsidR="00F23456" w:rsidRPr="00F23456" w:rsidRDefault="00F23456" w:rsidP="00F23456">
            <w:pPr>
              <w:autoSpaceDE w:val="0"/>
              <w:autoSpaceDN w:val="0"/>
              <w:adjustRightInd w:val="0"/>
              <w:jc w:val="center"/>
              <w:rPr>
                <w:sz w:val="28"/>
                <w:szCs w:val="28"/>
              </w:rPr>
            </w:pPr>
          </w:p>
        </w:tc>
        <w:tc>
          <w:tcPr>
            <w:tcW w:w="6006" w:type="dxa"/>
            <w:tcBorders>
              <w:bottom w:val="single" w:sz="4" w:space="0" w:color="auto"/>
            </w:tcBorders>
          </w:tcPr>
          <w:p w:rsidR="00F23456" w:rsidRPr="00F23456" w:rsidRDefault="00F23456" w:rsidP="00F23456">
            <w:pPr>
              <w:numPr>
                <w:ilvl w:val="0"/>
                <w:numId w:val="25"/>
              </w:numPr>
              <w:autoSpaceDE w:val="0"/>
              <w:autoSpaceDN w:val="0"/>
              <w:adjustRightInd w:val="0"/>
              <w:spacing w:after="200" w:line="276" w:lineRule="auto"/>
              <w:rPr>
                <w:bCs/>
                <w:sz w:val="28"/>
                <w:szCs w:val="28"/>
              </w:rPr>
            </w:pPr>
            <w:r w:rsidRPr="00F23456">
              <w:rPr>
                <w:sz w:val="28"/>
                <w:szCs w:val="28"/>
              </w:rPr>
              <w:t>Умение увязывать теоретические положения с практикой, в том числе и с будущей профессиональной деятельностью</w:t>
            </w:r>
          </w:p>
          <w:p w:rsidR="00F23456" w:rsidRPr="00F23456" w:rsidRDefault="00F23456" w:rsidP="00F23456">
            <w:pPr>
              <w:rPr>
                <w:sz w:val="28"/>
                <w:szCs w:val="28"/>
              </w:rPr>
            </w:pPr>
          </w:p>
        </w:tc>
      </w:tr>
    </w:tbl>
    <w:p w:rsidR="00F23456" w:rsidRPr="00F23456" w:rsidRDefault="00F23456" w:rsidP="00F23456">
      <w:pPr>
        <w:autoSpaceDE w:val="0"/>
        <w:autoSpaceDN w:val="0"/>
        <w:adjustRightInd w:val="0"/>
        <w:ind w:left="720"/>
        <w:rPr>
          <w:b/>
          <w:bCs/>
          <w:sz w:val="28"/>
          <w:szCs w:val="28"/>
        </w:rPr>
      </w:pPr>
    </w:p>
    <w:p w:rsidR="00F23456" w:rsidRPr="00F23456" w:rsidRDefault="00F23456" w:rsidP="00F23456">
      <w:pPr>
        <w:autoSpaceDE w:val="0"/>
        <w:autoSpaceDN w:val="0"/>
        <w:adjustRightInd w:val="0"/>
        <w:ind w:left="720"/>
        <w:rPr>
          <w:b/>
          <w:bCs/>
          <w:sz w:val="28"/>
          <w:szCs w:val="28"/>
        </w:rPr>
      </w:pPr>
      <w:r w:rsidRPr="00F23456">
        <w:rPr>
          <w:b/>
          <w:bCs/>
          <w:sz w:val="28"/>
          <w:szCs w:val="28"/>
        </w:rPr>
        <w:t>3. Собеседование</w:t>
      </w:r>
    </w:p>
    <w:p w:rsidR="00F23456" w:rsidRPr="00F23456" w:rsidRDefault="00F23456" w:rsidP="00F23456">
      <w:pPr>
        <w:autoSpaceDE w:val="0"/>
        <w:autoSpaceDN w:val="0"/>
        <w:adjustRightInd w:val="0"/>
        <w:ind w:left="720"/>
        <w:rPr>
          <w:sz w:val="28"/>
          <w:szCs w:val="28"/>
        </w:rPr>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50"/>
        <w:gridCol w:w="6006"/>
      </w:tblGrid>
      <w:tr w:rsidR="00F23456" w:rsidRPr="00F23456" w:rsidTr="009A3EC4">
        <w:tc>
          <w:tcPr>
            <w:tcW w:w="2694" w:type="dxa"/>
          </w:tcPr>
          <w:p w:rsidR="00F23456" w:rsidRPr="00F23456" w:rsidRDefault="00F23456" w:rsidP="00F23456">
            <w:pPr>
              <w:autoSpaceDE w:val="0"/>
              <w:autoSpaceDN w:val="0"/>
              <w:adjustRightInd w:val="0"/>
              <w:jc w:val="center"/>
              <w:rPr>
                <w:sz w:val="28"/>
                <w:szCs w:val="28"/>
              </w:rPr>
            </w:pPr>
            <w:r w:rsidRPr="00F23456">
              <w:rPr>
                <w:sz w:val="28"/>
                <w:szCs w:val="28"/>
              </w:rPr>
              <w:t>Шкала оценивания</w:t>
            </w:r>
          </w:p>
        </w:tc>
        <w:tc>
          <w:tcPr>
            <w:tcW w:w="4829" w:type="dxa"/>
          </w:tcPr>
          <w:p w:rsidR="00F23456" w:rsidRPr="00F23456" w:rsidRDefault="00F23456" w:rsidP="00F23456">
            <w:pPr>
              <w:autoSpaceDE w:val="0"/>
              <w:autoSpaceDN w:val="0"/>
              <w:adjustRightInd w:val="0"/>
              <w:jc w:val="center"/>
              <w:rPr>
                <w:sz w:val="28"/>
                <w:szCs w:val="28"/>
              </w:rPr>
            </w:pPr>
            <w:r w:rsidRPr="00F23456">
              <w:rPr>
                <w:sz w:val="28"/>
                <w:szCs w:val="28"/>
              </w:rPr>
              <w:t>Критерий оценивания</w:t>
            </w:r>
          </w:p>
        </w:tc>
      </w:tr>
      <w:tr w:rsidR="00F23456" w:rsidRPr="00F23456" w:rsidTr="009A3EC4">
        <w:tc>
          <w:tcPr>
            <w:tcW w:w="2694" w:type="dxa"/>
          </w:tcPr>
          <w:p w:rsidR="00F23456" w:rsidRPr="00F23456" w:rsidRDefault="00F23456" w:rsidP="00F23456">
            <w:pPr>
              <w:autoSpaceDE w:val="0"/>
              <w:autoSpaceDN w:val="0"/>
              <w:adjustRightInd w:val="0"/>
              <w:jc w:val="center"/>
              <w:rPr>
                <w:sz w:val="28"/>
                <w:szCs w:val="28"/>
              </w:rPr>
            </w:pPr>
          </w:p>
          <w:p w:rsidR="00F23456" w:rsidRPr="00F23456" w:rsidRDefault="00F23456" w:rsidP="00F23456">
            <w:pPr>
              <w:autoSpaceDE w:val="0"/>
              <w:autoSpaceDN w:val="0"/>
              <w:adjustRightInd w:val="0"/>
              <w:jc w:val="center"/>
              <w:rPr>
                <w:sz w:val="28"/>
                <w:szCs w:val="28"/>
              </w:rPr>
            </w:pPr>
            <w:r w:rsidRPr="00F23456">
              <w:rPr>
                <w:sz w:val="28"/>
                <w:szCs w:val="28"/>
              </w:rPr>
              <w:t>При соответствии</w:t>
            </w:r>
          </w:p>
          <w:p w:rsidR="00F23456" w:rsidRPr="00F23456" w:rsidRDefault="00F23456" w:rsidP="00F23456">
            <w:pPr>
              <w:autoSpaceDE w:val="0"/>
              <w:autoSpaceDN w:val="0"/>
              <w:adjustRightInd w:val="0"/>
              <w:jc w:val="both"/>
              <w:rPr>
                <w:sz w:val="28"/>
                <w:szCs w:val="28"/>
              </w:rPr>
            </w:pPr>
            <w:r w:rsidRPr="00F23456">
              <w:rPr>
                <w:sz w:val="28"/>
                <w:szCs w:val="28"/>
              </w:rPr>
              <w:t xml:space="preserve">   - трем критериям</w:t>
            </w:r>
          </w:p>
          <w:p w:rsidR="00F23456" w:rsidRPr="00F23456" w:rsidRDefault="00F23456" w:rsidP="00F23456">
            <w:pPr>
              <w:autoSpaceDE w:val="0"/>
              <w:autoSpaceDN w:val="0"/>
              <w:adjustRightInd w:val="0"/>
              <w:jc w:val="center"/>
              <w:rPr>
                <w:sz w:val="28"/>
                <w:szCs w:val="28"/>
              </w:rPr>
            </w:pPr>
            <w:r w:rsidRPr="00F23456">
              <w:rPr>
                <w:b/>
                <w:sz w:val="28"/>
                <w:szCs w:val="28"/>
              </w:rPr>
              <w:t>Удовлетворительно</w:t>
            </w:r>
            <w:r w:rsidRPr="00F23456">
              <w:rPr>
                <w:sz w:val="28"/>
                <w:szCs w:val="28"/>
              </w:rPr>
              <w:t xml:space="preserve"> (3)</w:t>
            </w:r>
          </w:p>
          <w:p w:rsidR="00F23456" w:rsidRPr="00F23456" w:rsidRDefault="00F23456" w:rsidP="00F23456">
            <w:pPr>
              <w:autoSpaceDE w:val="0"/>
              <w:autoSpaceDN w:val="0"/>
              <w:adjustRightInd w:val="0"/>
              <w:jc w:val="both"/>
              <w:rPr>
                <w:sz w:val="28"/>
                <w:szCs w:val="28"/>
              </w:rPr>
            </w:pPr>
            <w:r w:rsidRPr="00F23456">
              <w:rPr>
                <w:sz w:val="28"/>
                <w:szCs w:val="28"/>
              </w:rPr>
              <w:t xml:space="preserve">   </w:t>
            </w:r>
          </w:p>
          <w:p w:rsidR="00F23456" w:rsidRPr="00F23456" w:rsidRDefault="00F23456" w:rsidP="00F23456">
            <w:pPr>
              <w:autoSpaceDE w:val="0"/>
              <w:autoSpaceDN w:val="0"/>
              <w:adjustRightInd w:val="0"/>
              <w:jc w:val="both"/>
              <w:rPr>
                <w:sz w:val="28"/>
                <w:szCs w:val="28"/>
              </w:rPr>
            </w:pPr>
            <w:r w:rsidRPr="00F23456">
              <w:rPr>
                <w:sz w:val="28"/>
                <w:szCs w:val="28"/>
              </w:rPr>
              <w:t xml:space="preserve"> - четырем критериям</w:t>
            </w:r>
          </w:p>
          <w:p w:rsidR="00F23456" w:rsidRPr="00F23456" w:rsidRDefault="00F23456" w:rsidP="00F23456">
            <w:pPr>
              <w:autoSpaceDE w:val="0"/>
              <w:autoSpaceDN w:val="0"/>
              <w:adjustRightInd w:val="0"/>
              <w:jc w:val="center"/>
              <w:rPr>
                <w:b/>
                <w:sz w:val="28"/>
                <w:szCs w:val="28"/>
              </w:rPr>
            </w:pPr>
            <w:r w:rsidRPr="00F23456">
              <w:rPr>
                <w:b/>
                <w:sz w:val="28"/>
                <w:szCs w:val="28"/>
              </w:rPr>
              <w:t>Хорошо (4)</w:t>
            </w:r>
          </w:p>
          <w:p w:rsidR="00F23456" w:rsidRPr="00F23456" w:rsidRDefault="00F23456" w:rsidP="00F23456">
            <w:pPr>
              <w:autoSpaceDE w:val="0"/>
              <w:autoSpaceDN w:val="0"/>
              <w:adjustRightInd w:val="0"/>
              <w:jc w:val="center"/>
              <w:rPr>
                <w:b/>
                <w:sz w:val="28"/>
                <w:szCs w:val="28"/>
              </w:rPr>
            </w:pPr>
          </w:p>
          <w:p w:rsidR="00F23456" w:rsidRPr="00F23456" w:rsidRDefault="00F23456" w:rsidP="00F23456">
            <w:pPr>
              <w:autoSpaceDE w:val="0"/>
              <w:autoSpaceDN w:val="0"/>
              <w:adjustRightInd w:val="0"/>
              <w:jc w:val="both"/>
              <w:rPr>
                <w:b/>
                <w:sz w:val="28"/>
                <w:szCs w:val="28"/>
              </w:rPr>
            </w:pPr>
            <w:r w:rsidRPr="00F23456">
              <w:rPr>
                <w:b/>
                <w:sz w:val="28"/>
                <w:szCs w:val="28"/>
              </w:rPr>
              <w:t>-пяти</w:t>
            </w:r>
            <w:r w:rsidRPr="00F23456">
              <w:rPr>
                <w:sz w:val="28"/>
                <w:szCs w:val="28"/>
              </w:rPr>
              <w:t xml:space="preserve"> или шести критериям</w:t>
            </w:r>
          </w:p>
          <w:p w:rsidR="00F23456" w:rsidRPr="00F23456" w:rsidRDefault="00F23456" w:rsidP="00F23456">
            <w:pPr>
              <w:autoSpaceDE w:val="0"/>
              <w:autoSpaceDN w:val="0"/>
              <w:adjustRightInd w:val="0"/>
              <w:jc w:val="center"/>
              <w:rPr>
                <w:b/>
                <w:sz w:val="28"/>
                <w:szCs w:val="28"/>
              </w:rPr>
            </w:pPr>
            <w:r w:rsidRPr="00F23456">
              <w:rPr>
                <w:b/>
                <w:sz w:val="28"/>
                <w:szCs w:val="28"/>
              </w:rPr>
              <w:lastRenderedPageBreak/>
              <w:t>Отлично (5)</w:t>
            </w:r>
          </w:p>
        </w:tc>
        <w:tc>
          <w:tcPr>
            <w:tcW w:w="4829" w:type="dxa"/>
          </w:tcPr>
          <w:p w:rsidR="00F23456" w:rsidRPr="00F23456" w:rsidRDefault="00F23456" w:rsidP="00F23456">
            <w:pPr>
              <w:widowControl w:val="0"/>
              <w:shd w:val="clear" w:color="auto" w:fill="FFFFFF"/>
              <w:ind w:firstLine="12"/>
              <w:jc w:val="both"/>
              <w:rPr>
                <w:sz w:val="28"/>
                <w:szCs w:val="28"/>
              </w:rPr>
            </w:pPr>
            <w:r w:rsidRPr="00F23456">
              <w:rPr>
                <w:sz w:val="28"/>
                <w:szCs w:val="28"/>
              </w:rPr>
              <w:lastRenderedPageBreak/>
              <w:t>1. Краткость</w:t>
            </w:r>
          </w:p>
          <w:p w:rsidR="00F23456" w:rsidRPr="00F23456" w:rsidRDefault="00F23456" w:rsidP="00F23456">
            <w:pPr>
              <w:widowControl w:val="0"/>
              <w:shd w:val="clear" w:color="auto" w:fill="FFFFFF"/>
              <w:ind w:firstLine="12"/>
              <w:jc w:val="both"/>
              <w:rPr>
                <w:sz w:val="28"/>
                <w:szCs w:val="28"/>
              </w:rPr>
            </w:pPr>
            <w:r w:rsidRPr="00F23456">
              <w:rPr>
                <w:sz w:val="28"/>
                <w:szCs w:val="28"/>
              </w:rPr>
              <w:t>2. Ясная, четкая структуризация материала, логическая последовательность в изложении материала</w:t>
            </w:r>
          </w:p>
          <w:p w:rsidR="00F23456" w:rsidRPr="00F23456" w:rsidRDefault="00F23456" w:rsidP="00F23456">
            <w:pPr>
              <w:widowControl w:val="0"/>
              <w:shd w:val="clear" w:color="auto" w:fill="FFFFFF"/>
              <w:ind w:firstLine="12"/>
              <w:jc w:val="both"/>
              <w:rPr>
                <w:sz w:val="28"/>
                <w:szCs w:val="28"/>
              </w:rPr>
            </w:pPr>
            <w:r w:rsidRPr="00F23456">
              <w:rPr>
                <w:sz w:val="28"/>
                <w:szCs w:val="28"/>
              </w:rPr>
              <w:t>3. Содержательная точность, то есть научная корректность</w:t>
            </w:r>
          </w:p>
          <w:p w:rsidR="00F23456" w:rsidRPr="00F23456" w:rsidRDefault="00F23456" w:rsidP="00F23456">
            <w:pPr>
              <w:widowControl w:val="0"/>
              <w:shd w:val="clear" w:color="auto" w:fill="FFFFFF"/>
              <w:ind w:firstLine="12"/>
              <w:jc w:val="both"/>
              <w:rPr>
                <w:sz w:val="28"/>
                <w:szCs w:val="28"/>
              </w:rPr>
            </w:pPr>
            <w:r w:rsidRPr="00F23456">
              <w:rPr>
                <w:sz w:val="28"/>
                <w:szCs w:val="28"/>
              </w:rPr>
              <w:t>4. Полнота раскрытия вопроса</w:t>
            </w:r>
          </w:p>
          <w:p w:rsidR="00F23456" w:rsidRPr="00F23456" w:rsidRDefault="00F23456" w:rsidP="00F23456">
            <w:pPr>
              <w:widowControl w:val="0"/>
              <w:shd w:val="clear" w:color="auto" w:fill="FFFFFF"/>
              <w:ind w:firstLine="12"/>
              <w:jc w:val="both"/>
              <w:rPr>
                <w:sz w:val="28"/>
                <w:szCs w:val="28"/>
              </w:rPr>
            </w:pPr>
            <w:r w:rsidRPr="00F23456">
              <w:rPr>
                <w:sz w:val="28"/>
                <w:szCs w:val="28"/>
              </w:rPr>
              <w:t>5. Наличие образных или символических опорных компонентов</w:t>
            </w:r>
          </w:p>
          <w:p w:rsidR="00F23456" w:rsidRPr="00F23456" w:rsidRDefault="00F23456" w:rsidP="00F23456">
            <w:pPr>
              <w:widowControl w:val="0"/>
              <w:shd w:val="clear" w:color="auto" w:fill="FFFFFF"/>
              <w:ind w:firstLine="12"/>
              <w:jc w:val="both"/>
              <w:rPr>
                <w:sz w:val="28"/>
                <w:szCs w:val="28"/>
              </w:rPr>
            </w:pPr>
            <w:r w:rsidRPr="00F23456">
              <w:rPr>
                <w:sz w:val="28"/>
                <w:szCs w:val="28"/>
              </w:rPr>
              <w:t xml:space="preserve">6. Оригинальность индивидуального </w:t>
            </w:r>
            <w:r w:rsidRPr="00F23456">
              <w:rPr>
                <w:sz w:val="28"/>
                <w:szCs w:val="28"/>
              </w:rPr>
              <w:lastRenderedPageBreak/>
              <w:t xml:space="preserve">представления материала (наличие вопросов, собственных суждений, своих символов и знаков и т. п.) </w:t>
            </w:r>
          </w:p>
        </w:tc>
      </w:tr>
    </w:tbl>
    <w:p w:rsidR="004B305C" w:rsidRDefault="004B305C" w:rsidP="00D83C20">
      <w:pPr>
        <w:widowControl w:val="0"/>
        <w:shd w:val="clear" w:color="auto" w:fill="FFFFFF"/>
        <w:tabs>
          <w:tab w:val="left" w:pos="539"/>
        </w:tabs>
        <w:ind w:firstLine="709"/>
        <w:jc w:val="both"/>
        <w:rPr>
          <w:iCs/>
          <w:spacing w:val="-6"/>
          <w:sz w:val="28"/>
          <w:szCs w:val="28"/>
        </w:rPr>
      </w:pPr>
    </w:p>
    <w:p w:rsidR="00F23456" w:rsidRDefault="00F23456" w:rsidP="00F23456">
      <w:pPr>
        <w:tabs>
          <w:tab w:val="left" w:leader="underscore" w:pos="0"/>
        </w:tabs>
        <w:autoSpaceDE w:val="0"/>
        <w:autoSpaceDN w:val="0"/>
        <w:adjustRightInd w:val="0"/>
        <w:spacing w:line="276" w:lineRule="auto"/>
        <w:jc w:val="center"/>
        <w:rPr>
          <w:b/>
          <w:sz w:val="28"/>
          <w:szCs w:val="28"/>
          <w:u w:val="single"/>
        </w:rPr>
      </w:pPr>
      <w:r w:rsidRPr="00F23456">
        <w:rPr>
          <w:b/>
          <w:sz w:val="28"/>
          <w:szCs w:val="28"/>
          <w:u w:val="single"/>
        </w:rPr>
        <w:t>Фонды оценочных средств для контроля освоения ординаторами компетенций рабочей программы дисциплины «Психиатрия»</w:t>
      </w:r>
    </w:p>
    <w:p w:rsidR="00F23456" w:rsidRPr="00F23456" w:rsidRDefault="00F23456" w:rsidP="00F23456">
      <w:pPr>
        <w:tabs>
          <w:tab w:val="left" w:leader="underscore" w:pos="0"/>
        </w:tabs>
        <w:autoSpaceDE w:val="0"/>
        <w:autoSpaceDN w:val="0"/>
        <w:adjustRightInd w:val="0"/>
        <w:spacing w:line="276" w:lineRule="auto"/>
        <w:jc w:val="center"/>
        <w:rPr>
          <w:color w:val="000000"/>
          <w:sz w:val="28"/>
          <w:szCs w:val="28"/>
        </w:rPr>
      </w:pPr>
    </w:p>
    <w:tbl>
      <w:tblPr>
        <w:tblW w:w="5000" w:type="pct"/>
        <w:tblLook w:val="04A0" w:firstRow="1" w:lastRow="0" w:firstColumn="1" w:lastColumn="0" w:noHBand="0" w:noVBand="1"/>
      </w:tblPr>
      <w:tblGrid>
        <w:gridCol w:w="1552"/>
        <w:gridCol w:w="993"/>
        <w:gridCol w:w="28"/>
        <w:gridCol w:w="2248"/>
        <w:gridCol w:w="28"/>
        <w:gridCol w:w="2405"/>
        <w:gridCol w:w="28"/>
        <w:gridCol w:w="2521"/>
        <w:gridCol w:w="29"/>
      </w:tblGrid>
      <w:tr w:rsidR="00F23456" w:rsidRPr="00F23456" w:rsidTr="00F23456">
        <w:trPr>
          <w:trHeight w:val="1061"/>
        </w:trPr>
        <w:tc>
          <w:tcPr>
            <w:tcW w:w="130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3456" w:rsidRPr="00F23456" w:rsidRDefault="00F23456" w:rsidP="00F23456">
            <w:pPr>
              <w:jc w:val="center"/>
              <w:rPr>
                <w:b/>
                <w:bCs/>
                <w:color w:val="000000"/>
                <w:sz w:val="28"/>
                <w:szCs w:val="28"/>
              </w:rPr>
            </w:pPr>
            <w:r w:rsidRPr="00F23456">
              <w:rPr>
                <w:b/>
                <w:bCs/>
                <w:color w:val="000000"/>
                <w:sz w:val="28"/>
                <w:szCs w:val="28"/>
              </w:rPr>
              <w:t>Формируемые компетенции по ФГОС</w:t>
            </w:r>
          </w:p>
        </w:tc>
        <w:tc>
          <w:tcPr>
            <w:tcW w:w="1157" w:type="pct"/>
            <w:gridSpan w:val="2"/>
            <w:tcBorders>
              <w:top w:val="single" w:sz="4" w:space="0" w:color="auto"/>
              <w:left w:val="nil"/>
              <w:bottom w:val="single" w:sz="4" w:space="0" w:color="auto"/>
              <w:right w:val="single" w:sz="4" w:space="0" w:color="auto"/>
            </w:tcBorders>
            <w:shd w:val="clear" w:color="auto" w:fill="auto"/>
            <w:vAlign w:val="center"/>
            <w:hideMark/>
          </w:tcPr>
          <w:p w:rsidR="00F23456" w:rsidRPr="00F23456" w:rsidRDefault="00F23456" w:rsidP="00F23456">
            <w:pPr>
              <w:jc w:val="center"/>
              <w:rPr>
                <w:b/>
                <w:bCs/>
                <w:color w:val="000000"/>
                <w:sz w:val="28"/>
                <w:szCs w:val="28"/>
              </w:rPr>
            </w:pPr>
            <w:r w:rsidRPr="00F23456">
              <w:rPr>
                <w:b/>
                <w:bCs/>
                <w:color w:val="000000"/>
                <w:sz w:val="28"/>
                <w:szCs w:val="28"/>
              </w:rPr>
              <w:t>Т</w:t>
            </w:r>
            <w:r w:rsidRPr="00F23456">
              <w:rPr>
                <w:color w:val="000000"/>
                <w:sz w:val="28"/>
                <w:szCs w:val="28"/>
              </w:rPr>
              <w:t xml:space="preserve"> – тестирование</w:t>
            </w:r>
          </w:p>
        </w:tc>
        <w:tc>
          <w:tcPr>
            <w:tcW w:w="1237" w:type="pct"/>
            <w:gridSpan w:val="2"/>
            <w:tcBorders>
              <w:top w:val="single" w:sz="4" w:space="0" w:color="auto"/>
              <w:left w:val="nil"/>
              <w:bottom w:val="single" w:sz="4" w:space="0" w:color="auto"/>
              <w:right w:val="single" w:sz="4" w:space="0" w:color="auto"/>
            </w:tcBorders>
            <w:shd w:val="clear" w:color="auto" w:fill="auto"/>
            <w:vAlign w:val="center"/>
            <w:hideMark/>
          </w:tcPr>
          <w:p w:rsidR="00F23456" w:rsidRPr="00F23456" w:rsidRDefault="00F23456" w:rsidP="00F23456">
            <w:pPr>
              <w:jc w:val="center"/>
              <w:rPr>
                <w:b/>
                <w:bCs/>
                <w:color w:val="000000"/>
                <w:sz w:val="28"/>
                <w:szCs w:val="28"/>
              </w:rPr>
            </w:pPr>
            <w:r w:rsidRPr="00F23456">
              <w:rPr>
                <w:b/>
                <w:bCs/>
                <w:color w:val="000000"/>
                <w:sz w:val="28"/>
                <w:szCs w:val="28"/>
              </w:rPr>
              <w:t>ЗС</w:t>
            </w:r>
            <w:r w:rsidRPr="00F23456">
              <w:rPr>
                <w:color w:val="000000"/>
                <w:sz w:val="28"/>
                <w:szCs w:val="28"/>
              </w:rPr>
              <w:t xml:space="preserve"> – решение ситуационных задач, </w:t>
            </w:r>
          </w:p>
        </w:tc>
        <w:tc>
          <w:tcPr>
            <w:tcW w:w="1298" w:type="pct"/>
            <w:gridSpan w:val="2"/>
            <w:tcBorders>
              <w:top w:val="single" w:sz="4" w:space="0" w:color="auto"/>
              <w:left w:val="nil"/>
              <w:bottom w:val="single" w:sz="4" w:space="0" w:color="auto"/>
              <w:right w:val="single" w:sz="4" w:space="0" w:color="auto"/>
            </w:tcBorders>
            <w:shd w:val="clear" w:color="auto" w:fill="auto"/>
            <w:vAlign w:val="center"/>
            <w:hideMark/>
          </w:tcPr>
          <w:p w:rsidR="00F23456" w:rsidRPr="00F23456" w:rsidRDefault="00F23456" w:rsidP="00F23456">
            <w:pPr>
              <w:jc w:val="center"/>
              <w:rPr>
                <w:b/>
                <w:bCs/>
                <w:color w:val="000000"/>
                <w:sz w:val="28"/>
                <w:szCs w:val="28"/>
              </w:rPr>
            </w:pPr>
            <w:r w:rsidRPr="00F23456">
              <w:rPr>
                <w:b/>
                <w:bCs/>
                <w:color w:val="000000"/>
                <w:sz w:val="28"/>
                <w:szCs w:val="28"/>
              </w:rPr>
              <w:t>С</w:t>
            </w:r>
            <w:r w:rsidRPr="00F23456">
              <w:rPr>
                <w:color w:val="000000"/>
                <w:sz w:val="28"/>
                <w:szCs w:val="28"/>
              </w:rPr>
              <w:t xml:space="preserve"> – собеседование по контрольным вопросам.</w:t>
            </w:r>
          </w:p>
        </w:tc>
      </w:tr>
      <w:tr w:rsidR="00F23456" w:rsidRPr="00F23456" w:rsidTr="00F23456">
        <w:trPr>
          <w:trHeight w:val="529"/>
        </w:trPr>
        <w:tc>
          <w:tcPr>
            <w:tcW w:w="1308" w:type="pct"/>
            <w:gridSpan w:val="3"/>
            <w:vMerge/>
            <w:tcBorders>
              <w:top w:val="single" w:sz="4" w:space="0" w:color="auto"/>
              <w:left w:val="single" w:sz="4" w:space="0" w:color="auto"/>
              <w:bottom w:val="single" w:sz="4" w:space="0" w:color="auto"/>
              <w:right w:val="single" w:sz="4" w:space="0" w:color="auto"/>
            </w:tcBorders>
            <w:vAlign w:val="center"/>
            <w:hideMark/>
          </w:tcPr>
          <w:p w:rsidR="00F23456" w:rsidRPr="00F23456" w:rsidRDefault="00F23456" w:rsidP="00F23456">
            <w:pPr>
              <w:rPr>
                <w:b/>
                <w:bCs/>
                <w:color w:val="000000"/>
                <w:sz w:val="28"/>
                <w:szCs w:val="28"/>
              </w:rPr>
            </w:pPr>
          </w:p>
        </w:tc>
        <w:tc>
          <w:tcPr>
            <w:tcW w:w="1157" w:type="pct"/>
            <w:gridSpan w:val="2"/>
            <w:tcBorders>
              <w:top w:val="nil"/>
              <w:left w:val="nil"/>
              <w:bottom w:val="single" w:sz="4" w:space="0" w:color="auto"/>
              <w:right w:val="single" w:sz="4" w:space="0" w:color="auto"/>
            </w:tcBorders>
            <w:shd w:val="clear" w:color="auto" w:fill="auto"/>
            <w:vAlign w:val="center"/>
            <w:hideMark/>
          </w:tcPr>
          <w:p w:rsidR="00F23456" w:rsidRPr="00F23456" w:rsidRDefault="00F23456" w:rsidP="00F23456">
            <w:pPr>
              <w:jc w:val="center"/>
              <w:rPr>
                <w:b/>
                <w:bCs/>
                <w:color w:val="000000"/>
                <w:sz w:val="28"/>
                <w:szCs w:val="28"/>
              </w:rPr>
            </w:pPr>
            <w:r w:rsidRPr="00F23456">
              <w:rPr>
                <w:b/>
                <w:bCs/>
                <w:color w:val="000000"/>
                <w:sz w:val="28"/>
                <w:szCs w:val="28"/>
              </w:rPr>
              <w:t>Тесты</w:t>
            </w:r>
          </w:p>
        </w:tc>
        <w:tc>
          <w:tcPr>
            <w:tcW w:w="1237" w:type="pct"/>
            <w:gridSpan w:val="2"/>
            <w:tcBorders>
              <w:top w:val="nil"/>
              <w:left w:val="nil"/>
              <w:bottom w:val="single" w:sz="4" w:space="0" w:color="auto"/>
              <w:right w:val="single" w:sz="4" w:space="0" w:color="auto"/>
            </w:tcBorders>
            <w:shd w:val="clear" w:color="auto" w:fill="auto"/>
            <w:vAlign w:val="center"/>
            <w:hideMark/>
          </w:tcPr>
          <w:p w:rsidR="00F23456" w:rsidRPr="00F23456" w:rsidRDefault="00F23456" w:rsidP="00F23456">
            <w:pPr>
              <w:jc w:val="center"/>
              <w:rPr>
                <w:b/>
                <w:bCs/>
                <w:color w:val="000000"/>
                <w:sz w:val="28"/>
                <w:szCs w:val="28"/>
              </w:rPr>
            </w:pPr>
            <w:r w:rsidRPr="00F23456">
              <w:rPr>
                <w:b/>
                <w:bCs/>
                <w:color w:val="000000"/>
                <w:sz w:val="28"/>
                <w:szCs w:val="28"/>
              </w:rPr>
              <w:t>Задачи</w:t>
            </w:r>
          </w:p>
        </w:tc>
        <w:tc>
          <w:tcPr>
            <w:tcW w:w="1298" w:type="pct"/>
            <w:gridSpan w:val="2"/>
            <w:tcBorders>
              <w:top w:val="nil"/>
              <w:left w:val="nil"/>
              <w:bottom w:val="single" w:sz="4" w:space="0" w:color="auto"/>
              <w:right w:val="single" w:sz="4" w:space="0" w:color="auto"/>
            </w:tcBorders>
            <w:shd w:val="clear" w:color="auto" w:fill="auto"/>
            <w:vAlign w:val="center"/>
            <w:hideMark/>
          </w:tcPr>
          <w:p w:rsidR="00F23456" w:rsidRPr="00F23456" w:rsidRDefault="00F23456" w:rsidP="00F23456">
            <w:pPr>
              <w:jc w:val="center"/>
              <w:rPr>
                <w:b/>
                <w:bCs/>
                <w:color w:val="000000"/>
                <w:sz w:val="28"/>
                <w:szCs w:val="28"/>
              </w:rPr>
            </w:pPr>
            <w:r w:rsidRPr="00F23456">
              <w:rPr>
                <w:b/>
                <w:bCs/>
                <w:color w:val="000000"/>
                <w:sz w:val="28"/>
                <w:szCs w:val="28"/>
              </w:rPr>
              <w:t>Вопросы для собеседования</w:t>
            </w:r>
          </w:p>
        </w:tc>
      </w:tr>
      <w:tr w:rsidR="00F23456" w:rsidRPr="00F23456" w:rsidTr="00F23456">
        <w:trPr>
          <w:trHeight w:val="488"/>
        </w:trPr>
        <w:tc>
          <w:tcPr>
            <w:tcW w:w="790" w:type="pct"/>
            <w:tcBorders>
              <w:top w:val="single" w:sz="4" w:space="0" w:color="auto"/>
              <w:left w:val="single" w:sz="4" w:space="0" w:color="auto"/>
              <w:right w:val="single" w:sz="4" w:space="0" w:color="auto"/>
            </w:tcBorders>
            <w:shd w:val="clear" w:color="auto" w:fill="auto"/>
            <w:vAlign w:val="center"/>
            <w:hideMark/>
          </w:tcPr>
          <w:p w:rsidR="00F23456" w:rsidRPr="00F23456" w:rsidRDefault="00F23456" w:rsidP="00F23456">
            <w:pPr>
              <w:jc w:val="center"/>
              <w:rPr>
                <w:b/>
                <w:bCs/>
                <w:color w:val="000000"/>
                <w:sz w:val="28"/>
                <w:szCs w:val="28"/>
              </w:rPr>
            </w:pPr>
            <w:r w:rsidRPr="00F23456">
              <w:rPr>
                <w:b/>
                <w:bCs/>
                <w:color w:val="000000"/>
                <w:sz w:val="28"/>
                <w:szCs w:val="28"/>
              </w:rPr>
              <w:t>УК</w:t>
            </w:r>
          </w:p>
        </w:tc>
        <w:tc>
          <w:tcPr>
            <w:tcW w:w="519" w:type="pct"/>
            <w:gridSpan w:val="2"/>
            <w:tcBorders>
              <w:top w:val="nil"/>
              <w:left w:val="nil"/>
              <w:bottom w:val="single" w:sz="4" w:space="0" w:color="auto"/>
              <w:right w:val="single" w:sz="4" w:space="0" w:color="auto"/>
            </w:tcBorders>
            <w:shd w:val="clear" w:color="auto" w:fill="auto"/>
            <w:vAlign w:val="center"/>
            <w:hideMark/>
          </w:tcPr>
          <w:p w:rsidR="00F23456" w:rsidRPr="00F23456" w:rsidRDefault="00F23456" w:rsidP="00F23456">
            <w:pPr>
              <w:jc w:val="center"/>
              <w:rPr>
                <w:b/>
                <w:bCs/>
                <w:color w:val="000000"/>
                <w:sz w:val="28"/>
                <w:szCs w:val="28"/>
              </w:rPr>
            </w:pPr>
            <w:r w:rsidRPr="00F23456">
              <w:rPr>
                <w:b/>
                <w:bCs/>
                <w:color w:val="000000"/>
                <w:sz w:val="28"/>
                <w:szCs w:val="28"/>
              </w:rPr>
              <w:t>1</w:t>
            </w:r>
          </w:p>
        </w:tc>
        <w:tc>
          <w:tcPr>
            <w:tcW w:w="1157" w:type="pct"/>
            <w:gridSpan w:val="2"/>
            <w:tcBorders>
              <w:top w:val="nil"/>
              <w:left w:val="nil"/>
              <w:bottom w:val="single" w:sz="4" w:space="0" w:color="auto"/>
              <w:right w:val="single" w:sz="4" w:space="0" w:color="auto"/>
            </w:tcBorders>
            <w:shd w:val="clear" w:color="auto" w:fill="auto"/>
            <w:vAlign w:val="center"/>
          </w:tcPr>
          <w:p w:rsidR="00F23456" w:rsidRPr="00F23456" w:rsidRDefault="00F23456" w:rsidP="00F23456">
            <w:pPr>
              <w:jc w:val="center"/>
              <w:rPr>
                <w:color w:val="000000"/>
                <w:sz w:val="28"/>
                <w:szCs w:val="28"/>
              </w:rPr>
            </w:pPr>
            <w:r w:rsidRPr="00F23456">
              <w:rPr>
                <w:color w:val="000000"/>
                <w:sz w:val="28"/>
                <w:szCs w:val="28"/>
              </w:rPr>
              <w:t>1-</w:t>
            </w:r>
            <w:r>
              <w:rPr>
                <w:color w:val="000000"/>
                <w:sz w:val="28"/>
                <w:szCs w:val="28"/>
              </w:rPr>
              <w:t>24</w:t>
            </w:r>
          </w:p>
        </w:tc>
        <w:tc>
          <w:tcPr>
            <w:tcW w:w="1237" w:type="pct"/>
            <w:gridSpan w:val="2"/>
            <w:tcBorders>
              <w:top w:val="nil"/>
              <w:left w:val="nil"/>
              <w:bottom w:val="single" w:sz="4" w:space="0" w:color="auto"/>
              <w:right w:val="single" w:sz="4" w:space="0" w:color="auto"/>
            </w:tcBorders>
            <w:shd w:val="clear" w:color="auto" w:fill="auto"/>
            <w:vAlign w:val="center"/>
          </w:tcPr>
          <w:p w:rsidR="00F23456" w:rsidRPr="00F23456" w:rsidRDefault="00F23456" w:rsidP="00F23456">
            <w:pPr>
              <w:jc w:val="center"/>
              <w:rPr>
                <w:bCs/>
                <w:color w:val="000000"/>
                <w:sz w:val="28"/>
                <w:szCs w:val="28"/>
              </w:rPr>
            </w:pPr>
            <w:r w:rsidRPr="00F23456">
              <w:rPr>
                <w:bCs/>
                <w:color w:val="000000"/>
                <w:sz w:val="28"/>
                <w:szCs w:val="28"/>
              </w:rPr>
              <w:t>1-</w:t>
            </w:r>
            <w:r>
              <w:rPr>
                <w:bCs/>
                <w:color w:val="000000"/>
                <w:sz w:val="28"/>
                <w:szCs w:val="28"/>
              </w:rPr>
              <w:t>5</w:t>
            </w:r>
          </w:p>
        </w:tc>
        <w:tc>
          <w:tcPr>
            <w:tcW w:w="1298" w:type="pct"/>
            <w:gridSpan w:val="2"/>
            <w:tcBorders>
              <w:top w:val="nil"/>
              <w:left w:val="nil"/>
              <w:bottom w:val="single" w:sz="4" w:space="0" w:color="auto"/>
              <w:right w:val="single" w:sz="4" w:space="0" w:color="auto"/>
            </w:tcBorders>
            <w:shd w:val="clear" w:color="auto" w:fill="auto"/>
            <w:vAlign w:val="center"/>
          </w:tcPr>
          <w:p w:rsidR="00F23456" w:rsidRPr="00F23456" w:rsidRDefault="00F23456" w:rsidP="00F23456">
            <w:pPr>
              <w:jc w:val="center"/>
              <w:rPr>
                <w:bCs/>
                <w:color w:val="000000"/>
                <w:sz w:val="28"/>
                <w:szCs w:val="28"/>
              </w:rPr>
            </w:pPr>
            <w:r w:rsidRPr="00F23456">
              <w:rPr>
                <w:bCs/>
                <w:color w:val="000000"/>
                <w:sz w:val="28"/>
                <w:szCs w:val="28"/>
              </w:rPr>
              <w:t>1-</w:t>
            </w:r>
            <w:r>
              <w:rPr>
                <w:bCs/>
                <w:color w:val="000000"/>
                <w:sz w:val="28"/>
                <w:szCs w:val="28"/>
              </w:rPr>
              <w:t>31</w:t>
            </w:r>
          </w:p>
        </w:tc>
      </w:tr>
      <w:tr w:rsidR="00F23456" w:rsidRPr="00F23456" w:rsidTr="00F23456">
        <w:trPr>
          <w:gridAfter w:val="1"/>
          <w:wAfter w:w="16" w:type="pct"/>
          <w:trHeight w:val="20"/>
        </w:trPr>
        <w:tc>
          <w:tcPr>
            <w:tcW w:w="790" w:type="pct"/>
            <w:vMerge w:val="restart"/>
            <w:tcBorders>
              <w:top w:val="single" w:sz="4" w:space="0" w:color="auto"/>
              <w:left w:val="single" w:sz="4" w:space="0" w:color="auto"/>
              <w:right w:val="single" w:sz="4" w:space="0" w:color="000000"/>
            </w:tcBorders>
            <w:vAlign w:val="center"/>
            <w:hideMark/>
          </w:tcPr>
          <w:p w:rsidR="00F23456" w:rsidRPr="00F23456" w:rsidRDefault="00F23456" w:rsidP="00F23456">
            <w:pPr>
              <w:widowControl w:val="0"/>
              <w:shd w:val="clear" w:color="auto" w:fill="FFFFFF"/>
              <w:spacing w:after="200" w:line="360" w:lineRule="auto"/>
              <w:jc w:val="center"/>
              <w:rPr>
                <w:b/>
                <w:bCs/>
                <w:color w:val="000000"/>
                <w:sz w:val="28"/>
                <w:szCs w:val="28"/>
              </w:rPr>
            </w:pPr>
            <w:r>
              <w:rPr>
                <w:b/>
                <w:bCs/>
                <w:color w:val="000000"/>
                <w:sz w:val="28"/>
                <w:szCs w:val="28"/>
              </w:rPr>
              <w:t>ПК</w:t>
            </w:r>
          </w:p>
        </w:tc>
        <w:tc>
          <w:tcPr>
            <w:tcW w:w="505" w:type="pct"/>
            <w:tcBorders>
              <w:top w:val="nil"/>
              <w:left w:val="nil"/>
              <w:bottom w:val="single" w:sz="4" w:space="0" w:color="auto"/>
              <w:right w:val="single" w:sz="4" w:space="0" w:color="auto"/>
            </w:tcBorders>
            <w:shd w:val="clear" w:color="auto" w:fill="auto"/>
            <w:vAlign w:val="center"/>
            <w:hideMark/>
          </w:tcPr>
          <w:p w:rsidR="00F23456" w:rsidRPr="00F23456" w:rsidRDefault="00F23456" w:rsidP="00F23456">
            <w:pPr>
              <w:jc w:val="center"/>
              <w:rPr>
                <w:b/>
                <w:bCs/>
                <w:color w:val="000000"/>
                <w:sz w:val="28"/>
                <w:szCs w:val="28"/>
              </w:rPr>
            </w:pPr>
            <w:r w:rsidRPr="00F23456">
              <w:rPr>
                <w:b/>
                <w:bCs/>
                <w:color w:val="000000"/>
                <w:sz w:val="28"/>
                <w:szCs w:val="28"/>
              </w:rPr>
              <w:t>2</w:t>
            </w:r>
          </w:p>
        </w:tc>
        <w:tc>
          <w:tcPr>
            <w:tcW w:w="1157" w:type="pct"/>
            <w:gridSpan w:val="2"/>
            <w:tcBorders>
              <w:top w:val="nil"/>
              <w:left w:val="nil"/>
              <w:bottom w:val="single" w:sz="4" w:space="0" w:color="auto"/>
              <w:right w:val="single" w:sz="4" w:space="0" w:color="auto"/>
            </w:tcBorders>
            <w:shd w:val="clear" w:color="auto" w:fill="auto"/>
            <w:noWrap/>
            <w:vAlign w:val="center"/>
          </w:tcPr>
          <w:p w:rsidR="00F23456" w:rsidRPr="00F23456" w:rsidRDefault="00F23456" w:rsidP="00F23456">
            <w:pPr>
              <w:jc w:val="center"/>
              <w:rPr>
                <w:color w:val="000000"/>
                <w:sz w:val="28"/>
                <w:szCs w:val="28"/>
              </w:rPr>
            </w:pPr>
            <w:r w:rsidRPr="00F23456">
              <w:rPr>
                <w:color w:val="000000"/>
                <w:sz w:val="28"/>
                <w:szCs w:val="28"/>
              </w:rPr>
              <w:t>1-</w:t>
            </w:r>
            <w:r>
              <w:rPr>
                <w:color w:val="000000"/>
                <w:sz w:val="28"/>
                <w:szCs w:val="28"/>
              </w:rPr>
              <w:t>24</w:t>
            </w:r>
          </w:p>
        </w:tc>
        <w:tc>
          <w:tcPr>
            <w:tcW w:w="1237" w:type="pct"/>
            <w:gridSpan w:val="2"/>
            <w:tcBorders>
              <w:top w:val="nil"/>
              <w:left w:val="nil"/>
              <w:bottom w:val="single" w:sz="4" w:space="0" w:color="auto"/>
              <w:right w:val="single" w:sz="4" w:space="0" w:color="auto"/>
            </w:tcBorders>
            <w:shd w:val="clear" w:color="auto" w:fill="auto"/>
            <w:noWrap/>
            <w:vAlign w:val="center"/>
          </w:tcPr>
          <w:p w:rsidR="00F23456" w:rsidRPr="00F23456" w:rsidRDefault="00F23456" w:rsidP="00F23456">
            <w:pPr>
              <w:jc w:val="center"/>
              <w:rPr>
                <w:bCs/>
                <w:color w:val="000000"/>
                <w:sz w:val="28"/>
                <w:szCs w:val="28"/>
              </w:rPr>
            </w:pPr>
            <w:r w:rsidRPr="00F23456">
              <w:rPr>
                <w:bCs/>
                <w:color w:val="000000"/>
                <w:sz w:val="28"/>
                <w:szCs w:val="28"/>
              </w:rPr>
              <w:t>1-</w:t>
            </w:r>
            <w:r>
              <w:rPr>
                <w:bCs/>
                <w:color w:val="000000"/>
                <w:sz w:val="28"/>
                <w:szCs w:val="28"/>
              </w:rPr>
              <w:t>5</w:t>
            </w:r>
          </w:p>
        </w:tc>
        <w:tc>
          <w:tcPr>
            <w:tcW w:w="1296" w:type="pct"/>
            <w:gridSpan w:val="2"/>
            <w:tcBorders>
              <w:top w:val="nil"/>
              <w:left w:val="nil"/>
              <w:bottom w:val="single" w:sz="4" w:space="0" w:color="auto"/>
              <w:right w:val="single" w:sz="4" w:space="0" w:color="auto"/>
            </w:tcBorders>
            <w:shd w:val="clear" w:color="auto" w:fill="auto"/>
            <w:noWrap/>
            <w:vAlign w:val="center"/>
          </w:tcPr>
          <w:p w:rsidR="00F23456" w:rsidRPr="00F23456" w:rsidRDefault="00F23456" w:rsidP="00F23456">
            <w:pPr>
              <w:jc w:val="center"/>
              <w:rPr>
                <w:bCs/>
                <w:color w:val="000000"/>
                <w:sz w:val="28"/>
                <w:szCs w:val="28"/>
              </w:rPr>
            </w:pPr>
            <w:r w:rsidRPr="00F23456">
              <w:rPr>
                <w:bCs/>
                <w:color w:val="000000"/>
                <w:sz w:val="28"/>
                <w:szCs w:val="28"/>
              </w:rPr>
              <w:t>1-</w:t>
            </w:r>
            <w:r>
              <w:rPr>
                <w:bCs/>
                <w:color w:val="000000"/>
                <w:sz w:val="28"/>
                <w:szCs w:val="28"/>
              </w:rPr>
              <w:t>31</w:t>
            </w:r>
          </w:p>
        </w:tc>
      </w:tr>
      <w:tr w:rsidR="00F23456" w:rsidRPr="00F23456" w:rsidTr="00F23456">
        <w:trPr>
          <w:trHeight w:val="488"/>
        </w:trPr>
        <w:tc>
          <w:tcPr>
            <w:tcW w:w="790" w:type="pct"/>
            <w:vMerge/>
            <w:tcBorders>
              <w:left w:val="single" w:sz="4" w:space="0" w:color="auto"/>
              <w:right w:val="single" w:sz="4" w:space="0" w:color="000000"/>
            </w:tcBorders>
            <w:vAlign w:val="center"/>
            <w:hideMark/>
          </w:tcPr>
          <w:p w:rsidR="00F23456" w:rsidRPr="00F23456" w:rsidRDefault="00F23456" w:rsidP="00F23456">
            <w:pPr>
              <w:rPr>
                <w:b/>
                <w:bCs/>
                <w:color w:val="000000"/>
                <w:sz w:val="28"/>
                <w:szCs w:val="28"/>
              </w:rPr>
            </w:pPr>
          </w:p>
        </w:tc>
        <w:tc>
          <w:tcPr>
            <w:tcW w:w="519" w:type="pct"/>
            <w:gridSpan w:val="2"/>
            <w:tcBorders>
              <w:top w:val="nil"/>
              <w:left w:val="nil"/>
              <w:bottom w:val="single" w:sz="4" w:space="0" w:color="auto"/>
              <w:right w:val="single" w:sz="4" w:space="0" w:color="auto"/>
            </w:tcBorders>
            <w:shd w:val="clear" w:color="auto" w:fill="auto"/>
            <w:vAlign w:val="center"/>
            <w:hideMark/>
          </w:tcPr>
          <w:p w:rsidR="00F23456" w:rsidRPr="00F23456" w:rsidRDefault="00F23456" w:rsidP="00F23456">
            <w:pPr>
              <w:jc w:val="center"/>
              <w:rPr>
                <w:b/>
                <w:bCs/>
                <w:color w:val="000000"/>
                <w:sz w:val="28"/>
                <w:szCs w:val="28"/>
              </w:rPr>
            </w:pPr>
            <w:r w:rsidRPr="00F23456">
              <w:rPr>
                <w:b/>
                <w:bCs/>
                <w:color w:val="000000"/>
                <w:sz w:val="28"/>
                <w:szCs w:val="28"/>
              </w:rPr>
              <w:t>5</w:t>
            </w:r>
          </w:p>
        </w:tc>
        <w:tc>
          <w:tcPr>
            <w:tcW w:w="1157" w:type="pct"/>
            <w:gridSpan w:val="2"/>
            <w:tcBorders>
              <w:top w:val="nil"/>
              <w:left w:val="nil"/>
              <w:bottom w:val="single" w:sz="4" w:space="0" w:color="auto"/>
              <w:right w:val="single" w:sz="4" w:space="0" w:color="auto"/>
            </w:tcBorders>
            <w:shd w:val="clear" w:color="auto" w:fill="auto"/>
            <w:noWrap/>
            <w:vAlign w:val="center"/>
          </w:tcPr>
          <w:p w:rsidR="00F23456" w:rsidRPr="00F23456" w:rsidRDefault="00F23456" w:rsidP="00F23456">
            <w:pPr>
              <w:jc w:val="center"/>
              <w:rPr>
                <w:color w:val="000000"/>
                <w:sz w:val="28"/>
                <w:szCs w:val="28"/>
              </w:rPr>
            </w:pPr>
            <w:r w:rsidRPr="00F23456">
              <w:rPr>
                <w:color w:val="000000"/>
                <w:sz w:val="28"/>
                <w:szCs w:val="28"/>
              </w:rPr>
              <w:t>1-</w:t>
            </w:r>
            <w:r>
              <w:rPr>
                <w:color w:val="000000"/>
                <w:sz w:val="28"/>
                <w:szCs w:val="28"/>
              </w:rPr>
              <w:t>24</w:t>
            </w:r>
          </w:p>
        </w:tc>
        <w:tc>
          <w:tcPr>
            <w:tcW w:w="1237" w:type="pct"/>
            <w:gridSpan w:val="2"/>
            <w:tcBorders>
              <w:top w:val="nil"/>
              <w:left w:val="nil"/>
              <w:bottom w:val="single" w:sz="4" w:space="0" w:color="auto"/>
              <w:right w:val="single" w:sz="4" w:space="0" w:color="auto"/>
            </w:tcBorders>
            <w:shd w:val="clear" w:color="auto" w:fill="auto"/>
            <w:noWrap/>
            <w:vAlign w:val="center"/>
          </w:tcPr>
          <w:p w:rsidR="00F23456" w:rsidRPr="00F23456" w:rsidRDefault="00F23456" w:rsidP="00F23456">
            <w:pPr>
              <w:jc w:val="center"/>
              <w:rPr>
                <w:bCs/>
                <w:color w:val="000000"/>
                <w:sz w:val="28"/>
                <w:szCs w:val="28"/>
              </w:rPr>
            </w:pPr>
            <w:r w:rsidRPr="00F23456">
              <w:rPr>
                <w:bCs/>
                <w:color w:val="000000"/>
                <w:sz w:val="28"/>
                <w:szCs w:val="28"/>
              </w:rPr>
              <w:t>1-</w:t>
            </w:r>
            <w:r>
              <w:rPr>
                <w:bCs/>
                <w:color w:val="000000"/>
                <w:sz w:val="28"/>
                <w:szCs w:val="28"/>
              </w:rPr>
              <w:t>5</w:t>
            </w:r>
          </w:p>
        </w:tc>
        <w:tc>
          <w:tcPr>
            <w:tcW w:w="1298" w:type="pct"/>
            <w:gridSpan w:val="2"/>
            <w:tcBorders>
              <w:top w:val="nil"/>
              <w:left w:val="nil"/>
              <w:bottom w:val="single" w:sz="4" w:space="0" w:color="auto"/>
              <w:right w:val="single" w:sz="4" w:space="0" w:color="auto"/>
            </w:tcBorders>
            <w:shd w:val="clear" w:color="auto" w:fill="auto"/>
            <w:noWrap/>
            <w:vAlign w:val="center"/>
          </w:tcPr>
          <w:p w:rsidR="00F23456" w:rsidRPr="00F23456" w:rsidRDefault="00F23456" w:rsidP="00F23456">
            <w:pPr>
              <w:jc w:val="center"/>
              <w:rPr>
                <w:bCs/>
                <w:color w:val="000000"/>
                <w:sz w:val="28"/>
                <w:szCs w:val="28"/>
              </w:rPr>
            </w:pPr>
            <w:r w:rsidRPr="00F23456">
              <w:rPr>
                <w:bCs/>
                <w:color w:val="000000"/>
                <w:sz w:val="28"/>
                <w:szCs w:val="28"/>
              </w:rPr>
              <w:t>1-</w:t>
            </w:r>
            <w:r>
              <w:rPr>
                <w:bCs/>
                <w:color w:val="000000"/>
                <w:sz w:val="28"/>
                <w:szCs w:val="28"/>
              </w:rPr>
              <w:t>31</w:t>
            </w:r>
          </w:p>
        </w:tc>
      </w:tr>
      <w:tr w:rsidR="00F23456" w:rsidRPr="00F23456" w:rsidTr="00F23456">
        <w:trPr>
          <w:trHeight w:val="488"/>
        </w:trPr>
        <w:tc>
          <w:tcPr>
            <w:tcW w:w="790" w:type="pct"/>
            <w:vMerge/>
            <w:tcBorders>
              <w:left w:val="single" w:sz="4" w:space="0" w:color="auto"/>
              <w:bottom w:val="single" w:sz="4" w:space="0" w:color="000000"/>
              <w:right w:val="single" w:sz="4" w:space="0" w:color="000000"/>
            </w:tcBorders>
            <w:vAlign w:val="center"/>
            <w:hideMark/>
          </w:tcPr>
          <w:p w:rsidR="00F23456" w:rsidRPr="00F23456" w:rsidRDefault="00F23456" w:rsidP="00F23456">
            <w:pPr>
              <w:rPr>
                <w:b/>
                <w:bCs/>
                <w:color w:val="000000"/>
                <w:sz w:val="28"/>
                <w:szCs w:val="28"/>
              </w:rPr>
            </w:pPr>
          </w:p>
        </w:tc>
        <w:tc>
          <w:tcPr>
            <w:tcW w:w="519" w:type="pct"/>
            <w:gridSpan w:val="2"/>
            <w:tcBorders>
              <w:top w:val="nil"/>
              <w:left w:val="nil"/>
              <w:bottom w:val="single" w:sz="4" w:space="0" w:color="auto"/>
              <w:right w:val="single" w:sz="4" w:space="0" w:color="auto"/>
            </w:tcBorders>
            <w:shd w:val="clear" w:color="auto" w:fill="auto"/>
            <w:vAlign w:val="center"/>
            <w:hideMark/>
          </w:tcPr>
          <w:p w:rsidR="00F23456" w:rsidRPr="00F23456" w:rsidRDefault="00F23456" w:rsidP="00F23456">
            <w:pPr>
              <w:jc w:val="center"/>
              <w:rPr>
                <w:b/>
                <w:bCs/>
                <w:color w:val="000000"/>
                <w:sz w:val="28"/>
                <w:szCs w:val="28"/>
              </w:rPr>
            </w:pPr>
            <w:r w:rsidRPr="00F23456">
              <w:rPr>
                <w:b/>
                <w:bCs/>
                <w:color w:val="000000"/>
                <w:sz w:val="28"/>
                <w:szCs w:val="28"/>
              </w:rPr>
              <w:t>6</w:t>
            </w:r>
          </w:p>
        </w:tc>
        <w:tc>
          <w:tcPr>
            <w:tcW w:w="1157" w:type="pct"/>
            <w:gridSpan w:val="2"/>
            <w:tcBorders>
              <w:top w:val="nil"/>
              <w:left w:val="nil"/>
              <w:bottom w:val="single" w:sz="4" w:space="0" w:color="auto"/>
              <w:right w:val="single" w:sz="4" w:space="0" w:color="auto"/>
            </w:tcBorders>
            <w:shd w:val="clear" w:color="auto" w:fill="auto"/>
            <w:noWrap/>
            <w:vAlign w:val="center"/>
          </w:tcPr>
          <w:p w:rsidR="00F23456" w:rsidRPr="00F23456" w:rsidRDefault="00F23456" w:rsidP="00F23456">
            <w:pPr>
              <w:jc w:val="center"/>
              <w:rPr>
                <w:color w:val="000000"/>
                <w:sz w:val="28"/>
                <w:szCs w:val="28"/>
              </w:rPr>
            </w:pPr>
            <w:r w:rsidRPr="00F23456">
              <w:rPr>
                <w:color w:val="000000"/>
                <w:sz w:val="28"/>
                <w:szCs w:val="28"/>
              </w:rPr>
              <w:t>1-</w:t>
            </w:r>
            <w:r>
              <w:rPr>
                <w:color w:val="000000"/>
                <w:sz w:val="28"/>
                <w:szCs w:val="28"/>
              </w:rPr>
              <w:t>24</w:t>
            </w:r>
          </w:p>
        </w:tc>
        <w:tc>
          <w:tcPr>
            <w:tcW w:w="1237" w:type="pct"/>
            <w:gridSpan w:val="2"/>
            <w:tcBorders>
              <w:top w:val="nil"/>
              <w:left w:val="nil"/>
              <w:bottom w:val="single" w:sz="4" w:space="0" w:color="auto"/>
              <w:right w:val="single" w:sz="4" w:space="0" w:color="auto"/>
            </w:tcBorders>
            <w:shd w:val="clear" w:color="auto" w:fill="auto"/>
            <w:noWrap/>
            <w:vAlign w:val="center"/>
          </w:tcPr>
          <w:p w:rsidR="00F23456" w:rsidRPr="00F23456" w:rsidRDefault="00F23456" w:rsidP="00F23456">
            <w:pPr>
              <w:jc w:val="center"/>
              <w:rPr>
                <w:bCs/>
                <w:color w:val="000000"/>
                <w:sz w:val="28"/>
                <w:szCs w:val="28"/>
              </w:rPr>
            </w:pPr>
            <w:r w:rsidRPr="00F23456">
              <w:rPr>
                <w:bCs/>
                <w:color w:val="000000"/>
                <w:sz w:val="28"/>
                <w:szCs w:val="28"/>
              </w:rPr>
              <w:t>1-</w:t>
            </w:r>
            <w:r>
              <w:rPr>
                <w:bCs/>
                <w:color w:val="000000"/>
                <w:sz w:val="28"/>
                <w:szCs w:val="28"/>
              </w:rPr>
              <w:t>5</w:t>
            </w:r>
          </w:p>
        </w:tc>
        <w:tc>
          <w:tcPr>
            <w:tcW w:w="1298" w:type="pct"/>
            <w:gridSpan w:val="2"/>
            <w:tcBorders>
              <w:top w:val="nil"/>
              <w:left w:val="nil"/>
              <w:bottom w:val="single" w:sz="4" w:space="0" w:color="auto"/>
              <w:right w:val="single" w:sz="4" w:space="0" w:color="auto"/>
            </w:tcBorders>
            <w:shd w:val="clear" w:color="auto" w:fill="auto"/>
            <w:noWrap/>
            <w:vAlign w:val="center"/>
          </w:tcPr>
          <w:p w:rsidR="00F23456" w:rsidRPr="00F23456" w:rsidRDefault="00F23456" w:rsidP="00F23456">
            <w:pPr>
              <w:jc w:val="center"/>
              <w:rPr>
                <w:bCs/>
                <w:color w:val="000000"/>
                <w:sz w:val="28"/>
                <w:szCs w:val="28"/>
              </w:rPr>
            </w:pPr>
            <w:r w:rsidRPr="00F23456">
              <w:rPr>
                <w:bCs/>
                <w:color w:val="000000"/>
                <w:sz w:val="28"/>
                <w:szCs w:val="28"/>
              </w:rPr>
              <w:t>1-</w:t>
            </w:r>
            <w:r>
              <w:rPr>
                <w:bCs/>
                <w:color w:val="000000"/>
                <w:sz w:val="28"/>
                <w:szCs w:val="28"/>
              </w:rPr>
              <w:t>31</w:t>
            </w:r>
          </w:p>
        </w:tc>
      </w:tr>
    </w:tbl>
    <w:p w:rsidR="00F23456" w:rsidRDefault="00F23456" w:rsidP="00D83C20">
      <w:pPr>
        <w:widowControl w:val="0"/>
        <w:shd w:val="clear" w:color="auto" w:fill="FFFFFF"/>
        <w:tabs>
          <w:tab w:val="left" w:pos="539"/>
        </w:tabs>
        <w:ind w:firstLine="709"/>
        <w:jc w:val="both"/>
        <w:rPr>
          <w:iCs/>
          <w:spacing w:val="-6"/>
          <w:sz w:val="28"/>
          <w:szCs w:val="28"/>
        </w:rPr>
      </w:pPr>
    </w:p>
    <w:p w:rsidR="00F23456" w:rsidRPr="00645160" w:rsidRDefault="00F23456" w:rsidP="00D83C20">
      <w:pPr>
        <w:widowControl w:val="0"/>
        <w:shd w:val="clear" w:color="auto" w:fill="FFFFFF"/>
        <w:tabs>
          <w:tab w:val="left" w:pos="539"/>
        </w:tabs>
        <w:ind w:firstLine="709"/>
        <w:jc w:val="both"/>
        <w:rPr>
          <w:iCs/>
          <w:spacing w:val="-6"/>
          <w:sz w:val="28"/>
          <w:szCs w:val="28"/>
        </w:rPr>
      </w:pPr>
    </w:p>
    <w:p w:rsidR="002A4BD3" w:rsidRPr="00645160" w:rsidRDefault="002A4BD3" w:rsidP="002A4BD3">
      <w:pPr>
        <w:widowControl w:val="0"/>
        <w:shd w:val="clear" w:color="auto" w:fill="FFFFFF"/>
        <w:tabs>
          <w:tab w:val="left" w:pos="539"/>
          <w:tab w:val="left" w:pos="709"/>
        </w:tabs>
        <w:jc w:val="both"/>
        <w:rPr>
          <w:b/>
          <w:bCs/>
          <w:spacing w:val="-6"/>
          <w:sz w:val="28"/>
          <w:szCs w:val="28"/>
        </w:rPr>
      </w:pPr>
      <w:r w:rsidRPr="00645160">
        <w:rPr>
          <w:b/>
          <w:bCs/>
          <w:spacing w:val="-6"/>
          <w:sz w:val="28"/>
          <w:szCs w:val="28"/>
        </w:rPr>
        <w:t xml:space="preserve">Оценочные средства </w:t>
      </w:r>
      <w:r w:rsidR="00931D8F">
        <w:rPr>
          <w:b/>
          <w:bCs/>
          <w:spacing w:val="-6"/>
          <w:sz w:val="28"/>
          <w:szCs w:val="28"/>
        </w:rPr>
        <w:t>зачета</w:t>
      </w:r>
      <w:r w:rsidRPr="00645160">
        <w:rPr>
          <w:b/>
          <w:bCs/>
          <w:spacing w:val="-6"/>
          <w:sz w:val="28"/>
          <w:szCs w:val="28"/>
        </w:rPr>
        <w:t xml:space="preserve"> по дисциплине </w:t>
      </w:r>
    </w:p>
    <w:p w:rsidR="002A4BD3" w:rsidRPr="00645160" w:rsidRDefault="002A4BD3" w:rsidP="002A4BD3">
      <w:pPr>
        <w:widowControl w:val="0"/>
        <w:shd w:val="clear" w:color="auto" w:fill="FFFFFF"/>
        <w:ind w:firstLine="709"/>
        <w:jc w:val="both"/>
        <w:rPr>
          <w:iCs/>
          <w:spacing w:val="-6"/>
          <w:sz w:val="28"/>
          <w:szCs w:val="28"/>
        </w:rPr>
      </w:pPr>
      <w:r w:rsidRPr="00645160">
        <w:rPr>
          <w:iCs/>
          <w:spacing w:val="-6"/>
          <w:sz w:val="28"/>
          <w:szCs w:val="28"/>
        </w:rPr>
        <w:t xml:space="preserve">Итогом освоения дисциплины является зачет проводимый согласно утвержденного графика учебного процесса. К зачету допускаются ординаторы, в полном объеме выполнившие программу дисциплины. Зачет включает: </w:t>
      </w:r>
      <w:r w:rsidR="00E70578">
        <w:rPr>
          <w:iCs/>
          <w:spacing w:val="-6"/>
          <w:sz w:val="28"/>
          <w:szCs w:val="28"/>
        </w:rPr>
        <w:t xml:space="preserve">собеседование по вопросам, </w:t>
      </w:r>
      <w:r w:rsidRPr="00645160">
        <w:rPr>
          <w:iCs/>
          <w:spacing w:val="-6"/>
          <w:sz w:val="28"/>
          <w:szCs w:val="28"/>
        </w:rPr>
        <w:t>решение ситуационных задач.</w:t>
      </w:r>
    </w:p>
    <w:p w:rsidR="002A4BD3" w:rsidRPr="00645160" w:rsidRDefault="002A4BD3" w:rsidP="002A4BD3">
      <w:pPr>
        <w:widowControl w:val="0"/>
        <w:shd w:val="clear" w:color="auto" w:fill="FFFFFF"/>
        <w:tabs>
          <w:tab w:val="left" w:pos="187"/>
        </w:tabs>
        <w:ind w:firstLine="539"/>
        <w:jc w:val="both"/>
        <w:rPr>
          <w:bCs/>
          <w:sz w:val="28"/>
          <w:szCs w:val="28"/>
        </w:rPr>
      </w:pPr>
      <w:r w:rsidRPr="00645160">
        <w:rPr>
          <w:bCs/>
          <w:sz w:val="28"/>
          <w:szCs w:val="28"/>
        </w:rPr>
        <w:t xml:space="preserve">Критерии оценки качества знаний: </w:t>
      </w:r>
    </w:p>
    <w:p w:rsidR="002A4BD3" w:rsidRDefault="002A4BD3" w:rsidP="002A4BD3">
      <w:pPr>
        <w:widowControl w:val="0"/>
        <w:shd w:val="clear" w:color="auto" w:fill="FFFFFF"/>
        <w:tabs>
          <w:tab w:val="left" w:pos="187"/>
        </w:tabs>
        <w:ind w:firstLine="539"/>
        <w:jc w:val="both"/>
        <w:rPr>
          <w:bCs/>
          <w:sz w:val="28"/>
          <w:szCs w:val="28"/>
        </w:rPr>
      </w:pPr>
      <w:r w:rsidRPr="00645160">
        <w:rPr>
          <w:b/>
          <w:bCs/>
          <w:sz w:val="28"/>
          <w:szCs w:val="28"/>
        </w:rPr>
        <w:t xml:space="preserve">Зачет – </w:t>
      </w:r>
      <w:r w:rsidRPr="00645160">
        <w:rPr>
          <w:bCs/>
          <w:sz w:val="28"/>
          <w:szCs w:val="28"/>
        </w:rPr>
        <w:t xml:space="preserve">знание в полном объеме по общим вопросам </w:t>
      </w:r>
      <w:r w:rsidR="00E70578">
        <w:rPr>
          <w:bCs/>
          <w:sz w:val="28"/>
          <w:szCs w:val="28"/>
        </w:rPr>
        <w:t>судебно—психиатрической экспертизы</w:t>
      </w:r>
      <w:r w:rsidRPr="00645160">
        <w:rPr>
          <w:bCs/>
          <w:sz w:val="28"/>
          <w:szCs w:val="28"/>
        </w:rPr>
        <w:t xml:space="preserve">; </w:t>
      </w:r>
      <w:r w:rsidRPr="00645160">
        <w:rPr>
          <w:b/>
          <w:bCs/>
          <w:sz w:val="28"/>
          <w:szCs w:val="28"/>
        </w:rPr>
        <w:t xml:space="preserve">Незачет – </w:t>
      </w:r>
      <w:r w:rsidRPr="00645160">
        <w:rPr>
          <w:bCs/>
          <w:sz w:val="28"/>
          <w:szCs w:val="28"/>
        </w:rPr>
        <w:t>фрагментарные знания, нет целостного представления по одному из заданных вопросов.</w:t>
      </w:r>
    </w:p>
    <w:p w:rsidR="00931D8F" w:rsidRDefault="00931D8F" w:rsidP="002A4BD3">
      <w:pPr>
        <w:widowControl w:val="0"/>
        <w:shd w:val="clear" w:color="auto" w:fill="FFFFFF"/>
        <w:tabs>
          <w:tab w:val="left" w:pos="187"/>
        </w:tabs>
        <w:ind w:firstLine="539"/>
        <w:jc w:val="both"/>
        <w:rPr>
          <w:bCs/>
          <w:sz w:val="28"/>
          <w:szCs w:val="28"/>
        </w:rPr>
      </w:pPr>
    </w:p>
    <w:p w:rsidR="00931D8F" w:rsidRPr="00645160" w:rsidRDefault="00931D8F" w:rsidP="002A4BD3">
      <w:pPr>
        <w:widowControl w:val="0"/>
        <w:shd w:val="clear" w:color="auto" w:fill="FFFFFF"/>
        <w:tabs>
          <w:tab w:val="left" w:pos="187"/>
        </w:tabs>
        <w:ind w:firstLine="539"/>
        <w:jc w:val="both"/>
        <w:rPr>
          <w:bCs/>
          <w:sz w:val="28"/>
          <w:szCs w:val="28"/>
        </w:rPr>
      </w:pPr>
      <w:r w:rsidRPr="001E29E6">
        <w:rPr>
          <w:b/>
          <w:bCs/>
          <w:sz w:val="28"/>
          <w:szCs w:val="28"/>
        </w:rPr>
        <w:t>1</w:t>
      </w:r>
      <w:r>
        <w:rPr>
          <w:b/>
          <w:bCs/>
          <w:sz w:val="28"/>
          <w:szCs w:val="28"/>
        </w:rPr>
        <w:t>1</w:t>
      </w:r>
      <w:r w:rsidRPr="001E29E6">
        <w:rPr>
          <w:b/>
          <w:bCs/>
          <w:sz w:val="28"/>
          <w:szCs w:val="28"/>
        </w:rPr>
        <w:t>. Методические указания для самостоятельной работы студента</w:t>
      </w:r>
    </w:p>
    <w:p w:rsidR="004B305C" w:rsidRPr="00645160" w:rsidRDefault="004B305C" w:rsidP="00D83C20">
      <w:pPr>
        <w:tabs>
          <w:tab w:val="left" w:pos="820"/>
          <w:tab w:val="left" w:pos="7724"/>
        </w:tabs>
        <w:rPr>
          <w:bCs/>
          <w:iCs/>
          <w:sz w:val="28"/>
          <w:szCs w:val="28"/>
          <w:highlight w:val="yellow"/>
        </w:rPr>
      </w:pPr>
    </w:p>
    <w:p w:rsidR="00931D8F" w:rsidRPr="007168CD" w:rsidRDefault="00931D8F" w:rsidP="00931D8F">
      <w:pPr>
        <w:widowControl w:val="0"/>
        <w:shd w:val="clear" w:color="auto" w:fill="FFFFFF"/>
        <w:tabs>
          <w:tab w:val="left" w:pos="187"/>
        </w:tabs>
        <w:ind w:firstLine="539"/>
        <w:jc w:val="both"/>
        <w:rPr>
          <w:iCs/>
          <w:spacing w:val="-6"/>
          <w:sz w:val="28"/>
          <w:szCs w:val="28"/>
        </w:rPr>
      </w:pPr>
      <w:r w:rsidRPr="007168CD">
        <w:rPr>
          <w:iCs/>
          <w:spacing w:val="-6"/>
          <w:sz w:val="28"/>
          <w:szCs w:val="28"/>
        </w:rPr>
        <w:t>Для самостоятельной работы студентов разработаны методические реко-мендации.</w:t>
      </w:r>
    </w:p>
    <w:p w:rsidR="004B305C" w:rsidRPr="007168CD" w:rsidRDefault="00931D8F" w:rsidP="00931D8F">
      <w:pPr>
        <w:widowControl w:val="0"/>
        <w:shd w:val="clear" w:color="auto" w:fill="FFFFFF"/>
        <w:tabs>
          <w:tab w:val="left" w:pos="187"/>
        </w:tabs>
        <w:ind w:firstLine="539"/>
        <w:jc w:val="both"/>
        <w:rPr>
          <w:iCs/>
          <w:spacing w:val="-6"/>
          <w:sz w:val="28"/>
          <w:szCs w:val="28"/>
        </w:rPr>
      </w:pPr>
      <w:r w:rsidRPr="007168CD">
        <w:rPr>
          <w:iCs/>
          <w:spacing w:val="-6"/>
          <w:sz w:val="28"/>
          <w:szCs w:val="28"/>
        </w:rPr>
        <w:t>Самостоятельная работа проводится под руководством преподавателей, включает аудиторную и внеаудиторную работу ординаторов. Самостоятельная работа предназначена как для закрепления предметно-методических умений и формирова-ния мо-тивационной и практической готовности к профессиональной медицинской деятель-ности врача-невролога, так и для реализации возможности личностно-профессионального совершенствования и развития карьерного потенциала. Формы выполнения самостоятельной работы определяются направлением научно-исследовательской деятельности и научным руководителем.</w:t>
      </w:r>
    </w:p>
    <w:p w:rsidR="00931D8F" w:rsidRPr="00645160" w:rsidRDefault="00931D8F" w:rsidP="00931D8F">
      <w:pPr>
        <w:widowControl w:val="0"/>
        <w:shd w:val="clear" w:color="auto" w:fill="FFFFFF"/>
        <w:tabs>
          <w:tab w:val="left" w:pos="187"/>
        </w:tabs>
        <w:ind w:firstLine="539"/>
        <w:jc w:val="both"/>
        <w:rPr>
          <w:b/>
          <w:spacing w:val="-13"/>
          <w:sz w:val="28"/>
          <w:szCs w:val="28"/>
        </w:rPr>
      </w:pPr>
    </w:p>
    <w:p w:rsidR="000D38BA" w:rsidRPr="00876A78" w:rsidRDefault="000D38BA" w:rsidP="00F952E7">
      <w:pPr>
        <w:jc w:val="both"/>
        <w:rPr>
          <w:b/>
          <w:bCs/>
          <w:spacing w:val="-6"/>
        </w:rPr>
      </w:pPr>
      <w:r w:rsidRPr="00876A78">
        <w:rPr>
          <w:b/>
          <w:bCs/>
          <w:caps/>
          <w:sz w:val="28"/>
          <w:szCs w:val="28"/>
        </w:rPr>
        <w:lastRenderedPageBreak/>
        <w:t>МЕТОДИЧЕСКИЕ РЕКОМЕНДАЦИИ К САМОСТОЯТЕЛЬНОЙ Аудиторной и внеаудиторной РАБОТЕ ДЛЯ ОРДИНАТОРОВ  ПО ДИСЦИПЛИНЕ «</w:t>
      </w:r>
      <w:r w:rsidR="00F23456" w:rsidRPr="00876A78">
        <w:rPr>
          <w:b/>
          <w:bCs/>
          <w:caps/>
          <w:sz w:val="28"/>
          <w:szCs w:val="28"/>
        </w:rPr>
        <w:t>судебно-психиатрическая экспертиза</w:t>
      </w:r>
      <w:r w:rsidRPr="00876A78">
        <w:rPr>
          <w:b/>
          <w:bCs/>
          <w:caps/>
          <w:sz w:val="28"/>
          <w:szCs w:val="28"/>
        </w:rPr>
        <w:t>»</w:t>
      </w:r>
    </w:p>
    <w:p w:rsidR="00F952E7" w:rsidRPr="00876A78" w:rsidRDefault="00F952E7" w:rsidP="00F952E7">
      <w:pPr>
        <w:widowControl w:val="0"/>
        <w:shd w:val="clear" w:color="auto" w:fill="FFFFFF"/>
        <w:tabs>
          <w:tab w:val="left" w:pos="708"/>
        </w:tabs>
        <w:spacing w:line="360" w:lineRule="auto"/>
        <w:ind w:firstLine="540"/>
        <w:rPr>
          <w:b/>
          <w:bCs/>
          <w:spacing w:val="-6"/>
        </w:rPr>
      </w:pPr>
      <w:r w:rsidRPr="00876A78">
        <w:rPr>
          <w:b/>
          <w:bCs/>
          <w:spacing w:val="-6"/>
        </w:rPr>
        <w:t>Объем самостоятельной работы по дисциплине – 36 часов</w:t>
      </w:r>
    </w:p>
    <w:p w:rsidR="00F952E7" w:rsidRPr="00876A78" w:rsidRDefault="00F952E7" w:rsidP="00F952E7">
      <w:pPr>
        <w:widowControl w:val="0"/>
        <w:shd w:val="clear" w:color="auto" w:fill="FFFFFF"/>
        <w:tabs>
          <w:tab w:val="left" w:pos="708"/>
        </w:tabs>
        <w:spacing w:line="360" w:lineRule="auto"/>
        <w:ind w:firstLine="540"/>
        <w:rPr>
          <w:b/>
          <w:bCs/>
          <w:spacing w:val="-6"/>
        </w:rPr>
      </w:pPr>
      <w:r w:rsidRPr="00876A78">
        <w:rPr>
          <w:b/>
          <w:bCs/>
          <w:spacing w:val="-6"/>
        </w:rPr>
        <w:t xml:space="preserve">Формы контроля – рефераты, дискуссия </w:t>
      </w:r>
    </w:p>
    <w:p w:rsidR="00F952E7" w:rsidRPr="00876A78" w:rsidRDefault="00F952E7" w:rsidP="00F952E7">
      <w:pPr>
        <w:widowControl w:val="0"/>
        <w:shd w:val="clear" w:color="auto" w:fill="FFFFFF"/>
        <w:tabs>
          <w:tab w:val="left" w:pos="708"/>
        </w:tabs>
        <w:spacing w:line="360" w:lineRule="auto"/>
        <w:ind w:firstLine="540"/>
        <w:rPr>
          <w:b/>
          <w:bCs/>
          <w:spacing w:val="-6"/>
        </w:rPr>
      </w:pPr>
    </w:p>
    <w:tbl>
      <w:tblPr>
        <w:tblW w:w="4315" w:type="pct"/>
        <w:tblLook w:val="04A0" w:firstRow="1" w:lastRow="0" w:firstColumn="1" w:lastColumn="0" w:noHBand="0" w:noVBand="1"/>
      </w:tblPr>
      <w:tblGrid>
        <w:gridCol w:w="1583"/>
        <w:gridCol w:w="4940"/>
        <w:gridCol w:w="1962"/>
      </w:tblGrid>
      <w:tr w:rsidR="00F952E7" w:rsidRPr="00876A78" w:rsidTr="00F952E7">
        <w:trPr>
          <w:trHeight w:val="830"/>
        </w:trPr>
        <w:tc>
          <w:tcPr>
            <w:tcW w:w="9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952E7" w:rsidRPr="00876A78" w:rsidRDefault="00F952E7" w:rsidP="00F952E7">
            <w:pPr>
              <w:widowControl w:val="0"/>
              <w:shd w:val="clear" w:color="auto" w:fill="FFFFFF"/>
              <w:tabs>
                <w:tab w:val="left" w:pos="708"/>
              </w:tabs>
              <w:spacing w:line="360" w:lineRule="auto"/>
              <w:ind w:firstLine="540"/>
              <w:rPr>
                <w:b/>
                <w:bCs/>
                <w:spacing w:val="-6"/>
              </w:rPr>
            </w:pPr>
            <w:r w:rsidRPr="00876A78">
              <w:rPr>
                <w:b/>
                <w:bCs/>
                <w:spacing w:val="-6"/>
              </w:rPr>
              <w:t>Код в ОПОП</w:t>
            </w:r>
          </w:p>
        </w:tc>
        <w:tc>
          <w:tcPr>
            <w:tcW w:w="2911" w:type="pct"/>
            <w:tcBorders>
              <w:top w:val="single" w:sz="4" w:space="0" w:color="auto"/>
              <w:left w:val="nil"/>
              <w:bottom w:val="single" w:sz="4" w:space="0" w:color="auto"/>
              <w:right w:val="single" w:sz="4" w:space="0" w:color="auto"/>
            </w:tcBorders>
            <w:shd w:val="clear" w:color="000000" w:fill="FFFFFF"/>
            <w:vAlign w:val="center"/>
            <w:hideMark/>
          </w:tcPr>
          <w:p w:rsidR="00F952E7" w:rsidRPr="00876A78" w:rsidRDefault="00F952E7" w:rsidP="00F952E7">
            <w:pPr>
              <w:widowControl w:val="0"/>
              <w:shd w:val="clear" w:color="auto" w:fill="FFFFFF"/>
              <w:tabs>
                <w:tab w:val="left" w:pos="708"/>
              </w:tabs>
              <w:spacing w:line="360" w:lineRule="auto"/>
              <w:ind w:firstLine="540"/>
              <w:rPr>
                <w:b/>
                <w:bCs/>
                <w:spacing w:val="-6"/>
              </w:rPr>
            </w:pPr>
            <w:r w:rsidRPr="00876A78">
              <w:rPr>
                <w:b/>
                <w:bCs/>
                <w:spacing w:val="-6"/>
              </w:rPr>
              <w:t>Модуль ОПОП</w:t>
            </w:r>
          </w:p>
        </w:tc>
        <w:tc>
          <w:tcPr>
            <w:tcW w:w="1156" w:type="pct"/>
            <w:tcBorders>
              <w:top w:val="single" w:sz="4" w:space="0" w:color="auto"/>
              <w:left w:val="nil"/>
              <w:bottom w:val="single" w:sz="4" w:space="0" w:color="auto"/>
              <w:right w:val="single" w:sz="4" w:space="0" w:color="auto"/>
            </w:tcBorders>
            <w:shd w:val="clear" w:color="000000" w:fill="FFFFFF"/>
            <w:vAlign w:val="center"/>
            <w:hideMark/>
          </w:tcPr>
          <w:p w:rsidR="00F952E7" w:rsidRPr="00876A78" w:rsidRDefault="00F952E7" w:rsidP="00F952E7">
            <w:pPr>
              <w:widowControl w:val="0"/>
              <w:shd w:val="clear" w:color="auto" w:fill="FFFFFF"/>
              <w:tabs>
                <w:tab w:val="left" w:pos="708"/>
              </w:tabs>
              <w:spacing w:line="360" w:lineRule="auto"/>
              <w:ind w:firstLine="540"/>
              <w:rPr>
                <w:b/>
                <w:bCs/>
                <w:spacing w:val="-6"/>
              </w:rPr>
            </w:pPr>
            <w:r w:rsidRPr="00876A78">
              <w:rPr>
                <w:b/>
                <w:bCs/>
                <w:spacing w:val="-6"/>
              </w:rPr>
              <w:t>Объем СР</w:t>
            </w:r>
          </w:p>
        </w:tc>
      </w:tr>
      <w:tr w:rsidR="00F952E7" w:rsidRPr="00876A78" w:rsidTr="00F952E7">
        <w:trPr>
          <w:trHeight w:val="539"/>
        </w:trPr>
        <w:tc>
          <w:tcPr>
            <w:tcW w:w="933" w:type="pct"/>
            <w:tcBorders>
              <w:top w:val="nil"/>
              <w:left w:val="single" w:sz="4" w:space="0" w:color="auto"/>
              <w:bottom w:val="single" w:sz="4" w:space="0" w:color="auto"/>
              <w:right w:val="single" w:sz="4" w:space="0" w:color="auto"/>
            </w:tcBorders>
            <w:shd w:val="clear" w:color="000000" w:fill="FFFFFF"/>
            <w:vAlign w:val="center"/>
            <w:hideMark/>
          </w:tcPr>
          <w:p w:rsidR="00F952E7" w:rsidRPr="00876A78" w:rsidRDefault="00F952E7" w:rsidP="00F952E7">
            <w:pPr>
              <w:widowControl w:val="0"/>
              <w:shd w:val="clear" w:color="auto" w:fill="FFFFFF"/>
              <w:tabs>
                <w:tab w:val="left" w:pos="708"/>
              </w:tabs>
              <w:spacing w:line="360" w:lineRule="auto"/>
              <w:ind w:firstLine="540"/>
              <w:rPr>
                <w:b/>
                <w:bCs/>
                <w:i/>
                <w:iCs/>
                <w:spacing w:val="-6"/>
              </w:rPr>
            </w:pPr>
            <w:r w:rsidRPr="00876A78">
              <w:rPr>
                <w:b/>
                <w:bCs/>
                <w:i/>
                <w:iCs/>
                <w:spacing w:val="-6"/>
              </w:rPr>
              <w:t>ФТД.2</w:t>
            </w:r>
          </w:p>
        </w:tc>
        <w:tc>
          <w:tcPr>
            <w:tcW w:w="2911" w:type="pct"/>
            <w:tcBorders>
              <w:top w:val="nil"/>
              <w:left w:val="nil"/>
              <w:bottom w:val="single" w:sz="4" w:space="0" w:color="auto"/>
              <w:right w:val="single" w:sz="4" w:space="0" w:color="auto"/>
            </w:tcBorders>
            <w:shd w:val="clear" w:color="000000" w:fill="FFFFFF"/>
            <w:vAlign w:val="center"/>
            <w:hideMark/>
          </w:tcPr>
          <w:p w:rsidR="00F952E7" w:rsidRPr="00876A78" w:rsidRDefault="00F952E7" w:rsidP="00F952E7">
            <w:pPr>
              <w:widowControl w:val="0"/>
              <w:shd w:val="clear" w:color="auto" w:fill="FFFFFF"/>
              <w:tabs>
                <w:tab w:val="left" w:pos="708"/>
              </w:tabs>
              <w:spacing w:line="360" w:lineRule="auto"/>
              <w:ind w:firstLine="540"/>
              <w:rPr>
                <w:b/>
                <w:bCs/>
                <w:iCs/>
                <w:spacing w:val="-6"/>
              </w:rPr>
            </w:pPr>
            <w:r w:rsidRPr="00876A78">
              <w:rPr>
                <w:b/>
                <w:bCs/>
                <w:iCs/>
                <w:spacing w:val="-6"/>
              </w:rPr>
              <w:t>Судебно-психиатрическая экспертиза</w:t>
            </w:r>
          </w:p>
        </w:tc>
        <w:tc>
          <w:tcPr>
            <w:tcW w:w="1156" w:type="pct"/>
            <w:tcBorders>
              <w:top w:val="nil"/>
              <w:left w:val="nil"/>
              <w:bottom w:val="single" w:sz="4" w:space="0" w:color="auto"/>
              <w:right w:val="single" w:sz="4" w:space="0" w:color="auto"/>
            </w:tcBorders>
            <w:shd w:val="clear" w:color="000000" w:fill="FFFFFF"/>
            <w:vAlign w:val="center"/>
          </w:tcPr>
          <w:p w:rsidR="00F952E7" w:rsidRPr="00876A78" w:rsidRDefault="00F952E7" w:rsidP="00F952E7">
            <w:pPr>
              <w:widowControl w:val="0"/>
              <w:shd w:val="clear" w:color="auto" w:fill="FFFFFF"/>
              <w:tabs>
                <w:tab w:val="left" w:pos="708"/>
              </w:tabs>
              <w:spacing w:line="360" w:lineRule="auto"/>
              <w:ind w:firstLine="540"/>
              <w:rPr>
                <w:b/>
                <w:bCs/>
                <w:spacing w:val="-6"/>
              </w:rPr>
            </w:pPr>
            <w:r w:rsidRPr="00876A78">
              <w:rPr>
                <w:b/>
                <w:bCs/>
                <w:spacing w:val="-6"/>
              </w:rPr>
              <w:t>12 часов</w:t>
            </w:r>
          </w:p>
        </w:tc>
      </w:tr>
    </w:tbl>
    <w:p w:rsidR="00F952E7" w:rsidRPr="00876A78" w:rsidRDefault="00F952E7" w:rsidP="00F952E7">
      <w:pPr>
        <w:spacing w:after="200" w:line="276" w:lineRule="auto"/>
        <w:rPr>
          <w:b/>
          <w:sz w:val="28"/>
          <w:szCs w:val="28"/>
        </w:rPr>
      </w:pPr>
    </w:p>
    <w:p w:rsidR="00F952E7" w:rsidRPr="00876A78" w:rsidRDefault="00F952E7" w:rsidP="00F952E7">
      <w:pPr>
        <w:spacing w:after="200" w:line="276" w:lineRule="auto"/>
        <w:rPr>
          <w:b/>
          <w:sz w:val="28"/>
          <w:szCs w:val="28"/>
        </w:rPr>
      </w:pPr>
      <w:r w:rsidRPr="00876A78">
        <w:rPr>
          <w:b/>
          <w:sz w:val="28"/>
          <w:szCs w:val="28"/>
        </w:rPr>
        <w:t xml:space="preserve">Вопросы и задания для самоконтроля: </w:t>
      </w:r>
    </w:p>
    <w:tbl>
      <w:tblP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929"/>
      </w:tblGrid>
      <w:tr w:rsidR="00F952E7" w:rsidRPr="00876A78" w:rsidTr="00F952E7">
        <w:trPr>
          <w:trHeight w:val="558"/>
        </w:trPr>
        <w:tc>
          <w:tcPr>
            <w:tcW w:w="1213" w:type="pct"/>
            <w:shd w:val="clear" w:color="000000" w:fill="FFFFFF"/>
            <w:vAlign w:val="center"/>
          </w:tcPr>
          <w:p w:rsidR="00F952E7" w:rsidRDefault="00876A78" w:rsidP="00B65C03">
            <w:pPr>
              <w:jc w:val="both"/>
              <w:rPr>
                <w:b/>
                <w:bCs/>
                <w:i/>
                <w:iCs/>
                <w:color w:val="000000"/>
              </w:rPr>
            </w:pPr>
            <w:r w:rsidRPr="00876A78">
              <w:rPr>
                <w:b/>
                <w:bCs/>
                <w:i/>
                <w:iCs/>
                <w:color w:val="000000"/>
              </w:rPr>
              <w:t>ФТД.2</w:t>
            </w:r>
          </w:p>
          <w:p w:rsidR="00D54D67" w:rsidRPr="00876A78" w:rsidRDefault="00D54D67" w:rsidP="00B65C03">
            <w:pPr>
              <w:jc w:val="both"/>
              <w:rPr>
                <w:b/>
                <w:bCs/>
                <w:i/>
                <w:iCs/>
                <w:color w:val="000000"/>
              </w:rPr>
            </w:pPr>
            <w:r w:rsidRPr="00876A78">
              <w:rPr>
                <w:b/>
                <w:bCs/>
                <w:iCs/>
                <w:spacing w:val="-6"/>
              </w:rPr>
              <w:t>Судебно-психиатрическая экспертиза</w:t>
            </w:r>
          </w:p>
        </w:tc>
        <w:tc>
          <w:tcPr>
            <w:tcW w:w="3787" w:type="pct"/>
            <w:shd w:val="clear" w:color="000000" w:fill="FFFFFF"/>
            <w:vAlign w:val="center"/>
          </w:tcPr>
          <w:p w:rsidR="004E00FF" w:rsidRPr="00876A78" w:rsidRDefault="004E00FF" w:rsidP="00B65C03">
            <w:pPr>
              <w:widowControl w:val="0"/>
              <w:numPr>
                <w:ilvl w:val="0"/>
                <w:numId w:val="27"/>
              </w:numPr>
              <w:shd w:val="clear" w:color="auto" w:fill="FFFFFF"/>
              <w:ind w:left="0" w:firstLine="0"/>
              <w:contextualSpacing/>
              <w:jc w:val="both"/>
            </w:pPr>
            <w:r w:rsidRPr="00876A78">
              <w:t>Теоретические аспекты проблемы невменяемости</w:t>
            </w:r>
          </w:p>
          <w:p w:rsidR="004E00FF" w:rsidRPr="00876A78" w:rsidRDefault="004E00FF" w:rsidP="00B65C03">
            <w:pPr>
              <w:widowControl w:val="0"/>
              <w:numPr>
                <w:ilvl w:val="0"/>
                <w:numId w:val="27"/>
              </w:numPr>
              <w:shd w:val="clear" w:color="auto" w:fill="FFFFFF"/>
              <w:ind w:left="0" w:firstLine="0"/>
              <w:contextualSpacing/>
              <w:jc w:val="both"/>
            </w:pPr>
            <w:r w:rsidRPr="00876A78">
              <w:t>Формула невменяемости и основные вопросы судебно-психиатрической экспертизы</w:t>
            </w:r>
          </w:p>
          <w:p w:rsidR="004E00FF" w:rsidRPr="00876A78" w:rsidRDefault="004E00FF" w:rsidP="00B65C03">
            <w:pPr>
              <w:widowControl w:val="0"/>
              <w:numPr>
                <w:ilvl w:val="0"/>
                <w:numId w:val="27"/>
              </w:numPr>
              <w:shd w:val="clear" w:color="auto" w:fill="FFFFFF"/>
              <w:ind w:left="0" w:firstLine="0"/>
              <w:contextualSpacing/>
              <w:jc w:val="both"/>
            </w:pPr>
            <w:r w:rsidRPr="00876A78">
              <w:t>Судебно-психиатрическое значение патоморфоза некоторых психических заболеваний</w:t>
            </w:r>
          </w:p>
          <w:p w:rsidR="004E00FF" w:rsidRPr="00876A78" w:rsidRDefault="004E00FF" w:rsidP="00B65C03">
            <w:pPr>
              <w:widowControl w:val="0"/>
              <w:numPr>
                <w:ilvl w:val="0"/>
                <w:numId w:val="27"/>
              </w:numPr>
              <w:shd w:val="clear" w:color="auto" w:fill="FFFFFF"/>
              <w:ind w:left="0" w:firstLine="0"/>
              <w:contextualSpacing/>
              <w:jc w:val="both"/>
            </w:pPr>
            <w:r w:rsidRPr="00876A78">
              <w:t>Общественно опасные действия психически больных и применяемые к ним принудительные меры медицинского характера</w:t>
            </w:r>
          </w:p>
          <w:p w:rsidR="004E00FF" w:rsidRPr="00876A78" w:rsidRDefault="004E00FF" w:rsidP="00B65C03">
            <w:pPr>
              <w:widowControl w:val="0"/>
              <w:numPr>
                <w:ilvl w:val="0"/>
                <w:numId w:val="27"/>
              </w:numPr>
              <w:shd w:val="clear" w:color="auto" w:fill="FFFFFF"/>
              <w:ind w:left="0" w:firstLine="0"/>
              <w:contextualSpacing/>
              <w:jc w:val="both"/>
            </w:pPr>
            <w:r w:rsidRPr="00876A78">
              <w:t>Синдромы, сопровождающиеся эмоционально-волевым и интеллектуальным дефектом</w:t>
            </w:r>
          </w:p>
          <w:p w:rsidR="004E00FF" w:rsidRPr="00876A78" w:rsidRDefault="004E00FF" w:rsidP="00B65C03">
            <w:pPr>
              <w:widowControl w:val="0"/>
              <w:numPr>
                <w:ilvl w:val="0"/>
                <w:numId w:val="27"/>
              </w:numPr>
              <w:shd w:val="clear" w:color="auto" w:fill="FFFFFF"/>
              <w:ind w:left="0" w:firstLine="0"/>
              <w:contextualSpacing/>
              <w:jc w:val="both"/>
            </w:pPr>
            <w:r w:rsidRPr="00876A78">
              <w:t>Судебно-психиатрическая экспертиза свидетелей и потерпевших</w:t>
            </w:r>
          </w:p>
          <w:p w:rsidR="004E00FF" w:rsidRPr="00876A78" w:rsidRDefault="004E00FF" w:rsidP="00B65C03">
            <w:pPr>
              <w:widowControl w:val="0"/>
              <w:numPr>
                <w:ilvl w:val="0"/>
                <w:numId w:val="27"/>
              </w:numPr>
              <w:shd w:val="clear" w:color="auto" w:fill="FFFFFF"/>
              <w:ind w:left="0" w:firstLine="0"/>
              <w:contextualSpacing/>
              <w:jc w:val="both"/>
            </w:pPr>
            <w:r w:rsidRPr="00876A78">
              <w:t>Психиатрическое освидетельствование осужденных</w:t>
            </w:r>
          </w:p>
          <w:p w:rsidR="004E00FF" w:rsidRPr="00876A78" w:rsidRDefault="004E00FF" w:rsidP="00B65C03">
            <w:pPr>
              <w:widowControl w:val="0"/>
              <w:numPr>
                <w:ilvl w:val="0"/>
                <w:numId w:val="27"/>
              </w:numPr>
              <w:shd w:val="clear" w:color="auto" w:fill="FFFFFF"/>
              <w:ind w:left="0" w:firstLine="0"/>
              <w:contextualSpacing/>
              <w:jc w:val="both"/>
            </w:pPr>
            <w:r w:rsidRPr="00876A78">
              <w:t>Судебно-психиатрическая экспертиза в гражданском процессе</w:t>
            </w:r>
          </w:p>
          <w:p w:rsidR="004E00FF" w:rsidRPr="00876A78" w:rsidRDefault="004E00FF" w:rsidP="00B65C03">
            <w:pPr>
              <w:widowControl w:val="0"/>
              <w:numPr>
                <w:ilvl w:val="0"/>
                <w:numId w:val="27"/>
              </w:numPr>
              <w:shd w:val="clear" w:color="auto" w:fill="FFFFFF"/>
              <w:ind w:left="0" w:firstLine="0"/>
              <w:contextualSpacing/>
              <w:jc w:val="both"/>
            </w:pPr>
            <w:r w:rsidRPr="00876A78">
              <w:t>Признание лица недееспособным</w:t>
            </w:r>
          </w:p>
          <w:p w:rsidR="004E00FF" w:rsidRPr="00876A78" w:rsidRDefault="004E00FF" w:rsidP="00B65C03">
            <w:pPr>
              <w:widowControl w:val="0"/>
              <w:numPr>
                <w:ilvl w:val="0"/>
                <w:numId w:val="27"/>
              </w:numPr>
              <w:shd w:val="clear" w:color="auto" w:fill="FFFFFF"/>
              <w:ind w:left="0" w:firstLine="0"/>
              <w:contextualSpacing/>
              <w:jc w:val="both"/>
            </w:pPr>
            <w:r w:rsidRPr="00876A78">
              <w:t xml:space="preserve">Предмет и задачи судебной психиатрии. </w:t>
            </w:r>
          </w:p>
          <w:p w:rsidR="004E00FF" w:rsidRPr="00876A78" w:rsidRDefault="004E00FF" w:rsidP="00B65C03">
            <w:pPr>
              <w:widowControl w:val="0"/>
              <w:numPr>
                <w:ilvl w:val="0"/>
                <w:numId w:val="27"/>
              </w:numPr>
              <w:shd w:val="clear" w:color="auto" w:fill="FFFFFF"/>
              <w:ind w:left="0" w:firstLine="0"/>
              <w:contextualSpacing/>
              <w:jc w:val="both"/>
            </w:pPr>
            <w:r w:rsidRPr="00876A78">
              <w:t xml:space="preserve">Организация проведения СПЭ. Виды экспертиз. </w:t>
            </w:r>
          </w:p>
          <w:p w:rsidR="004E00FF" w:rsidRPr="00876A78" w:rsidRDefault="004E00FF" w:rsidP="00B65C03">
            <w:pPr>
              <w:widowControl w:val="0"/>
              <w:numPr>
                <w:ilvl w:val="0"/>
                <w:numId w:val="27"/>
              </w:numPr>
              <w:shd w:val="clear" w:color="auto" w:fill="FFFFFF"/>
              <w:ind w:left="0" w:firstLine="0"/>
              <w:contextualSpacing/>
              <w:jc w:val="both"/>
            </w:pPr>
            <w:r w:rsidRPr="00876A78">
              <w:t xml:space="preserve">Вменяемость, невменяемость, </w:t>
            </w:r>
          </w:p>
          <w:p w:rsidR="004E00FF" w:rsidRPr="00876A78" w:rsidRDefault="004E00FF" w:rsidP="00B65C03">
            <w:pPr>
              <w:widowControl w:val="0"/>
              <w:numPr>
                <w:ilvl w:val="0"/>
                <w:numId w:val="27"/>
              </w:numPr>
              <w:shd w:val="clear" w:color="auto" w:fill="FFFFFF"/>
              <w:ind w:left="0" w:firstLine="0"/>
              <w:contextualSpacing/>
              <w:jc w:val="both"/>
            </w:pPr>
            <w:r w:rsidRPr="00876A78">
              <w:t>Дееспособность, недееспособность.</w:t>
            </w:r>
          </w:p>
          <w:p w:rsidR="004E00FF" w:rsidRPr="00876A78" w:rsidRDefault="004E00FF" w:rsidP="00B65C03">
            <w:pPr>
              <w:widowControl w:val="0"/>
              <w:numPr>
                <w:ilvl w:val="0"/>
                <w:numId w:val="27"/>
              </w:numPr>
              <w:shd w:val="clear" w:color="auto" w:fill="FFFFFF"/>
              <w:ind w:left="0" w:firstLine="0"/>
              <w:contextualSpacing/>
              <w:jc w:val="both"/>
            </w:pPr>
            <w:r w:rsidRPr="00876A78">
              <w:t>Основные методы исследования при проведении СПЭ. Экспериментальные и не экспериментальные методы. Инструментальные методы. Методы психологического исследования</w:t>
            </w:r>
          </w:p>
          <w:p w:rsidR="004E00FF" w:rsidRPr="00876A78" w:rsidRDefault="004E00FF" w:rsidP="00B65C03">
            <w:pPr>
              <w:widowControl w:val="0"/>
              <w:numPr>
                <w:ilvl w:val="0"/>
                <w:numId w:val="27"/>
              </w:numPr>
              <w:shd w:val="clear" w:color="auto" w:fill="FFFFFF"/>
              <w:ind w:left="0" w:firstLine="0"/>
              <w:contextualSpacing/>
              <w:jc w:val="both"/>
            </w:pPr>
            <w:r w:rsidRPr="00876A78">
              <w:t>Теоретические и методологические проблемы СПЭ. Этика в судебно-психиатрической экспертизе</w:t>
            </w:r>
          </w:p>
          <w:p w:rsidR="004E00FF" w:rsidRPr="00876A78" w:rsidRDefault="004E00FF" w:rsidP="00B65C03">
            <w:pPr>
              <w:widowControl w:val="0"/>
              <w:numPr>
                <w:ilvl w:val="0"/>
                <w:numId w:val="27"/>
              </w:numPr>
              <w:shd w:val="clear" w:color="auto" w:fill="FFFFFF"/>
              <w:ind w:left="0" w:firstLine="0"/>
              <w:contextualSpacing/>
              <w:jc w:val="both"/>
            </w:pPr>
            <w:r w:rsidRPr="00876A78">
              <w:t>Частная судебная психиатрия. Клиника и судебно-психиатрической значение психических заболеваний (шизофрения, аффективные расстройства, органические заболевания, расстройства личности, умственная отсталость, синдромы зависимости вследствие употребления алкоголя и иных психоактивных веществ).</w:t>
            </w:r>
          </w:p>
          <w:p w:rsidR="004E00FF" w:rsidRPr="00876A78" w:rsidRDefault="004E00FF" w:rsidP="00B65C03">
            <w:pPr>
              <w:widowControl w:val="0"/>
              <w:numPr>
                <w:ilvl w:val="0"/>
                <w:numId w:val="27"/>
              </w:numPr>
              <w:shd w:val="clear" w:color="auto" w:fill="FFFFFF"/>
              <w:ind w:left="0" w:firstLine="0"/>
              <w:contextualSpacing/>
              <w:jc w:val="both"/>
            </w:pPr>
            <w:r w:rsidRPr="00876A78">
              <w:t xml:space="preserve">Судебно-психиатрическая экспертиза исключительных эмоциональных реакций и состояний. </w:t>
            </w:r>
          </w:p>
          <w:p w:rsidR="00F952E7" w:rsidRPr="00876A78" w:rsidRDefault="004E00FF" w:rsidP="00315A9D">
            <w:pPr>
              <w:widowControl w:val="0"/>
              <w:numPr>
                <w:ilvl w:val="0"/>
                <w:numId w:val="27"/>
              </w:numPr>
              <w:shd w:val="clear" w:color="auto" w:fill="FFFFFF"/>
              <w:ind w:left="0" w:firstLine="0"/>
              <w:contextualSpacing/>
              <w:jc w:val="both"/>
            </w:pPr>
            <w:r w:rsidRPr="00876A78">
              <w:t xml:space="preserve">Виды аффектов. </w:t>
            </w:r>
          </w:p>
        </w:tc>
      </w:tr>
    </w:tbl>
    <w:p w:rsidR="00F952E7" w:rsidRPr="00F952E7" w:rsidRDefault="00F952E7" w:rsidP="00F952E7">
      <w:pPr>
        <w:rPr>
          <w:b/>
          <w:sz w:val="28"/>
          <w:szCs w:val="28"/>
          <w:highlight w:val="yellow"/>
        </w:rPr>
      </w:pPr>
    </w:p>
    <w:p w:rsidR="00F952E7" w:rsidRPr="00F952E7" w:rsidRDefault="00F952E7" w:rsidP="00F952E7">
      <w:pPr>
        <w:rPr>
          <w:b/>
          <w:sz w:val="28"/>
          <w:szCs w:val="28"/>
        </w:rPr>
      </w:pPr>
      <w:r w:rsidRPr="009D7444">
        <w:rPr>
          <w:b/>
          <w:sz w:val="28"/>
          <w:szCs w:val="28"/>
          <w:lang w:val="en-US"/>
        </w:rPr>
        <w:t xml:space="preserve">Перечень дискуссионных тем </w:t>
      </w:r>
      <w:r w:rsidRPr="009D7444">
        <w:rPr>
          <w:b/>
          <w:sz w:val="28"/>
          <w:szCs w:val="28"/>
        </w:rPr>
        <w:t>:</w:t>
      </w:r>
    </w:p>
    <w:tbl>
      <w:tblP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929"/>
      </w:tblGrid>
      <w:tr w:rsidR="00F952E7" w:rsidRPr="00F952E7" w:rsidTr="009A3EC4">
        <w:trPr>
          <w:trHeight w:val="1658"/>
        </w:trPr>
        <w:tc>
          <w:tcPr>
            <w:tcW w:w="1213" w:type="pct"/>
            <w:shd w:val="clear" w:color="000000" w:fill="FFFFFF"/>
            <w:vAlign w:val="center"/>
            <w:hideMark/>
          </w:tcPr>
          <w:p w:rsidR="00D54D67" w:rsidRDefault="00D54D67" w:rsidP="00D54D67">
            <w:pPr>
              <w:jc w:val="center"/>
              <w:rPr>
                <w:b/>
                <w:bCs/>
                <w:i/>
                <w:iCs/>
                <w:color w:val="000000"/>
              </w:rPr>
            </w:pPr>
            <w:r w:rsidRPr="00876A78">
              <w:rPr>
                <w:b/>
                <w:bCs/>
                <w:i/>
                <w:iCs/>
                <w:color w:val="000000"/>
              </w:rPr>
              <w:t>ФТД.2</w:t>
            </w:r>
          </w:p>
          <w:p w:rsidR="00F952E7" w:rsidRPr="00F952E7" w:rsidRDefault="00D54D67" w:rsidP="00D54D67">
            <w:pPr>
              <w:jc w:val="center"/>
              <w:rPr>
                <w:b/>
                <w:bCs/>
                <w:i/>
                <w:iCs/>
                <w:color w:val="000000"/>
                <w:sz w:val="28"/>
                <w:szCs w:val="28"/>
              </w:rPr>
            </w:pPr>
            <w:r w:rsidRPr="00876A78">
              <w:rPr>
                <w:b/>
                <w:bCs/>
                <w:iCs/>
                <w:spacing w:val="-6"/>
              </w:rPr>
              <w:t>Судебно-психиатрическая экспертиза</w:t>
            </w:r>
          </w:p>
        </w:tc>
        <w:tc>
          <w:tcPr>
            <w:tcW w:w="3787" w:type="pct"/>
            <w:shd w:val="clear" w:color="000000" w:fill="FFFFFF"/>
            <w:vAlign w:val="center"/>
          </w:tcPr>
          <w:p w:rsidR="00F952E7" w:rsidRPr="00CA52CD" w:rsidRDefault="00C3167C" w:rsidP="00CA52CD">
            <w:pPr>
              <w:numPr>
                <w:ilvl w:val="0"/>
                <w:numId w:val="31"/>
              </w:numPr>
              <w:contextualSpacing/>
              <w:jc w:val="both"/>
              <w:rPr>
                <w:sz w:val="28"/>
                <w:szCs w:val="28"/>
              </w:rPr>
            </w:pPr>
            <w:r w:rsidRPr="00CA52CD">
              <w:rPr>
                <w:sz w:val="28"/>
                <w:szCs w:val="28"/>
              </w:rPr>
              <w:t>Теоретически</w:t>
            </w:r>
            <w:r w:rsidR="00654204" w:rsidRPr="00CA52CD">
              <w:rPr>
                <w:sz w:val="28"/>
                <w:szCs w:val="28"/>
              </w:rPr>
              <w:t>е аспекты проблемы недееспособости</w:t>
            </w:r>
            <w:r w:rsidRPr="00CA52CD">
              <w:rPr>
                <w:sz w:val="28"/>
                <w:szCs w:val="28"/>
              </w:rPr>
              <w:t>.</w:t>
            </w:r>
          </w:p>
          <w:p w:rsidR="00C3167C" w:rsidRPr="00CA52CD" w:rsidRDefault="00654204" w:rsidP="00CA52CD">
            <w:pPr>
              <w:numPr>
                <w:ilvl w:val="0"/>
                <w:numId w:val="31"/>
              </w:numPr>
              <w:contextualSpacing/>
              <w:jc w:val="both"/>
              <w:rPr>
                <w:sz w:val="28"/>
                <w:szCs w:val="28"/>
              </w:rPr>
            </w:pPr>
            <w:r w:rsidRPr="00CA52CD">
              <w:rPr>
                <w:sz w:val="28"/>
                <w:szCs w:val="28"/>
              </w:rPr>
              <w:t xml:space="preserve">Ограниченная </w:t>
            </w:r>
            <w:r w:rsidR="00C3167C" w:rsidRPr="00CA52CD">
              <w:rPr>
                <w:sz w:val="28"/>
                <w:szCs w:val="28"/>
              </w:rPr>
              <w:t>дееспособность.</w:t>
            </w:r>
          </w:p>
          <w:p w:rsidR="00CA52CD" w:rsidRDefault="00CA52CD" w:rsidP="00CA52CD">
            <w:pPr>
              <w:numPr>
                <w:ilvl w:val="0"/>
                <w:numId w:val="31"/>
              </w:numPr>
              <w:contextualSpacing/>
              <w:jc w:val="both"/>
              <w:rPr>
                <w:bCs/>
                <w:sz w:val="28"/>
                <w:szCs w:val="28"/>
              </w:rPr>
            </w:pPr>
            <w:r w:rsidRPr="00CA52CD">
              <w:rPr>
                <w:bCs/>
                <w:sz w:val="28"/>
                <w:szCs w:val="28"/>
              </w:rPr>
              <w:t>Институт ограниченной дееспособности в других странах</w:t>
            </w:r>
          </w:p>
          <w:p w:rsidR="00CA52CD" w:rsidRDefault="00CA52CD" w:rsidP="00CA52CD">
            <w:pPr>
              <w:numPr>
                <w:ilvl w:val="0"/>
                <w:numId w:val="31"/>
              </w:numPr>
              <w:contextualSpacing/>
              <w:jc w:val="both"/>
              <w:rPr>
                <w:bCs/>
                <w:sz w:val="28"/>
                <w:szCs w:val="28"/>
              </w:rPr>
            </w:pPr>
            <w:r w:rsidRPr="00CA52CD">
              <w:rPr>
                <w:bCs/>
                <w:sz w:val="28"/>
                <w:szCs w:val="28"/>
              </w:rPr>
              <w:t>Новые задачи судебной психиатрии в свете изменений действующего законодательства</w:t>
            </w:r>
          </w:p>
          <w:p w:rsidR="007740F5" w:rsidRPr="007740F5" w:rsidRDefault="007740F5" w:rsidP="007740F5">
            <w:pPr>
              <w:numPr>
                <w:ilvl w:val="0"/>
                <w:numId w:val="31"/>
              </w:numPr>
              <w:contextualSpacing/>
              <w:jc w:val="both"/>
              <w:rPr>
                <w:bCs/>
                <w:sz w:val="28"/>
                <w:szCs w:val="28"/>
              </w:rPr>
            </w:pPr>
            <w:r>
              <w:rPr>
                <w:bCs/>
                <w:sz w:val="28"/>
                <w:szCs w:val="28"/>
              </w:rPr>
              <w:t>Психиатрическая б</w:t>
            </w:r>
            <w:r w:rsidRPr="007740F5">
              <w:rPr>
                <w:bCs/>
                <w:sz w:val="28"/>
                <w:szCs w:val="28"/>
              </w:rPr>
              <w:t>олезнь с юридической точки зрения.</w:t>
            </w:r>
          </w:p>
          <w:p w:rsidR="00CA52CD" w:rsidRDefault="007740F5" w:rsidP="007740F5">
            <w:pPr>
              <w:numPr>
                <w:ilvl w:val="0"/>
                <w:numId w:val="31"/>
              </w:numPr>
              <w:contextualSpacing/>
              <w:jc w:val="both"/>
              <w:rPr>
                <w:bCs/>
                <w:sz w:val="28"/>
                <w:szCs w:val="28"/>
              </w:rPr>
            </w:pPr>
            <w:r w:rsidRPr="007740F5">
              <w:rPr>
                <w:bCs/>
                <w:sz w:val="28"/>
                <w:szCs w:val="28"/>
              </w:rPr>
              <w:t>Исторический аспект развития взглядов на проблему дееспособности</w:t>
            </w:r>
            <w:r w:rsidR="000669BE">
              <w:rPr>
                <w:bCs/>
                <w:sz w:val="28"/>
                <w:szCs w:val="28"/>
              </w:rPr>
              <w:t>.</w:t>
            </w:r>
          </w:p>
          <w:p w:rsidR="008B4E14" w:rsidRDefault="008B4E14" w:rsidP="007740F5">
            <w:pPr>
              <w:numPr>
                <w:ilvl w:val="0"/>
                <w:numId w:val="31"/>
              </w:numPr>
              <w:contextualSpacing/>
              <w:jc w:val="both"/>
              <w:rPr>
                <w:bCs/>
                <w:sz w:val="28"/>
                <w:szCs w:val="28"/>
              </w:rPr>
            </w:pPr>
            <w:r w:rsidRPr="008B4E14">
              <w:rPr>
                <w:bCs/>
                <w:sz w:val="28"/>
                <w:szCs w:val="28"/>
              </w:rPr>
              <w:t xml:space="preserve">Соотношение понятий невменяемости и недееспособности. </w:t>
            </w:r>
          </w:p>
          <w:p w:rsidR="008B4E14" w:rsidRDefault="008B4E14" w:rsidP="007740F5">
            <w:pPr>
              <w:numPr>
                <w:ilvl w:val="0"/>
                <w:numId w:val="31"/>
              </w:numPr>
              <w:contextualSpacing/>
              <w:jc w:val="both"/>
              <w:rPr>
                <w:bCs/>
                <w:sz w:val="28"/>
                <w:szCs w:val="28"/>
              </w:rPr>
            </w:pPr>
            <w:r w:rsidRPr="008B4E14">
              <w:rPr>
                <w:bCs/>
                <w:sz w:val="28"/>
                <w:szCs w:val="28"/>
              </w:rPr>
              <w:t xml:space="preserve">Симуляция психических расстройств психически здоровыми лицами. </w:t>
            </w:r>
          </w:p>
          <w:p w:rsidR="008B4E14" w:rsidRDefault="008B4E14" w:rsidP="007740F5">
            <w:pPr>
              <w:numPr>
                <w:ilvl w:val="0"/>
                <w:numId w:val="31"/>
              </w:numPr>
              <w:contextualSpacing/>
              <w:jc w:val="both"/>
              <w:rPr>
                <w:bCs/>
                <w:sz w:val="28"/>
                <w:szCs w:val="28"/>
              </w:rPr>
            </w:pPr>
            <w:r w:rsidRPr="008B4E14">
              <w:rPr>
                <w:bCs/>
                <w:sz w:val="28"/>
                <w:szCs w:val="28"/>
              </w:rPr>
              <w:t xml:space="preserve">Симуляция психических расстройств, возникающая на патологической почве. </w:t>
            </w:r>
          </w:p>
          <w:p w:rsidR="008B4E14" w:rsidRDefault="008B4E14" w:rsidP="007740F5">
            <w:pPr>
              <w:numPr>
                <w:ilvl w:val="0"/>
                <w:numId w:val="31"/>
              </w:numPr>
              <w:contextualSpacing/>
              <w:jc w:val="both"/>
              <w:rPr>
                <w:bCs/>
                <w:sz w:val="28"/>
                <w:szCs w:val="28"/>
              </w:rPr>
            </w:pPr>
            <w:r w:rsidRPr="008B4E14">
              <w:rPr>
                <w:bCs/>
                <w:sz w:val="28"/>
                <w:szCs w:val="28"/>
              </w:rPr>
              <w:t>Распознание симуляции психических заболеваний.</w:t>
            </w:r>
          </w:p>
          <w:p w:rsidR="001A0E05" w:rsidRDefault="001A0E05" w:rsidP="007740F5">
            <w:pPr>
              <w:numPr>
                <w:ilvl w:val="0"/>
                <w:numId w:val="31"/>
              </w:numPr>
              <w:contextualSpacing/>
              <w:jc w:val="both"/>
              <w:rPr>
                <w:bCs/>
                <w:sz w:val="28"/>
                <w:szCs w:val="28"/>
              </w:rPr>
            </w:pPr>
            <w:r>
              <w:rPr>
                <w:bCs/>
                <w:sz w:val="28"/>
                <w:szCs w:val="28"/>
              </w:rPr>
              <w:t xml:space="preserve">Критерии направления в различные типы стационаров при установлении невменяемости </w:t>
            </w:r>
          </w:p>
          <w:p w:rsidR="001A0E05" w:rsidRDefault="001A0E05" w:rsidP="007740F5">
            <w:pPr>
              <w:numPr>
                <w:ilvl w:val="0"/>
                <w:numId w:val="31"/>
              </w:numPr>
              <w:contextualSpacing/>
              <w:jc w:val="both"/>
              <w:rPr>
                <w:bCs/>
                <w:sz w:val="28"/>
                <w:szCs w:val="28"/>
              </w:rPr>
            </w:pPr>
            <w:r>
              <w:rPr>
                <w:bCs/>
                <w:sz w:val="28"/>
                <w:szCs w:val="28"/>
              </w:rPr>
              <w:t>Определение вменяемости при расстройствах личности</w:t>
            </w:r>
          </w:p>
          <w:p w:rsidR="001A0E05" w:rsidRPr="00CA52CD" w:rsidRDefault="001A0E05" w:rsidP="007740F5">
            <w:pPr>
              <w:numPr>
                <w:ilvl w:val="0"/>
                <w:numId w:val="31"/>
              </w:numPr>
              <w:contextualSpacing/>
              <w:jc w:val="both"/>
              <w:rPr>
                <w:bCs/>
                <w:sz w:val="28"/>
                <w:szCs w:val="28"/>
              </w:rPr>
            </w:pPr>
            <w:r>
              <w:rPr>
                <w:bCs/>
                <w:sz w:val="28"/>
                <w:szCs w:val="28"/>
              </w:rPr>
              <w:t>Вменяемость у совершеннолетних</w:t>
            </w:r>
          </w:p>
          <w:p w:rsidR="00CA52CD" w:rsidRPr="00CA52CD" w:rsidRDefault="00CA52CD" w:rsidP="00654204">
            <w:pPr>
              <w:contextualSpacing/>
              <w:jc w:val="both"/>
              <w:rPr>
                <w:sz w:val="28"/>
                <w:szCs w:val="28"/>
              </w:rPr>
            </w:pPr>
          </w:p>
        </w:tc>
      </w:tr>
    </w:tbl>
    <w:p w:rsidR="00F952E7" w:rsidRPr="00F952E7" w:rsidRDefault="00F952E7" w:rsidP="00F952E7">
      <w:pPr>
        <w:rPr>
          <w:b/>
          <w:sz w:val="28"/>
          <w:szCs w:val="28"/>
        </w:rPr>
      </w:pPr>
    </w:p>
    <w:p w:rsidR="00F952E7" w:rsidRPr="00F952E7" w:rsidRDefault="00F952E7" w:rsidP="00F952E7">
      <w:pPr>
        <w:rPr>
          <w:b/>
          <w:sz w:val="28"/>
          <w:szCs w:val="28"/>
        </w:rPr>
      </w:pPr>
      <w:r w:rsidRPr="00F952E7">
        <w:rPr>
          <w:b/>
          <w:sz w:val="28"/>
          <w:szCs w:val="28"/>
        </w:rPr>
        <w:t xml:space="preserve">Темы рефератов </w:t>
      </w:r>
    </w:p>
    <w:tbl>
      <w:tblP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929"/>
      </w:tblGrid>
      <w:tr w:rsidR="00F952E7" w:rsidRPr="00F952E7" w:rsidTr="009A3EC4">
        <w:trPr>
          <w:trHeight w:val="90"/>
        </w:trPr>
        <w:tc>
          <w:tcPr>
            <w:tcW w:w="1213" w:type="pct"/>
            <w:shd w:val="clear" w:color="000000" w:fill="FFFFFF"/>
            <w:vAlign w:val="center"/>
            <w:hideMark/>
          </w:tcPr>
          <w:p w:rsidR="00DD2C17" w:rsidRDefault="00DD2C17" w:rsidP="00DD2C17">
            <w:pPr>
              <w:jc w:val="center"/>
              <w:rPr>
                <w:b/>
                <w:bCs/>
                <w:i/>
                <w:iCs/>
                <w:color w:val="000000"/>
              </w:rPr>
            </w:pPr>
            <w:r w:rsidRPr="00876A78">
              <w:rPr>
                <w:b/>
                <w:bCs/>
                <w:i/>
                <w:iCs/>
                <w:color w:val="000000"/>
              </w:rPr>
              <w:t>ФТД.2</w:t>
            </w:r>
          </w:p>
          <w:p w:rsidR="00F952E7" w:rsidRPr="00F952E7" w:rsidRDefault="00DD2C17" w:rsidP="00DD2C17">
            <w:pPr>
              <w:jc w:val="center"/>
              <w:rPr>
                <w:b/>
                <w:bCs/>
                <w:i/>
                <w:iCs/>
                <w:color w:val="000000"/>
                <w:sz w:val="28"/>
                <w:szCs w:val="28"/>
              </w:rPr>
            </w:pPr>
            <w:r w:rsidRPr="00876A78">
              <w:rPr>
                <w:b/>
                <w:bCs/>
                <w:iCs/>
                <w:spacing w:val="-6"/>
              </w:rPr>
              <w:t>Судебно-психиатрическая экспертиза</w:t>
            </w:r>
          </w:p>
        </w:tc>
        <w:tc>
          <w:tcPr>
            <w:tcW w:w="3787" w:type="pct"/>
            <w:shd w:val="clear" w:color="000000" w:fill="FFFFFF"/>
            <w:vAlign w:val="center"/>
          </w:tcPr>
          <w:p w:rsidR="00FC3096" w:rsidRDefault="007B578E" w:rsidP="00F952E7">
            <w:pPr>
              <w:numPr>
                <w:ilvl w:val="0"/>
                <w:numId w:val="30"/>
              </w:numPr>
              <w:spacing w:after="200" w:line="276" w:lineRule="auto"/>
              <w:contextualSpacing/>
              <w:jc w:val="both"/>
              <w:rPr>
                <w:sz w:val="28"/>
                <w:szCs w:val="28"/>
              </w:rPr>
            </w:pPr>
            <w:r w:rsidRPr="007B578E">
              <w:rPr>
                <w:sz w:val="28"/>
                <w:szCs w:val="28"/>
              </w:rPr>
              <w:t xml:space="preserve">Понятие симуляции психических расстройств и ее классификация. </w:t>
            </w:r>
          </w:p>
          <w:p w:rsidR="00FC3096" w:rsidRDefault="007B578E" w:rsidP="00F952E7">
            <w:pPr>
              <w:numPr>
                <w:ilvl w:val="0"/>
                <w:numId w:val="30"/>
              </w:numPr>
              <w:spacing w:after="200" w:line="276" w:lineRule="auto"/>
              <w:contextualSpacing/>
              <w:jc w:val="both"/>
              <w:rPr>
                <w:sz w:val="28"/>
                <w:szCs w:val="28"/>
              </w:rPr>
            </w:pPr>
            <w:r w:rsidRPr="007B578E">
              <w:rPr>
                <w:sz w:val="28"/>
                <w:szCs w:val="28"/>
              </w:rPr>
              <w:t xml:space="preserve">Особенности и криминогенная значимость аггравации, метасимуляции, сюрсимуляции психических нарушений. </w:t>
            </w:r>
          </w:p>
          <w:p w:rsidR="00FC3096" w:rsidRDefault="007B578E" w:rsidP="00F952E7">
            <w:pPr>
              <w:numPr>
                <w:ilvl w:val="0"/>
                <w:numId w:val="30"/>
              </w:numPr>
              <w:spacing w:after="200" w:line="276" w:lineRule="auto"/>
              <w:contextualSpacing/>
              <w:jc w:val="both"/>
              <w:rPr>
                <w:sz w:val="28"/>
                <w:szCs w:val="28"/>
              </w:rPr>
            </w:pPr>
            <w:r w:rsidRPr="007B578E">
              <w:rPr>
                <w:sz w:val="28"/>
                <w:szCs w:val="28"/>
              </w:rPr>
              <w:t xml:space="preserve">Методы распознавания в судебной психиатрии истинной и патологической симуляции. </w:t>
            </w:r>
          </w:p>
          <w:p w:rsidR="00F952E7" w:rsidRDefault="007B578E" w:rsidP="00F952E7">
            <w:pPr>
              <w:numPr>
                <w:ilvl w:val="0"/>
                <w:numId w:val="30"/>
              </w:numPr>
              <w:spacing w:after="200" w:line="276" w:lineRule="auto"/>
              <w:contextualSpacing/>
              <w:jc w:val="both"/>
              <w:rPr>
                <w:sz w:val="28"/>
                <w:szCs w:val="28"/>
              </w:rPr>
            </w:pPr>
            <w:r w:rsidRPr="007B578E">
              <w:rPr>
                <w:sz w:val="28"/>
                <w:szCs w:val="28"/>
              </w:rPr>
              <w:t>Понятие диссимуляции психических расстройств, ее клиническая характеристика и социальное значение.</w:t>
            </w:r>
          </w:p>
          <w:p w:rsidR="003F4B4C" w:rsidRPr="003F4B4C" w:rsidRDefault="003F4B4C" w:rsidP="003F4B4C">
            <w:pPr>
              <w:numPr>
                <w:ilvl w:val="0"/>
                <w:numId w:val="30"/>
              </w:numPr>
              <w:spacing w:after="200" w:line="276" w:lineRule="auto"/>
              <w:contextualSpacing/>
              <w:jc w:val="both"/>
              <w:rPr>
                <w:sz w:val="28"/>
                <w:szCs w:val="28"/>
              </w:rPr>
            </w:pPr>
            <w:r w:rsidRPr="003F4B4C">
              <w:rPr>
                <w:sz w:val="28"/>
                <w:szCs w:val="28"/>
              </w:rPr>
              <w:t>Эксперт-психиатр, его права и обязанности</w:t>
            </w:r>
          </w:p>
          <w:p w:rsidR="003F4B4C" w:rsidRDefault="003F4B4C" w:rsidP="003F4B4C">
            <w:pPr>
              <w:numPr>
                <w:ilvl w:val="0"/>
                <w:numId w:val="30"/>
              </w:numPr>
              <w:spacing w:after="200" w:line="276" w:lineRule="auto"/>
              <w:contextualSpacing/>
              <w:jc w:val="both"/>
              <w:rPr>
                <w:sz w:val="28"/>
                <w:szCs w:val="28"/>
              </w:rPr>
            </w:pPr>
            <w:r w:rsidRPr="003F4B4C">
              <w:rPr>
                <w:sz w:val="28"/>
                <w:szCs w:val="28"/>
              </w:rPr>
              <w:t xml:space="preserve">Заключение судебно-психиатрической экспертизы и его оценка следственными органами </w:t>
            </w:r>
          </w:p>
          <w:p w:rsidR="00014836" w:rsidRPr="00F952E7" w:rsidRDefault="00014836" w:rsidP="00014836">
            <w:pPr>
              <w:numPr>
                <w:ilvl w:val="0"/>
                <w:numId w:val="30"/>
              </w:numPr>
              <w:spacing w:after="200" w:line="276" w:lineRule="auto"/>
              <w:contextualSpacing/>
              <w:jc w:val="both"/>
              <w:rPr>
                <w:sz w:val="28"/>
                <w:szCs w:val="28"/>
              </w:rPr>
            </w:pPr>
            <w:r>
              <w:rPr>
                <w:sz w:val="28"/>
                <w:szCs w:val="28"/>
              </w:rPr>
              <w:lastRenderedPageBreak/>
              <w:t>П</w:t>
            </w:r>
            <w:r w:rsidRPr="00014836">
              <w:rPr>
                <w:sz w:val="28"/>
                <w:szCs w:val="28"/>
              </w:rPr>
              <w:t xml:space="preserve">осмертная </w:t>
            </w:r>
            <w:r>
              <w:rPr>
                <w:sz w:val="28"/>
                <w:szCs w:val="28"/>
              </w:rPr>
              <w:t xml:space="preserve">судебно-психиатрическая </w:t>
            </w:r>
            <w:r w:rsidRPr="00014836">
              <w:rPr>
                <w:sz w:val="28"/>
                <w:szCs w:val="28"/>
              </w:rPr>
              <w:t>экспертиза</w:t>
            </w:r>
          </w:p>
        </w:tc>
      </w:tr>
    </w:tbl>
    <w:p w:rsidR="00F952E7" w:rsidRPr="00F952E7" w:rsidRDefault="00F952E7" w:rsidP="00F952E7">
      <w:pPr>
        <w:tabs>
          <w:tab w:val="left" w:leader="underscore" w:pos="0"/>
        </w:tabs>
        <w:autoSpaceDE w:val="0"/>
        <w:autoSpaceDN w:val="0"/>
        <w:adjustRightInd w:val="0"/>
        <w:spacing w:line="276" w:lineRule="auto"/>
        <w:jc w:val="center"/>
        <w:rPr>
          <w:b/>
          <w:sz w:val="28"/>
          <w:szCs w:val="28"/>
          <w:u w:val="single"/>
        </w:rPr>
      </w:pPr>
    </w:p>
    <w:p w:rsidR="00F952E7" w:rsidRPr="00F952E7" w:rsidRDefault="00F952E7" w:rsidP="00F952E7">
      <w:pPr>
        <w:tabs>
          <w:tab w:val="left" w:leader="underscore" w:pos="0"/>
        </w:tabs>
        <w:autoSpaceDE w:val="0"/>
        <w:autoSpaceDN w:val="0"/>
        <w:adjustRightInd w:val="0"/>
        <w:spacing w:line="276" w:lineRule="auto"/>
        <w:jc w:val="center"/>
        <w:rPr>
          <w:b/>
          <w:sz w:val="28"/>
          <w:szCs w:val="28"/>
          <w:u w:val="single"/>
        </w:rPr>
      </w:pPr>
      <w:r w:rsidRPr="00F952E7">
        <w:rPr>
          <w:b/>
          <w:sz w:val="28"/>
          <w:szCs w:val="28"/>
          <w:u w:val="single"/>
        </w:rPr>
        <w:t>Критерии и шкала оценивания</w:t>
      </w:r>
    </w:p>
    <w:p w:rsidR="00F952E7" w:rsidRPr="00F952E7" w:rsidRDefault="00F952E7" w:rsidP="00F952E7">
      <w:pPr>
        <w:numPr>
          <w:ilvl w:val="0"/>
          <w:numId w:val="29"/>
        </w:numPr>
        <w:autoSpaceDE w:val="0"/>
        <w:autoSpaceDN w:val="0"/>
        <w:adjustRightInd w:val="0"/>
        <w:spacing w:after="200" w:line="276" w:lineRule="auto"/>
        <w:rPr>
          <w:b/>
          <w:bCs/>
          <w:sz w:val="28"/>
          <w:szCs w:val="28"/>
        </w:rPr>
      </w:pPr>
      <w:r w:rsidRPr="00F952E7">
        <w:rPr>
          <w:b/>
          <w:bCs/>
          <w:sz w:val="28"/>
          <w:szCs w:val="28"/>
        </w:rPr>
        <w:t>Реферат</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50"/>
        <w:gridCol w:w="6006"/>
      </w:tblGrid>
      <w:tr w:rsidR="00F952E7" w:rsidRPr="00F952E7" w:rsidTr="009A3EC4">
        <w:tc>
          <w:tcPr>
            <w:tcW w:w="3350" w:type="dxa"/>
          </w:tcPr>
          <w:p w:rsidR="00F952E7" w:rsidRPr="00F952E7" w:rsidRDefault="00F952E7" w:rsidP="00F952E7">
            <w:pPr>
              <w:autoSpaceDE w:val="0"/>
              <w:autoSpaceDN w:val="0"/>
              <w:adjustRightInd w:val="0"/>
              <w:jc w:val="center"/>
              <w:rPr>
                <w:sz w:val="28"/>
                <w:szCs w:val="28"/>
              </w:rPr>
            </w:pPr>
            <w:r w:rsidRPr="00F952E7">
              <w:rPr>
                <w:sz w:val="28"/>
                <w:szCs w:val="28"/>
              </w:rPr>
              <w:t>Шкала оценивания</w:t>
            </w:r>
          </w:p>
        </w:tc>
        <w:tc>
          <w:tcPr>
            <w:tcW w:w="6006" w:type="dxa"/>
          </w:tcPr>
          <w:p w:rsidR="00F952E7" w:rsidRPr="00F952E7" w:rsidRDefault="00F952E7" w:rsidP="00F952E7">
            <w:pPr>
              <w:tabs>
                <w:tab w:val="left" w:pos="1029"/>
                <w:tab w:val="center" w:pos="2963"/>
              </w:tabs>
              <w:autoSpaceDE w:val="0"/>
              <w:autoSpaceDN w:val="0"/>
              <w:adjustRightInd w:val="0"/>
              <w:rPr>
                <w:sz w:val="28"/>
                <w:szCs w:val="28"/>
              </w:rPr>
            </w:pPr>
            <w:r w:rsidRPr="00F952E7">
              <w:rPr>
                <w:sz w:val="28"/>
                <w:szCs w:val="28"/>
              </w:rPr>
              <w:tab/>
            </w:r>
            <w:r w:rsidRPr="00F952E7">
              <w:rPr>
                <w:sz w:val="28"/>
                <w:szCs w:val="28"/>
              </w:rPr>
              <w:tab/>
              <w:t>Критерий оценивания</w:t>
            </w:r>
          </w:p>
        </w:tc>
      </w:tr>
      <w:tr w:rsidR="00F952E7" w:rsidRPr="00F952E7" w:rsidTr="009A3EC4">
        <w:tc>
          <w:tcPr>
            <w:tcW w:w="3350" w:type="dxa"/>
            <w:vMerge w:val="restart"/>
          </w:tcPr>
          <w:p w:rsidR="00F952E7" w:rsidRPr="00F952E7" w:rsidRDefault="00F952E7" w:rsidP="00F952E7">
            <w:pPr>
              <w:autoSpaceDE w:val="0"/>
              <w:autoSpaceDN w:val="0"/>
              <w:adjustRightInd w:val="0"/>
              <w:jc w:val="center"/>
              <w:rPr>
                <w:sz w:val="28"/>
                <w:szCs w:val="28"/>
              </w:rPr>
            </w:pPr>
          </w:p>
          <w:p w:rsidR="00F952E7" w:rsidRPr="00F952E7" w:rsidRDefault="00F952E7" w:rsidP="00F952E7">
            <w:pPr>
              <w:autoSpaceDE w:val="0"/>
              <w:autoSpaceDN w:val="0"/>
              <w:adjustRightInd w:val="0"/>
              <w:jc w:val="center"/>
              <w:rPr>
                <w:sz w:val="28"/>
                <w:szCs w:val="28"/>
              </w:rPr>
            </w:pPr>
            <w:r w:rsidRPr="00F952E7">
              <w:rPr>
                <w:sz w:val="28"/>
                <w:szCs w:val="28"/>
              </w:rPr>
              <w:t>При соответствии</w:t>
            </w:r>
          </w:p>
          <w:p w:rsidR="00F952E7" w:rsidRPr="00F952E7" w:rsidRDefault="00F952E7" w:rsidP="00F952E7">
            <w:pPr>
              <w:autoSpaceDE w:val="0"/>
              <w:autoSpaceDN w:val="0"/>
              <w:adjustRightInd w:val="0"/>
              <w:jc w:val="both"/>
              <w:rPr>
                <w:sz w:val="28"/>
                <w:szCs w:val="28"/>
              </w:rPr>
            </w:pPr>
            <w:r w:rsidRPr="00F952E7">
              <w:rPr>
                <w:sz w:val="28"/>
                <w:szCs w:val="28"/>
              </w:rPr>
              <w:t xml:space="preserve">   - трем критериям</w:t>
            </w:r>
          </w:p>
          <w:p w:rsidR="00F952E7" w:rsidRPr="00F952E7" w:rsidRDefault="00F952E7" w:rsidP="00F952E7">
            <w:pPr>
              <w:autoSpaceDE w:val="0"/>
              <w:autoSpaceDN w:val="0"/>
              <w:adjustRightInd w:val="0"/>
              <w:jc w:val="center"/>
              <w:rPr>
                <w:sz w:val="28"/>
                <w:szCs w:val="28"/>
              </w:rPr>
            </w:pPr>
            <w:r w:rsidRPr="00F952E7">
              <w:rPr>
                <w:b/>
                <w:sz w:val="28"/>
                <w:szCs w:val="28"/>
              </w:rPr>
              <w:t>Удовлетворительно</w:t>
            </w:r>
            <w:r w:rsidRPr="00F952E7">
              <w:rPr>
                <w:sz w:val="28"/>
                <w:szCs w:val="28"/>
              </w:rPr>
              <w:t xml:space="preserve"> (3)</w:t>
            </w:r>
          </w:p>
          <w:p w:rsidR="00F952E7" w:rsidRPr="00F952E7" w:rsidRDefault="00F952E7" w:rsidP="00F952E7">
            <w:pPr>
              <w:autoSpaceDE w:val="0"/>
              <w:autoSpaceDN w:val="0"/>
              <w:adjustRightInd w:val="0"/>
              <w:jc w:val="both"/>
              <w:rPr>
                <w:sz w:val="28"/>
                <w:szCs w:val="28"/>
              </w:rPr>
            </w:pPr>
            <w:r w:rsidRPr="00F952E7">
              <w:rPr>
                <w:sz w:val="28"/>
                <w:szCs w:val="28"/>
              </w:rPr>
              <w:t xml:space="preserve">   </w:t>
            </w:r>
          </w:p>
          <w:p w:rsidR="00F952E7" w:rsidRPr="00F952E7" w:rsidRDefault="00F952E7" w:rsidP="00F952E7">
            <w:pPr>
              <w:autoSpaceDE w:val="0"/>
              <w:autoSpaceDN w:val="0"/>
              <w:adjustRightInd w:val="0"/>
              <w:jc w:val="both"/>
              <w:rPr>
                <w:sz w:val="28"/>
                <w:szCs w:val="28"/>
              </w:rPr>
            </w:pPr>
            <w:r w:rsidRPr="00F952E7">
              <w:rPr>
                <w:sz w:val="28"/>
                <w:szCs w:val="28"/>
              </w:rPr>
              <w:t xml:space="preserve"> - четырем критериям</w:t>
            </w:r>
          </w:p>
          <w:p w:rsidR="00F952E7" w:rsidRPr="00F952E7" w:rsidRDefault="00F952E7" w:rsidP="00F952E7">
            <w:pPr>
              <w:autoSpaceDE w:val="0"/>
              <w:autoSpaceDN w:val="0"/>
              <w:adjustRightInd w:val="0"/>
              <w:jc w:val="center"/>
              <w:rPr>
                <w:b/>
                <w:sz w:val="28"/>
                <w:szCs w:val="28"/>
              </w:rPr>
            </w:pPr>
            <w:r w:rsidRPr="00F952E7">
              <w:rPr>
                <w:b/>
                <w:sz w:val="28"/>
                <w:szCs w:val="28"/>
              </w:rPr>
              <w:t>Хорошо (4)</w:t>
            </w:r>
          </w:p>
          <w:p w:rsidR="00F952E7" w:rsidRPr="00F952E7" w:rsidRDefault="00F952E7" w:rsidP="00F952E7">
            <w:pPr>
              <w:autoSpaceDE w:val="0"/>
              <w:autoSpaceDN w:val="0"/>
              <w:adjustRightInd w:val="0"/>
              <w:jc w:val="center"/>
              <w:rPr>
                <w:b/>
                <w:sz w:val="28"/>
                <w:szCs w:val="28"/>
              </w:rPr>
            </w:pPr>
          </w:p>
          <w:p w:rsidR="00F952E7" w:rsidRPr="00F952E7" w:rsidRDefault="00F952E7" w:rsidP="00F952E7">
            <w:pPr>
              <w:autoSpaceDE w:val="0"/>
              <w:autoSpaceDN w:val="0"/>
              <w:adjustRightInd w:val="0"/>
              <w:jc w:val="both"/>
              <w:rPr>
                <w:b/>
                <w:sz w:val="28"/>
                <w:szCs w:val="28"/>
              </w:rPr>
            </w:pPr>
            <w:r w:rsidRPr="00F952E7">
              <w:rPr>
                <w:sz w:val="28"/>
                <w:szCs w:val="28"/>
              </w:rPr>
              <w:t>-пяти критериям</w:t>
            </w:r>
          </w:p>
          <w:p w:rsidR="00F952E7" w:rsidRPr="00F952E7" w:rsidRDefault="00F952E7" w:rsidP="00F952E7">
            <w:pPr>
              <w:autoSpaceDE w:val="0"/>
              <w:autoSpaceDN w:val="0"/>
              <w:adjustRightInd w:val="0"/>
              <w:jc w:val="center"/>
              <w:rPr>
                <w:sz w:val="28"/>
                <w:szCs w:val="28"/>
              </w:rPr>
            </w:pPr>
            <w:r w:rsidRPr="00F952E7">
              <w:rPr>
                <w:b/>
                <w:sz w:val="28"/>
                <w:szCs w:val="28"/>
              </w:rPr>
              <w:t>Отлично (5)</w:t>
            </w:r>
          </w:p>
        </w:tc>
        <w:tc>
          <w:tcPr>
            <w:tcW w:w="6006" w:type="dxa"/>
            <w:vAlign w:val="center"/>
          </w:tcPr>
          <w:p w:rsidR="00F952E7" w:rsidRPr="00F952E7" w:rsidRDefault="00F952E7" w:rsidP="00F952E7">
            <w:pPr>
              <w:spacing w:after="200" w:line="276" w:lineRule="auto"/>
              <w:rPr>
                <w:sz w:val="28"/>
                <w:szCs w:val="28"/>
              </w:rPr>
            </w:pPr>
            <w:r w:rsidRPr="00F952E7">
              <w:rPr>
                <w:sz w:val="28"/>
                <w:szCs w:val="28"/>
              </w:rPr>
              <w:t xml:space="preserve">1.Новизна реферированного текста </w:t>
            </w:r>
          </w:p>
        </w:tc>
      </w:tr>
      <w:tr w:rsidR="00F952E7" w:rsidRPr="00F952E7" w:rsidTr="009A3EC4">
        <w:tc>
          <w:tcPr>
            <w:tcW w:w="3350" w:type="dxa"/>
            <w:vMerge/>
          </w:tcPr>
          <w:p w:rsidR="00F952E7" w:rsidRPr="00F952E7" w:rsidRDefault="00F952E7" w:rsidP="00F952E7">
            <w:pPr>
              <w:autoSpaceDE w:val="0"/>
              <w:autoSpaceDN w:val="0"/>
              <w:adjustRightInd w:val="0"/>
              <w:jc w:val="center"/>
              <w:rPr>
                <w:sz w:val="28"/>
                <w:szCs w:val="28"/>
              </w:rPr>
            </w:pPr>
          </w:p>
        </w:tc>
        <w:tc>
          <w:tcPr>
            <w:tcW w:w="6006" w:type="dxa"/>
            <w:vAlign w:val="center"/>
          </w:tcPr>
          <w:p w:rsidR="00F952E7" w:rsidRPr="00F952E7" w:rsidRDefault="00F952E7" w:rsidP="00F952E7">
            <w:pPr>
              <w:spacing w:after="200" w:line="276" w:lineRule="auto"/>
              <w:rPr>
                <w:sz w:val="28"/>
                <w:szCs w:val="28"/>
              </w:rPr>
            </w:pPr>
            <w:r w:rsidRPr="00F952E7">
              <w:rPr>
                <w:sz w:val="28"/>
                <w:szCs w:val="28"/>
              </w:rPr>
              <w:t>2. Степень раскрытия сущности проблемы</w:t>
            </w:r>
          </w:p>
        </w:tc>
      </w:tr>
      <w:tr w:rsidR="00F952E7" w:rsidRPr="00F952E7" w:rsidTr="009A3EC4">
        <w:tc>
          <w:tcPr>
            <w:tcW w:w="3350" w:type="dxa"/>
            <w:vMerge/>
          </w:tcPr>
          <w:p w:rsidR="00F952E7" w:rsidRPr="00F952E7" w:rsidRDefault="00F952E7" w:rsidP="00F952E7">
            <w:pPr>
              <w:autoSpaceDE w:val="0"/>
              <w:autoSpaceDN w:val="0"/>
              <w:adjustRightInd w:val="0"/>
              <w:jc w:val="center"/>
              <w:rPr>
                <w:sz w:val="28"/>
                <w:szCs w:val="28"/>
              </w:rPr>
            </w:pPr>
          </w:p>
        </w:tc>
        <w:tc>
          <w:tcPr>
            <w:tcW w:w="6006" w:type="dxa"/>
            <w:vAlign w:val="center"/>
          </w:tcPr>
          <w:p w:rsidR="00F952E7" w:rsidRPr="00F952E7" w:rsidRDefault="00F952E7" w:rsidP="00F952E7">
            <w:pPr>
              <w:spacing w:after="200" w:line="276" w:lineRule="auto"/>
              <w:rPr>
                <w:sz w:val="28"/>
                <w:szCs w:val="28"/>
              </w:rPr>
            </w:pPr>
            <w:r w:rsidRPr="00F952E7">
              <w:rPr>
                <w:sz w:val="28"/>
                <w:szCs w:val="28"/>
              </w:rPr>
              <w:t>3. Обоснованность выбора источников</w:t>
            </w:r>
          </w:p>
        </w:tc>
      </w:tr>
      <w:tr w:rsidR="00F952E7" w:rsidRPr="00F952E7" w:rsidTr="009A3EC4">
        <w:tc>
          <w:tcPr>
            <w:tcW w:w="3350" w:type="dxa"/>
            <w:vMerge/>
          </w:tcPr>
          <w:p w:rsidR="00F952E7" w:rsidRPr="00F952E7" w:rsidRDefault="00F952E7" w:rsidP="00F952E7">
            <w:pPr>
              <w:autoSpaceDE w:val="0"/>
              <w:autoSpaceDN w:val="0"/>
              <w:adjustRightInd w:val="0"/>
              <w:jc w:val="center"/>
              <w:rPr>
                <w:sz w:val="28"/>
                <w:szCs w:val="28"/>
              </w:rPr>
            </w:pPr>
          </w:p>
        </w:tc>
        <w:tc>
          <w:tcPr>
            <w:tcW w:w="6006" w:type="dxa"/>
            <w:vAlign w:val="center"/>
          </w:tcPr>
          <w:p w:rsidR="00F952E7" w:rsidRPr="00F952E7" w:rsidRDefault="00F952E7" w:rsidP="00F952E7">
            <w:pPr>
              <w:spacing w:after="200" w:line="276" w:lineRule="auto"/>
              <w:rPr>
                <w:sz w:val="28"/>
                <w:szCs w:val="28"/>
              </w:rPr>
            </w:pPr>
            <w:r w:rsidRPr="00F952E7">
              <w:rPr>
                <w:sz w:val="28"/>
                <w:szCs w:val="28"/>
              </w:rPr>
              <w:t xml:space="preserve">4. Соблюдение требований к оформлению </w:t>
            </w:r>
          </w:p>
        </w:tc>
      </w:tr>
      <w:tr w:rsidR="00F952E7" w:rsidRPr="00F952E7" w:rsidTr="009A3EC4">
        <w:trPr>
          <w:trHeight w:val="760"/>
        </w:trPr>
        <w:tc>
          <w:tcPr>
            <w:tcW w:w="3350" w:type="dxa"/>
            <w:vMerge/>
          </w:tcPr>
          <w:p w:rsidR="00F952E7" w:rsidRPr="00F952E7" w:rsidRDefault="00F952E7" w:rsidP="00F952E7">
            <w:pPr>
              <w:autoSpaceDE w:val="0"/>
              <w:autoSpaceDN w:val="0"/>
              <w:adjustRightInd w:val="0"/>
              <w:jc w:val="center"/>
              <w:rPr>
                <w:sz w:val="28"/>
                <w:szCs w:val="28"/>
              </w:rPr>
            </w:pPr>
          </w:p>
        </w:tc>
        <w:tc>
          <w:tcPr>
            <w:tcW w:w="6006" w:type="dxa"/>
            <w:vAlign w:val="center"/>
          </w:tcPr>
          <w:p w:rsidR="00F952E7" w:rsidRPr="00F952E7" w:rsidRDefault="00F952E7" w:rsidP="00F952E7">
            <w:pPr>
              <w:spacing w:after="200" w:line="276" w:lineRule="auto"/>
              <w:rPr>
                <w:sz w:val="28"/>
                <w:szCs w:val="28"/>
              </w:rPr>
            </w:pPr>
            <w:r w:rsidRPr="00F952E7">
              <w:rPr>
                <w:sz w:val="28"/>
                <w:szCs w:val="28"/>
              </w:rPr>
              <w:t xml:space="preserve">5. Грамотность </w:t>
            </w:r>
          </w:p>
        </w:tc>
      </w:tr>
    </w:tbl>
    <w:p w:rsidR="00F952E7" w:rsidRPr="00F952E7" w:rsidRDefault="00F952E7" w:rsidP="00F952E7">
      <w:pPr>
        <w:autoSpaceDE w:val="0"/>
        <w:autoSpaceDN w:val="0"/>
        <w:adjustRightInd w:val="0"/>
        <w:spacing w:before="67"/>
        <w:rPr>
          <w:b/>
          <w:bCs/>
          <w:sz w:val="28"/>
          <w:szCs w:val="28"/>
        </w:rPr>
      </w:pPr>
    </w:p>
    <w:p w:rsidR="00F952E7" w:rsidRPr="00F952E7" w:rsidRDefault="00F952E7" w:rsidP="00F952E7">
      <w:pPr>
        <w:numPr>
          <w:ilvl w:val="0"/>
          <w:numId w:val="29"/>
        </w:numPr>
        <w:autoSpaceDE w:val="0"/>
        <w:autoSpaceDN w:val="0"/>
        <w:adjustRightInd w:val="0"/>
        <w:spacing w:after="200" w:line="276" w:lineRule="auto"/>
        <w:rPr>
          <w:b/>
          <w:bCs/>
          <w:sz w:val="28"/>
          <w:szCs w:val="28"/>
        </w:rPr>
      </w:pPr>
      <w:r w:rsidRPr="00F952E7">
        <w:rPr>
          <w:b/>
          <w:bCs/>
          <w:sz w:val="28"/>
          <w:szCs w:val="28"/>
        </w:rPr>
        <w:t>Дискуссия</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50"/>
        <w:gridCol w:w="6006"/>
      </w:tblGrid>
      <w:tr w:rsidR="00F952E7" w:rsidRPr="00F952E7" w:rsidTr="009A3EC4">
        <w:tc>
          <w:tcPr>
            <w:tcW w:w="3350" w:type="dxa"/>
          </w:tcPr>
          <w:p w:rsidR="00F952E7" w:rsidRPr="00F952E7" w:rsidRDefault="00F952E7" w:rsidP="00F952E7">
            <w:pPr>
              <w:autoSpaceDE w:val="0"/>
              <w:autoSpaceDN w:val="0"/>
              <w:adjustRightInd w:val="0"/>
              <w:jc w:val="center"/>
              <w:rPr>
                <w:sz w:val="28"/>
                <w:szCs w:val="28"/>
              </w:rPr>
            </w:pPr>
            <w:r w:rsidRPr="00F952E7">
              <w:rPr>
                <w:sz w:val="28"/>
                <w:szCs w:val="28"/>
              </w:rPr>
              <w:t>Шкала оценивания</w:t>
            </w:r>
          </w:p>
        </w:tc>
        <w:tc>
          <w:tcPr>
            <w:tcW w:w="6006" w:type="dxa"/>
          </w:tcPr>
          <w:p w:rsidR="00F952E7" w:rsidRPr="00F952E7" w:rsidRDefault="00F952E7" w:rsidP="00F952E7">
            <w:pPr>
              <w:autoSpaceDE w:val="0"/>
              <w:autoSpaceDN w:val="0"/>
              <w:adjustRightInd w:val="0"/>
              <w:jc w:val="center"/>
              <w:rPr>
                <w:sz w:val="28"/>
                <w:szCs w:val="28"/>
              </w:rPr>
            </w:pPr>
            <w:r w:rsidRPr="00F952E7">
              <w:rPr>
                <w:sz w:val="28"/>
                <w:szCs w:val="28"/>
              </w:rPr>
              <w:t>Критерий оценивания</w:t>
            </w:r>
          </w:p>
        </w:tc>
      </w:tr>
      <w:tr w:rsidR="00F952E7" w:rsidRPr="00F952E7" w:rsidTr="009A3EC4">
        <w:trPr>
          <w:trHeight w:val="286"/>
        </w:trPr>
        <w:tc>
          <w:tcPr>
            <w:tcW w:w="3350" w:type="dxa"/>
            <w:tcBorders>
              <w:bottom w:val="single" w:sz="4" w:space="0" w:color="auto"/>
            </w:tcBorders>
          </w:tcPr>
          <w:p w:rsidR="00F952E7" w:rsidRPr="00F952E7" w:rsidRDefault="00F952E7" w:rsidP="00F952E7">
            <w:pPr>
              <w:autoSpaceDE w:val="0"/>
              <w:autoSpaceDN w:val="0"/>
              <w:adjustRightInd w:val="0"/>
              <w:jc w:val="center"/>
              <w:rPr>
                <w:sz w:val="28"/>
                <w:szCs w:val="28"/>
              </w:rPr>
            </w:pPr>
          </w:p>
          <w:p w:rsidR="00F952E7" w:rsidRPr="00F952E7" w:rsidRDefault="00F952E7" w:rsidP="00F952E7">
            <w:pPr>
              <w:autoSpaceDE w:val="0"/>
              <w:autoSpaceDN w:val="0"/>
              <w:adjustRightInd w:val="0"/>
              <w:jc w:val="center"/>
              <w:rPr>
                <w:sz w:val="28"/>
                <w:szCs w:val="28"/>
              </w:rPr>
            </w:pPr>
            <w:r w:rsidRPr="00F952E7">
              <w:rPr>
                <w:sz w:val="28"/>
                <w:szCs w:val="28"/>
              </w:rPr>
              <w:t>При соответствии</w:t>
            </w:r>
          </w:p>
          <w:p w:rsidR="00F952E7" w:rsidRPr="00F952E7" w:rsidRDefault="00F952E7" w:rsidP="00F952E7">
            <w:pPr>
              <w:autoSpaceDE w:val="0"/>
              <w:autoSpaceDN w:val="0"/>
              <w:adjustRightInd w:val="0"/>
              <w:jc w:val="both"/>
              <w:rPr>
                <w:sz w:val="28"/>
                <w:szCs w:val="28"/>
              </w:rPr>
            </w:pPr>
            <w:r w:rsidRPr="00F952E7">
              <w:rPr>
                <w:sz w:val="28"/>
                <w:szCs w:val="28"/>
              </w:rPr>
              <w:t xml:space="preserve">    - трем критериям</w:t>
            </w:r>
          </w:p>
          <w:p w:rsidR="00F952E7" w:rsidRPr="00F952E7" w:rsidRDefault="00F952E7" w:rsidP="00F952E7">
            <w:pPr>
              <w:autoSpaceDE w:val="0"/>
              <w:autoSpaceDN w:val="0"/>
              <w:adjustRightInd w:val="0"/>
              <w:jc w:val="center"/>
              <w:rPr>
                <w:sz w:val="28"/>
                <w:szCs w:val="28"/>
              </w:rPr>
            </w:pPr>
            <w:r w:rsidRPr="00F952E7">
              <w:rPr>
                <w:b/>
                <w:sz w:val="28"/>
                <w:szCs w:val="28"/>
              </w:rPr>
              <w:t>Удовлетворительно</w:t>
            </w:r>
            <w:r w:rsidRPr="00F952E7">
              <w:rPr>
                <w:sz w:val="28"/>
                <w:szCs w:val="28"/>
              </w:rPr>
              <w:t xml:space="preserve"> (3)</w:t>
            </w:r>
          </w:p>
          <w:p w:rsidR="00F952E7" w:rsidRPr="00F952E7" w:rsidRDefault="00F952E7" w:rsidP="00F952E7">
            <w:pPr>
              <w:autoSpaceDE w:val="0"/>
              <w:autoSpaceDN w:val="0"/>
              <w:adjustRightInd w:val="0"/>
              <w:jc w:val="both"/>
              <w:rPr>
                <w:sz w:val="28"/>
                <w:szCs w:val="28"/>
              </w:rPr>
            </w:pPr>
            <w:r w:rsidRPr="00F952E7">
              <w:rPr>
                <w:sz w:val="28"/>
                <w:szCs w:val="28"/>
              </w:rPr>
              <w:t xml:space="preserve">    - четырем критериям</w:t>
            </w:r>
          </w:p>
          <w:p w:rsidR="00F952E7" w:rsidRPr="00F952E7" w:rsidRDefault="00F952E7" w:rsidP="00F952E7">
            <w:pPr>
              <w:autoSpaceDE w:val="0"/>
              <w:autoSpaceDN w:val="0"/>
              <w:adjustRightInd w:val="0"/>
              <w:jc w:val="center"/>
              <w:rPr>
                <w:b/>
                <w:sz w:val="28"/>
                <w:szCs w:val="28"/>
              </w:rPr>
            </w:pPr>
            <w:r w:rsidRPr="00F952E7">
              <w:rPr>
                <w:b/>
                <w:sz w:val="28"/>
                <w:szCs w:val="28"/>
              </w:rPr>
              <w:t>Хорошо (4)</w:t>
            </w:r>
          </w:p>
          <w:p w:rsidR="00F952E7" w:rsidRPr="00F952E7" w:rsidRDefault="00F952E7" w:rsidP="00F952E7">
            <w:pPr>
              <w:autoSpaceDE w:val="0"/>
              <w:autoSpaceDN w:val="0"/>
              <w:adjustRightInd w:val="0"/>
              <w:jc w:val="both"/>
              <w:rPr>
                <w:b/>
                <w:sz w:val="28"/>
                <w:szCs w:val="28"/>
              </w:rPr>
            </w:pPr>
            <w:r w:rsidRPr="00F952E7">
              <w:rPr>
                <w:sz w:val="28"/>
                <w:szCs w:val="28"/>
              </w:rPr>
              <w:t xml:space="preserve">    - пяти критериям</w:t>
            </w:r>
          </w:p>
          <w:p w:rsidR="00F952E7" w:rsidRPr="00F952E7" w:rsidRDefault="00F952E7" w:rsidP="00F952E7">
            <w:pPr>
              <w:autoSpaceDE w:val="0"/>
              <w:autoSpaceDN w:val="0"/>
              <w:adjustRightInd w:val="0"/>
              <w:jc w:val="center"/>
              <w:rPr>
                <w:sz w:val="28"/>
                <w:szCs w:val="28"/>
              </w:rPr>
            </w:pPr>
            <w:r w:rsidRPr="00F952E7">
              <w:rPr>
                <w:b/>
                <w:sz w:val="28"/>
                <w:szCs w:val="28"/>
              </w:rPr>
              <w:t>Отлично (5)</w:t>
            </w:r>
          </w:p>
        </w:tc>
        <w:tc>
          <w:tcPr>
            <w:tcW w:w="6006" w:type="dxa"/>
            <w:tcBorders>
              <w:bottom w:val="single" w:sz="4" w:space="0" w:color="auto"/>
            </w:tcBorders>
          </w:tcPr>
          <w:p w:rsidR="00F952E7" w:rsidRPr="00F952E7" w:rsidRDefault="00F952E7" w:rsidP="00F952E7">
            <w:pPr>
              <w:rPr>
                <w:sz w:val="28"/>
                <w:szCs w:val="28"/>
              </w:rPr>
            </w:pPr>
            <w:r w:rsidRPr="00F952E7">
              <w:rPr>
                <w:sz w:val="28"/>
                <w:szCs w:val="28"/>
              </w:rPr>
              <w:t xml:space="preserve"> 1. Полнота знания учебного материала по теме занятия</w:t>
            </w:r>
          </w:p>
          <w:p w:rsidR="00F952E7" w:rsidRPr="00F952E7" w:rsidRDefault="00F952E7" w:rsidP="00F952E7">
            <w:pPr>
              <w:rPr>
                <w:sz w:val="28"/>
                <w:szCs w:val="28"/>
              </w:rPr>
            </w:pPr>
            <w:r w:rsidRPr="00F952E7">
              <w:rPr>
                <w:sz w:val="28"/>
                <w:szCs w:val="28"/>
              </w:rPr>
              <w:t xml:space="preserve"> 2. Аргументированность</w:t>
            </w:r>
          </w:p>
          <w:p w:rsidR="00F952E7" w:rsidRPr="00F952E7" w:rsidRDefault="00F952E7" w:rsidP="00F952E7">
            <w:pPr>
              <w:rPr>
                <w:sz w:val="28"/>
                <w:szCs w:val="28"/>
              </w:rPr>
            </w:pPr>
            <w:r w:rsidRPr="00F952E7">
              <w:rPr>
                <w:sz w:val="28"/>
                <w:szCs w:val="28"/>
              </w:rPr>
              <w:t xml:space="preserve"> 3.  Соблюдение культуры речи</w:t>
            </w:r>
          </w:p>
          <w:p w:rsidR="00F952E7" w:rsidRPr="00F952E7" w:rsidRDefault="00F952E7" w:rsidP="00F952E7">
            <w:pPr>
              <w:rPr>
                <w:sz w:val="28"/>
                <w:szCs w:val="28"/>
              </w:rPr>
            </w:pPr>
            <w:r w:rsidRPr="00F952E7">
              <w:rPr>
                <w:sz w:val="28"/>
                <w:szCs w:val="28"/>
              </w:rPr>
              <w:t xml:space="preserve"> 4. Собственная позиция</w:t>
            </w:r>
          </w:p>
          <w:p w:rsidR="00F952E7" w:rsidRPr="00F952E7" w:rsidRDefault="00F952E7" w:rsidP="00F952E7">
            <w:pPr>
              <w:rPr>
                <w:sz w:val="28"/>
                <w:szCs w:val="28"/>
              </w:rPr>
            </w:pPr>
            <w:r w:rsidRPr="00F952E7">
              <w:rPr>
                <w:sz w:val="28"/>
                <w:szCs w:val="28"/>
              </w:rPr>
              <w:t xml:space="preserve"> 5. Умение изменить точку зрения под влиянием аргументов товарищей</w:t>
            </w:r>
          </w:p>
          <w:p w:rsidR="00F952E7" w:rsidRPr="00F952E7" w:rsidRDefault="00F952E7" w:rsidP="00F952E7">
            <w:pPr>
              <w:rPr>
                <w:sz w:val="28"/>
                <w:szCs w:val="28"/>
              </w:rPr>
            </w:pPr>
          </w:p>
        </w:tc>
      </w:tr>
    </w:tbl>
    <w:p w:rsidR="00F952E7" w:rsidRPr="00F952E7" w:rsidRDefault="00F952E7" w:rsidP="00F952E7">
      <w:pPr>
        <w:pageBreakBefore/>
        <w:widowControl w:val="0"/>
        <w:shd w:val="clear" w:color="auto" w:fill="FFFFFF"/>
        <w:jc w:val="center"/>
        <w:rPr>
          <w:b/>
          <w:bCs/>
          <w:caps/>
          <w:sz w:val="28"/>
          <w:szCs w:val="28"/>
        </w:rPr>
      </w:pPr>
      <w:r w:rsidRPr="00F952E7">
        <w:rPr>
          <w:b/>
          <w:bCs/>
          <w:caps/>
          <w:sz w:val="28"/>
          <w:szCs w:val="28"/>
        </w:rPr>
        <w:lastRenderedPageBreak/>
        <w:t>2.3 Методические рекомендации преподавателю по дисциплине</w:t>
      </w:r>
    </w:p>
    <w:p w:rsidR="00F952E7" w:rsidRPr="00F952E7" w:rsidRDefault="00F952E7" w:rsidP="00F952E7">
      <w:pPr>
        <w:spacing w:line="276" w:lineRule="auto"/>
        <w:ind w:firstLine="720"/>
        <w:contextualSpacing/>
        <w:jc w:val="both"/>
        <w:rPr>
          <w:rFonts w:eastAsia="MS Mincho"/>
          <w:b/>
          <w:sz w:val="28"/>
          <w:lang w:eastAsia="ja-JP"/>
        </w:rPr>
      </w:pPr>
    </w:p>
    <w:p w:rsidR="00F952E7" w:rsidRPr="00F952E7" w:rsidRDefault="00F952E7" w:rsidP="00F952E7">
      <w:pPr>
        <w:spacing w:line="276" w:lineRule="auto"/>
        <w:ind w:firstLine="709"/>
        <w:jc w:val="both"/>
        <w:rPr>
          <w:sz w:val="28"/>
          <w:szCs w:val="22"/>
        </w:rPr>
      </w:pPr>
      <w:r w:rsidRPr="00F952E7">
        <w:rPr>
          <w:sz w:val="28"/>
          <w:szCs w:val="22"/>
        </w:rPr>
        <w:t>При реализации образовательных технологий компетентностно-деятельностный подход ориентирован на формирование универсальных и профессиональных компетентностей в соответствии с в</w:t>
      </w:r>
      <w:r w:rsidRPr="00F952E7">
        <w:rPr>
          <w:bCs/>
          <w:sz w:val="28"/>
          <w:szCs w:val="22"/>
        </w:rPr>
        <w:t>идом профессиональной деятельности врача-</w:t>
      </w:r>
      <w:r w:rsidR="00F7701B">
        <w:rPr>
          <w:bCs/>
          <w:sz w:val="28"/>
          <w:szCs w:val="22"/>
        </w:rPr>
        <w:t>психиатра</w:t>
      </w:r>
      <w:r w:rsidRPr="00F952E7">
        <w:rPr>
          <w:sz w:val="28"/>
          <w:szCs w:val="22"/>
        </w:rPr>
        <w:t>, предусматривает использование современных образовательных технологий формирования эффективной коммуникативной компетентности ординаторов.</w:t>
      </w:r>
    </w:p>
    <w:p w:rsidR="00F952E7" w:rsidRPr="00F952E7" w:rsidRDefault="00F952E7" w:rsidP="00F952E7">
      <w:pPr>
        <w:spacing w:line="276" w:lineRule="auto"/>
        <w:ind w:firstLine="709"/>
        <w:jc w:val="both"/>
        <w:rPr>
          <w:sz w:val="28"/>
          <w:szCs w:val="22"/>
        </w:rPr>
      </w:pPr>
      <w:r w:rsidRPr="00F952E7">
        <w:rPr>
          <w:sz w:val="28"/>
          <w:szCs w:val="22"/>
        </w:rPr>
        <w:t>Обучение базируется на андрагогической модели. Семинарские занятия имеют целью отработку предметно-методических умений и формирование мотивационной и практической готовности к профессиональной медицинской деятельности врача-</w:t>
      </w:r>
      <w:r w:rsidR="00F7701B">
        <w:rPr>
          <w:sz w:val="28"/>
          <w:szCs w:val="22"/>
        </w:rPr>
        <w:t>психиатра</w:t>
      </w:r>
      <w:r w:rsidRPr="00F952E7">
        <w:rPr>
          <w:sz w:val="28"/>
          <w:szCs w:val="22"/>
        </w:rPr>
        <w:t>.</w:t>
      </w:r>
    </w:p>
    <w:p w:rsidR="00F952E7" w:rsidRPr="00F952E7" w:rsidRDefault="00F952E7" w:rsidP="00F952E7">
      <w:pPr>
        <w:autoSpaceDE w:val="0"/>
        <w:autoSpaceDN w:val="0"/>
        <w:adjustRightInd w:val="0"/>
        <w:spacing w:line="276" w:lineRule="auto"/>
        <w:ind w:firstLine="709"/>
        <w:jc w:val="both"/>
        <w:rPr>
          <w:sz w:val="28"/>
          <w:szCs w:val="28"/>
        </w:rPr>
      </w:pPr>
      <w:r w:rsidRPr="00F952E7">
        <w:rPr>
          <w:sz w:val="28"/>
          <w:szCs w:val="22"/>
        </w:rPr>
        <w:t>Самостоятельная работа проводится под руководством преподавателей, включает аудиторную и внеаудиторную работу ординаторов. Самостоятельная работа предназначена как для закрепления</w:t>
      </w:r>
      <w:r w:rsidRPr="00F952E7">
        <w:rPr>
          <w:sz w:val="28"/>
          <w:szCs w:val="28"/>
        </w:rPr>
        <w:t xml:space="preserve"> предметно-методических умений и формирования мотивационной и </w:t>
      </w:r>
      <w:r w:rsidRPr="00F952E7">
        <w:rPr>
          <w:sz w:val="28"/>
          <w:szCs w:val="22"/>
        </w:rPr>
        <w:t>практической готовности к профессиональной медицинской деятельности врача-</w:t>
      </w:r>
      <w:r w:rsidR="00F7701B">
        <w:rPr>
          <w:sz w:val="28"/>
          <w:szCs w:val="22"/>
        </w:rPr>
        <w:t>психиатра</w:t>
      </w:r>
      <w:r w:rsidRPr="00F952E7">
        <w:rPr>
          <w:sz w:val="28"/>
          <w:szCs w:val="28"/>
        </w:rPr>
        <w:t>, так и для реализации возможности личностно-профессионального совершенствования и развития карьерного потенциала.</w:t>
      </w:r>
    </w:p>
    <w:p w:rsidR="00F952E7" w:rsidRPr="00F952E7" w:rsidRDefault="00F952E7" w:rsidP="00F952E7">
      <w:pPr>
        <w:widowControl w:val="0"/>
        <w:shd w:val="clear" w:color="auto" w:fill="FFFFFF"/>
        <w:spacing w:line="276" w:lineRule="auto"/>
        <w:ind w:firstLine="709"/>
        <w:jc w:val="both"/>
        <w:rPr>
          <w:sz w:val="28"/>
          <w:szCs w:val="22"/>
        </w:rPr>
      </w:pPr>
      <w:r w:rsidRPr="00F952E7">
        <w:rPr>
          <w:sz w:val="28"/>
          <w:szCs w:val="22"/>
        </w:rPr>
        <w:t>Предусмотрено постоянное совершенствование организации и методики проведения занятий для формирования соответствующих ФГОС компетенций выпускника, с учетом новых достижений науки и потребностей здравоохранения, возрастающих требований и интенсификации учебно-воспитательного процесса.</w:t>
      </w:r>
    </w:p>
    <w:p w:rsidR="00F952E7" w:rsidRPr="00F952E7" w:rsidRDefault="00F952E7" w:rsidP="00F952E7">
      <w:pPr>
        <w:widowControl w:val="0"/>
        <w:shd w:val="clear" w:color="auto" w:fill="FFFFFF"/>
        <w:spacing w:line="276" w:lineRule="auto"/>
        <w:ind w:firstLine="709"/>
        <w:jc w:val="both"/>
        <w:rPr>
          <w:sz w:val="28"/>
          <w:szCs w:val="22"/>
        </w:rPr>
      </w:pPr>
      <w:r w:rsidRPr="00F952E7">
        <w:rPr>
          <w:sz w:val="28"/>
          <w:szCs w:val="22"/>
        </w:rPr>
        <w:t xml:space="preserve">В процессе изучения дисциплины принципиальное значение имеет систематический контроль качества обучения, для чего используются различные методы текущего и рубежного контроля теоретических знаний и практических умений ординатора. </w:t>
      </w:r>
    </w:p>
    <w:p w:rsidR="00F952E7" w:rsidRPr="00F952E7" w:rsidRDefault="00F952E7" w:rsidP="00F952E7">
      <w:pPr>
        <w:widowControl w:val="0"/>
        <w:tabs>
          <w:tab w:val="left" w:pos="0"/>
        </w:tabs>
        <w:suppressAutoHyphens/>
        <w:spacing w:line="276" w:lineRule="auto"/>
        <w:ind w:right="8" w:firstLine="720"/>
        <w:jc w:val="both"/>
        <w:rPr>
          <w:sz w:val="28"/>
          <w:szCs w:val="22"/>
        </w:rPr>
      </w:pPr>
      <w:r w:rsidRPr="00F952E7">
        <w:rPr>
          <w:sz w:val="28"/>
          <w:szCs w:val="22"/>
        </w:rPr>
        <w:t>Преподавание дисциплины строится в соответствии со следующими принципами:</w:t>
      </w:r>
    </w:p>
    <w:p w:rsidR="00F952E7" w:rsidRPr="00F952E7" w:rsidRDefault="00F952E7" w:rsidP="00F952E7">
      <w:pPr>
        <w:spacing w:line="276" w:lineRule="auto"/>
        <w:ind w:firstLine="720"/>
        <w:jc w:val="both"/>
        <w:rPr>
          <w:sz w:val="28"/>
          <w:szCs w:val="22"/>
        </w:rPr>
      </w:pPr>
      <w:r w:rsidRPr="00F952E7">
        <w:rPr>
          <w:sz w:val="28"/>
          <w:szCs w:val="22"/>
        </w:rPr>
        <w:t>-принцип модульного и тематического представления профессионально-ориентированного материала;</w:t>
      </w:r>
    </w:p>
    <w:p w:rsidR="00F952E7" w:rsidRPr="00F952E7" w:rsidRDefault="00F952E7" w:rsidP="00F952E7">
      <w:pPr>
        <w:spacing w:line="276" w:lineRule="auto"/>
        <w:ind w:firstLine="720"/>
        <w:jc w:val="both"/>
        <w:rPr>
          <w:sz w:val="28"/>
          <w:szCs w:val="22"/>
        </w:rPr>
      </w:pPr>
      <w:r w:rsidRPr="00F952E7">
        <w:rPr>
          <w:sz w:val="28"/>
          <w:szCs w:val="22"/>
        </w:rPr>
        <w:t>- принцип технологичности;</w:t>
      </w:r>
    </w:p>
    <w:p w:rsidR="00F952E7" w:rsidRPr="00F952E7" w:rsidRDefault="00F952E7" w:rsidP="00F952E7">
      <w:pPr>
        <w:spacing w:line="276" w:lineRule="auto"/>
        <w:ind w:firstLine="720"/>
        <w:jc w:val="both"/>
        <w:rPr>
          <w:sz w:val="28"/>
          <w:szCs w:val="22"/>
        </w:rPr>
      </w:pPr>
      <w:r w:rsidRPr="00F952E7">
        <w:rPr>
          <w:sz w:val="28"/>
          <w:szCs w:val="22"/>
        </w:rPr>
        <w:t>-  принцип организации самостоятельной работы и формирование рефлексивной культуры через систему творческих методик.</w:t>
      </w:r>
    </w:p>
    <w:p w:rsidR="00F952E7" w:rsidRPr="00F952E7" w:rsidRDefault="00F952E7" w:rsidP="00F952E7">
      <w:pPr>
        <w:spacing w:line="276" w:lineRule="auto"/>
        <w:ind w:firstLine="720"/>
        <w:jc w:val="both"/>
        <w:rPr>
          <w:sz w:val="28"/>
          <w:szCs w:val="22"/>
        </w:rPr>
      </w:pPr>
      <w:r w:rsidRPr="00F952E7">
        <w:rPr>
          <w:sz w:val="28"/>
          <w:szCs w:val="22"/>
        </w:rPr>
        <w:t>Важной составной частью учебной аудиторной и самостоятельной работы является широкое применение современных мультимедийных средств, компьютерных технологий.</w:t>
      </w:r>
    </w:p>
    <w:p w:rsidR="000D38BA" w:rsidRPr="000D38BA" w:rsidRDefault="000D38BA" w:rsidP="000D38BA">
      <w:pPr>
        <w:autoSpaceDE w:val="0"/>
        <w:autoSpaceDN w:val="0"/>
        <w:adjustRightInd w:val="0"/>
        <w:ind w:firstLine="709"/>
        <w:jc w:val="both"/>
        <w:rPr>
          <w:sz w:val="28"/>
          <w:szCs w:val="28"/>
        </w:rPr>
      </w:pPr>
    </w:p>
    <w:p w:rsidR="000D38BA" w:rsidRPr="000D38BA" w:rsidRDefault="000D38BA" w:rsidP="000D38BA">
      <w:pPr>
        <w:autoSpaceDE w:val="0"/>
        <w:autoSpaceDN w:val="0"/>
        <w:adjustRightInd w:val="0"/>
        <w:ind w:firstLine="709"/>
        <w:jc w:val="both"/>
        <w:rPr>
          <w:b/>
          <w:sz w:val="28"/>
          <w:szCs w:val="28"/>
        </w:rPr>
      </w:pPr>
      <w:r w:rsidRPr="000D38BA">
        <w:rPr>
          <w:b/>
          <w:sz w:val="28"/>
          <w:szCs w:val="28"/>
        </w:rPr>
        <w:t>Рекомендации по подготовке к практическому занятию.</w:t>
      </w:r>
    </w:p>
    <w:p w:rsidR="000D38BA" w:rsidRPr="000D38BA" w:rsidRDefault="000D38BA" w:rsidP="000D38BA">
      <w:pPr>
        <w:autoSpaceDE w:val="0"/>
        <w:autoSpaceDN w:val="0"/>
        <w:adjustRightInd w:val="0"/>
        <w:ind w:firstLine="709"/>
        <w:jc w:val="both"/>
        <w:rPr>
          <w:sz w:val="28"/>
          <w:szCs w:val="28"/>
        </w:rPr>
      </w:pPr>
      <w:r w:rsidRPr="000D38BA">
        <w:rPr>
          <w:sz w:val="28"/>
          <w:szCs w:val="28"/>
        </w:rPr>
        <w:t>Успех в подготовке ординаторов к практическим занятиям в большей степени зависит от его личных усилий. Слушатель должен знать, что кафедры разрабатывают планы практических занятий, в которых определены темы и основные вопросы, рекомендована обязательная и дополнительная литература. Планы нацеливают на то главное, что необходимо усвоить слушателю при изучении литературы. Как правило, вопросы к зачетам и экзаменам в значительной степени совпадают с вопросами к практическим занятиям.</w:t>
      </w:r>
    </w:p>
    <w:p w:rsidR="000D38BA" w:rsidRPr="000D38BA" w:rsidRDefault="000D38BA" w:rsidP="000D38BA">
      <w:pPr>
        <w:autoSpaceDE w:val="0"/>
        <w:autoSpaceDN w:val="0"/>
        <w:adjustRightInd w:val="0"/>
        <w:ind w:firstLine="709"/>
        <w:jc w:val="both"/>
        <w:rPr>
          <w:sz w:val="28"/>
          <w:szCs w:val="28"/>
        </w:rPr>
      </w:pPr>
      <w:r w:rsidRPr="000D38BA">
        <w:rPr>
          <w:sz w:val="28"/>
          <w:szCs w:val="28"/>
        </w:rPr>
        <w:t>Планы практических занятий содержат название темы, цель, формируемые компетенции, перечень вопросов, выносимых на обсуждение, основные понятия темы, темы рефератов и список рекомендуемой литературы, с которой слушатель должен ознакомиться и ориентироваться на которую необходимо при подготовке к занятию.</w:t>
      </w:r>
    </w:p>
    <w:p w:rsidR="000D38BA" w:rsidRPr="000D38BA" w:rsidRDefault="000D38BA" w:rsidP="000D38BA">
      <w:pPr>
        <w:autoSpaceDE w:val="0"/>
        <w:autoSpaceDN w:val="0"/>
        <w:adjustRightInd w:val="0"/>
        <w:ind w:firstLine="709"/>
        <w:jc w:val="both"/>
        <w:rPr>
          <w:sz w:val="28"/>
          <w:szCs w:val="28"/>
        </w:rPr>
      </w:pPr>
      <w:r w:rsidRPr="000D38BA">
        <w:rPr>
          <w:sz w:val="28"/>
          <w:szCs w:val="28"/>
        </w:rPr>
        <w:t>Основополагающим занятия является его цель, которая направлена на формирование профессиональных компетенций. В зависимости от пути достижения цели различают семинарские и практические занятия. Семинарское занятие представляет собой обсуждение темы, проблемы под руководством преподавателя и предоставляет возможность овладения навыками и умениями использования теоретических знаний применительно к особенностям изучаемой дисциплины.</w:t>
      </w:r>
    </w:p>
    <w:p w:rsidR="000D38BA" w:rsidRPr="000D38BA" w:rsidRDefault="000D38BA" w:rsidP="000D38BA">
      <w:pPr>
        <w:autoSpaceDE w:val="0"/>
        <w:autoSpaceDN w:val="0"/>
        <w:adjustRightInd w:val="0"/>
        <w:ind w:firstLine="709"/>
        <w:jc w:val="both"/>
        <w:rPr>
          <w:sz w:val="28"/>
          <w:szCs w:val="28"/>
        </w:rPr>
      </w:pPr>
      <w:r w:rsidRPr="000D38BA">
        <w:rPr>
          <w:sz w:val="28"/>
          <w:szCs w:val="28"/>
        </w:rPr>
        <w:t>Чтобы выступления слушателя на занятиях были качественными и приносили максимальную пользу необходимо придерживаться следующих рекомендаций.</w:t>
      </w:r>
      <w:r w:rsidR="003D2E86">
        <w:rPr>
          <w:sz w:val="28"/>
          <w:szCs w:val="28"/>
        </w:rPr>
        <w:t xml:space="preserve"> </w:t>
      </w:r>
      <w:r w:rsidRPr="000D38BA">
        <w:rPr>
          <w:sz w:val="28"/>
          <w:szCs w:val="28"/>
        </w:rPr>
        <w:t>Подготовка обычно требует большого труда и времени, поэтому ее нельзя откладывать на последний день. Накануне полезно лишь еще раз внимательно прочитать запись лекций и уже готовый конспект по теме занятия, тщательно продумать свое устное выступление.</w:t>
      </w:r>
    </w:p>
    <w:p w:rsidR="000D38BA" w:rsidRPr="000D38BA" w:rsidRDefault="000D38BA" w:rsidP="000D38BA">
      <w:pPr>
        <w:autoSpaceDE w:val="0"/>
        <w:autoSpaceDN w:val="0"/>
        <w:adjustRightInd w:val="0"/>
        <w:ind w:firstLine="709"/>
        <w:jc w:val="both"/>
        <w:rPr>
          <w:sz w:val="28"/>
          <w:szCs w:val="28"/>
        </w:rPr>
      </w:pPr>
      <w:r w:rsidRPr="000D38BA">
        <w:rPr>
          <w:sz w:val="28"/>
          <w:szCs w:val="28"/>
        </w:rPr>
        <w:t>На занятии каждый его участник должен быть готовым к выступлению по всем поставленным в плане вопросам, проявлять максимальную активность при их рассмотрении. Даже, если занятие проходит в форме конференции, предполагающей выступления с сообщениями, активность слушателя может проявляться в виде вопросов докладчику, конспектировании отдельных тезисов доклада, дополнений к докладу. Важно помнить, что активное участие в ответе другого слушателя не менее важно, чем собственное выступление. Дополняя или корректируя ответ докладчика, слушатель отнюдь не снижает оценки доклада, а демонстрирует свое внимание и компетентность.</w:t>
      </w:r>
    </w:p>
    <w:p w:rsidR="000D38BA" w:rsidRPr="000D38BA" w:rsidRDefault="000D38BA" w:rsidP="000D38BA">
      <w:pPr>
        <w:autoSpaceDE w:val="0"/>
        <w:autoSpaceDN w:val="0"/>
        <w:adjustRightInd w:val="0"/>
        <w:ind w:firstLine="709"/>
        <w:jc w:val="both"/>
        <w:rPr>
          <w:sz w:val="28"/>
          <w:szCs w:val="28"/>
        </w:rPr>
      </w:pPr>
      <w:r w:rsidRPr="000D38BA">
        <w:rPr>
          <w:sz w:val="28"/>
          <w:szCs w:val="28"/>
        </w:rPr>
        <w:t xml:space="preserve">Выступление слушателя должно строиться в устной форме, быть свободным и аргументированным. Этого можно добиться только хорошо владея материалом. Выступление нельзя сводить к бесстрастному пересказу, тем более недопустимо бесстрастное чтение конспекта или учебника. Выступающий должен проявить собственное отношение к тому, о чем он говорит, высказать собственное понимание, обосновать его и делать правильные выводы из сказанного. При этом слушатель может обращаться к записям конспекта и лекции, самостоятельно сделанной мультимедийной </w:t>
      </w:r>
      <w:r w:rsidRPr="000D38BA">
        <w:rPr>
          <w:sz w:val="28"/>
          <w:szCs w:val="28"/>
        </w:rPr>
        <w:lastRenderedPageBreak/>
        <w:t>презентации или других наглядных методов информации, использовать факты и наблюдения из практической или научной работы, и т. д.</w:t>
      </w:r>
    </w:p>
    <w:p w:rsidR="000D38BA" w:rsidRPr="000D38BA" w:rsidRDefault="000D38BA" w:rsidP="000D38BA">
      <w:pPr>
        <w:autoSpaceDE w:val="0"/>
        <w:autoSpaceDN w:val="0"/>
        <w:adjustRightInd w:val="0"/>
        <w:ind w:firstLine="709"/>
        <w:jc w:val="both"/>
        <w:rPr>
          <w:sz w:val="28"/>
          <w:szCs w:val="28"/>
        </w:rPr>
      </w:pPr>
      <w:r w:rsidRPr="000D38BA">
        <w:rPr>
          <w:sz w:val="28"/>
          <w:szCs w:val="28"/>
        </w:rPr>
        <w:t>Вокруг такого выступления неизбежно могут разгореться споры, дискуссии, к участию в которых должен стремиться каждый. Для этого необходимо слушать, своих товарищей. Дополнительные выступления должны быть также глубоко аргументированы.</w:t>
      </w:r>
    </w:p>
    <w:p w:rsidR="000D38BA" w:rsidRDefault="000D38BA" w:rsidP="00633E69">
      <w:pPr>
        <w:autoSpaceDE w:val="0"/>
        <w:autoSpaceDN w:val="0"/>
        <w:adjustRightInd w:val="0"/>
        <w:ind w:firstLine="709"/>
        <w:jc w:val="both"/>
        <w:rPr>
          <w:bCs/>
          <w:iCs/>
        </w:rPr>
      </w:pPr>
      <w:r w:rsidRPr="000D38BA">
        <w:rPr>
          <w:sz w:val="28"/>
          <w:szCs w:val="28"/>
        </w:rPr>
        <w:t>Обычно в заключении преподаватель как руководитель занятия, подводит итоги выступлений, отмечает положительные моменты и недостатки, разрешает спорные вопросы, обращает внимание на то, что еще слабо усвоено и указывает, как надо работать дальше, что необходимо исправить и дополнить в конспектах. Следует внимательно отнестись к высказанным замечаниям и учесть их при подготовке к зачетам и экзаменам, а также исправить отмеченные недочеты к следующему занятию. И, самое важное, каждый слушатель должен понимать, что верно осмысленный освоенный материал это не только ус</w:t>
      </w:r>
      <w:r w:rsidR="00974964">
        <w:rPr>
          <w:sz w:val="28"/>
          <w:szCs w:val="28"/>
        </w:rPr>
        <w:t>пешная сдача зачета</w:t>
      </w:r>
      <w:r w:rsidRPr="000D38BA">
        <w:rPr>
          <w:sz w:val="28"/>
          <w:szCs w:val="28"/>
        </w:rPr>
        <w:t>, это основа успешной практической деятельности.</w:t>
      </w:r>
    </w:p>
    <w:p w:rsidR="002400CC" w:rsidRDefault="002400CC" w:rsidP="007C7468">
      <w:pPr>
        <w:widowControl w:val="0"/>
        <w:tabs>
          <w:tab w:val="left" w:pos="708"/>
        </w:tabs>
        <w:autoSpaceDE w:val="0"/>
        <w:autoSpaceDN w:val="0"/>
        <w:adjustRightInd w:val="0"/>
        <w:jc w:val="both"/>
        <w:rPr>
          <w:bCs/>
          <w:iCs/>
        </w:rPr>
      </w:pPr>
    </w:p>
    <w:p w:rsidR="00C6725B" w:rsidRDefault="00C6725B" w:rsidP="007C7468">
      <w:pPr>
        <w:widowControl w:val="0"/>
        <w:tabs>
          <w:tab w:val="left" w:pos="708"/>
        </w:tabs>
        <w:autoSpaceDE w:val="0"/>
        <w:autoSpaceDN w:val="0"/>
        <w:adjustRightInd w:val="0"/>
        <w:jc w:val="both"/>
        <w:rPr>
          <w:bCs/>
          <w:iCs/>
        </w:rPr>
      </w:pPr>
    </w:p>
    <w:p w:rsidR="00C6725B" w:rsidRDefault="00C6725B" w:rsidP="007C7468">
      <w:pPr>
        <w:widowControl w:val="0"/>
        <w:tabs>
          <w:tab w:val="left" w:pos="708"/>
        </w:tabs>
        <w:autoSpaceDE w:val="0"/>
        <w:autoSpaceDN w:val="0"/>
        <w:adjustRightInd w:val="0"/>
        <w:jc w:val="both"/>
        <w:rPr>
          <w:bCs/>
          <w:iCs/>
        </w:rPr>
        <w:sectPr w:rsidR="00C6725B" w:rsidSect="00D83C20">
          <w:pgSz w:w="11906" w:h="16838"/>
          <w:pgMar w:top="539" w:right="850" w:bottom="1134" w:left="1440" w:header="708" w:footer="708" w:gutter="0"/>
          <w:cols w:space="708"/>
          <w:docGrid w:linePitch="360"/>
        </w:sectPr>
      </w:pPr>
    </w:p>
    <w:p w:rsidR="00896614" w:rsidRPr="00DC00B2" w:rsidRDefault="00896614" w:rsidP="00896614">
      <w:pPr>
        <w:jc w:val="center"/>
        <w:rPr>
          <w:b/>
        </w:rPr>
      </w:pPr>
      <w:r w:rsidRPr="00DC00B2">
        <w:rPr>
          <w:b/>
        </w:rPr>
        <w:lastRenderedPageBreak/>
        <w:t>12.4 СПРАВКА О КАДРОВОМ ОБЕСПЕЧЕНИИ РАБОЧЕЙ ПРОГРАММЫ ПО ДИСЦИПЛИНЕ</w:t>
      </w:r>
    </w:p>
    <w:p w:rsidR="00DC00B2" w:rsidRDefault="00DC00B2" w:rsidP="007C7468">
      <w:pPr>
        <w:widowControl w:val="0"/>
        <w:tabs>
          <w:tab w:val="left" w:pos="708"/>
        </w:tabs>
        <w:autoSpaceDE w:val="0"/>
        <w:autoSpaceDN w:val="0"/>
        <w:adjustRightInd w:val="0"/>
        <w:jc w:val="both"/>
        <w:rPr>
          <w:bCs/>
          <w:iCs/>
        </w:rPr>
      </w:pPr>
    </w:p>
    <w:p w:rsidR="00DC00B2" w:rsidRPr="00DC00B2" w:rsidRDefault="00DC00B2" w:rsidP="00DC00B2"/>
    <w:p w:rsidR="00DC00B2" w:rsidRPr="00DC00B2" w:rsidRDefault="00DC00B2" w:rsidP="00DC00B2"/>
    <w:p w:rsidR="00C6725B" w:rsidRPr="00DC00B2" w:rsidRDefault="00C6725B" w:rsidP="00DC00B2">
      <w:pPr>
        <w:sectPr w:rsidR="00C6725B" w:rsidRPr="00DC00B2" w:rsidSect="00DC00B2">
          <w:pgSz w:w="16838" w:h="11906" w:orient="landscape"/>
          <w:pgMar w:top="1440" w:right="539" w:bottom="850" w:left="1134" w:header="708" w:footer="708" w:gutter="0"/>
          <w:cols w:space="708"/>
          <w:docGrid w:linePitch="360"/>
        </w:sectPr>
      </w:pPr>
    </w:p>
    <w:p w:rsidR="00101698" w:rsidRPr="00101698" w:rsidRDefault="00101698" w:rsidP="00101698">
      <w:pPr>
        <w:pageBreakBefore/>
        <w:widowControl w:val="0"/>
        <w:suppressAutoHyphens/>
        <w:spacing w:line="360" w:lineRule="auto"/>
        <w:rPr>
          <w:b/>
          <w:bCs/>
          <w:caps/>
          <w:sz w:val="28"/>
          <w:szCs w:val="28"/>
        </w:rPr>
      </w:pPr>
      <w:r w:rsidRPr="00101698">
        <w:rPr>
          <w:b/>
          <w:bCs/>
          <w:caps/>
          <w:sz w:val="28"/>
          <w:szCs w:val="28"/>
        </w:rPr>
        <w:lastRenderedPageBreak/>
        <w:t>12.5 Справка о материально-техническом обеспечении реализации рабочей программы по дисциплине</w:t>
      </w:r>
    </w:p>
    <w:p w:rsidR="00101698" w:rsidRPr="00101698" w:rsidRDefault="00101698" w:rsidP="00101698">
      <w:pPr>
        <w:widowControl w:val="0"/>
        <w:suppressAutoHyphens/>
        <w:spacing w:line="360" w:lineRule="auto"/>
        <w:rPr>
          <w:b/>
          <w:sz w:val="28"/>
        </w:rPr>
      </w:pPr>
    </w:p>
    <w:p w:rsidR="00101698" w:rsidRPr="00101698" w:rsidRDefault="00101698" w:rsidP="00101698">
      <w:pPr>
        <w:widowControl w:val="0"/>
        <w:shd w:val="clear" w:color="auto" w:fill="FFFFFF"/>
        <w:jc w:val="center"/>
        <w:rPr>
          <w:b/>
          <w:sz w:val="28"/>
        </w:rPr>
      </w:pPr>
    </w:p>
    <w:p w:rsidR="00484F93" w:rsidRPr="00484F93" w:rsidRDefault="00484F93" w:rsidP="00484F93">
      <w:pPr>
        <w:pageBreakBefore/>
        <w:widowControl w:val="0"/>
        <w:shd w:val="clear" w:color="auto" w:fill="FFFFFF"/>
        <w:jc w:val="center"/>
        <w:rPr>
          <w:b/>
          <w:sz w:val="28"/>
          <w:u w:val="single"/>
        </w:rPr>
      </w:pPr>
      <w:r w:rsidRPr="00484F93">
        <w:rPr>
          <w:b/>
          <w:sz w:val="28"/>
        </w:rPr>
        <w:lastRenderedPageBreak/>
        <w:t xml:space="preserve">12.6 </w:t>
      </w:r>
      <w:r w:rsidRPr="00484F93">
        <w:rPr>
          <w:b/>
          <w:bCs/>
          <w:caps/>
          <w:sz w:val="28"/>
          <w:szCs w:val="28"/>
        </w:rPr>
        <w:t>ДОПОЛНЕНИЯ И ИЗМЕНЕНИЯ В РАБОЧЕЙ ПРОГРАММЕ</w:t>
      </w:r>
    </w:p>
    <w:p w:rsidR="00484F93" w:rsidRPr="00484F93" w:rsidRDefault="00484F93" w:rsidP="00484F93">
      <w:pPr>
        <w:widowControl w:val="0"/>
        <w:suppressAutoHyphens/>
        <w:jc w:val="right"/>
        <w:rPr>
          <w:i/>
          <w:sz w:val="28"/>
        </w:rPr>
      </w:pPr>
    </w:p>
    <w:p w:rsidR="00484F93" w:rsidRPr="00484F93" w:rsidRDefault="00484F93" w:rsidP="00484F93">
      <w:pPr>
        <w:widowControl w:val="0"/>
        <w:suppressAutoHyphens/>
        <w:ind w:firstLine="709"/>
        <w:jc w:val="center"/>
        <w:rPr>
          <w:sz w:val="28"/>
        </w:rPr>
      </w:pPr>
    </w:p>
    <w:p w:rsidR="00484F93" w:rsidRPr="00484F93" w:rsidRDefault="00484F93" w:rsidP="00484F93">
      <w:pPr>
        <w:widowControl w:val="0"/>
        <w:suppressAutoHyphens/>
        <w:ind w:firstLine="709"/>
        <w:jc w:val="center"/>
        <w:rPr>
          <w:sz w:val="28"/>
        </w:rPr>
      </w:pPr>
    </w:p>
    <w:p w:rsidR="008F3634" w:rsidRPr="008F3634" w:rsidRDefault="008F3634" w:rsidP="008F3634">
      <w:pPr>
        <w:widowControl w:val="0"/>
        <w:suppressAutoHyphens/>
        <w:jc w:val="both"/>
        <w:rPr>
          <w:sz w:val="28"/>
        </w:rPr>
      </w:pPr>
    </w:p>
    <w:p w:rsidR="008F3634" w:rsidRPr="008F3634" w:rsidRDefault="008F3634" w:rsidP="008F3634">
      <w:pPr>
        <w:widowControl w:val="0"/>
        <w:suppressAutoHyphens/>
        <w:ind w:firstLine="709"/>
        <w:jc w:val="center"/>
        <w:rPr>
          <w:b/>
          <w:sz w:val="28"/>
        </w:rPr>
      </w:pPr>
      <w:r w:rsidRPr="008F3634">
        <w:rPr>
          <w:b/>
          <w:sz w:val="28"/>
        </w:rPr>
        <w:br w:type="page"/>
      </w:r>
    </w:p>
    <w:p w:rsidR="008F3634" w:rsidRPr="008F3634" w:rsidRDefault="008F3634" w:rsidP="008F3634">
      <w:pPr>
        <w:widowControl w:val="0"/>
        <w:suppressAutoHyphens/>
        <w:spacing w:line="360" w:lineRule="auto"/>
        <w:jc w:val="right"/>
        <w:rPr>
          <w:b/>
          <w:i/>
          <w:sz w:val="28"/>
        </w:rPr>
      </w:pPr>
      <w:r w:rsidRPr="008F3634">
        <w:rPr>
          <w:b/>
          <w:i/>
          <w:sz w:val="28"/>
        </w:rPr>
        <w:lastRenderedPageBreak/>
        <w:t>Приложение 1.</w:t>
      </w:r>
    </w:p>
    <w:p w:rsidR="008F3634" w:rsidRPr="008F3634" w:rsidRDefault="008F3634" w:rsidP="008F3634">
      <w:pPr>
        <w:widowControl w:val="0"/>
        <w:spacing w:line="360" w:lineRule="auto"/>
        <w:ind w:left="283"/>
        <w:jc w:val="center"/>
        <w:rPr>
          <w:b/>
          <w:iCs/>
          <w:sz w:val="28"/>
          <w:szCs w:val="22"/>
        </w:rPr>
      </w:pPr>
      <w:r w:rsidRPr="008F3634">
        <w:rPr>
          <w:b/>
          <w:iCs/>
          <w:sz w:val="28"/>
          <w:szCs w:val="22"/>
        </w:rPr>
        <w:t>Программное обеспечение и Интернет-ресурсы</w:t>
      </w:r>
    </w:p>
    <w:p w:rsidR="008F3634" w:rsidRPr="008F3634" w:rsidRDefault="008F3634" w:rsidP="008F3634">
      <w:pPr>
        <w:widowControl w:val="0"/>
        <w:spacing w:line="360" w:lineRule="auto"/>
        <w:ind w:left="283"/>
        <w:jc w:val="both"/>
        <w:rPr>
          <w:iCs/>
          <w:sz w:val="28"/>
          <w:szCs w:val="22"/>
        </w:rPr>
      </w:pPr>
      <w:r w:rsidRPr="008F3634">
        <w:rPr>
          <w:iCs/>
          <w:sz w:val="28"/>
          <w:szCs w:val="22"/>
        </w:rPr>
        <w:t>Электронные ресурсы: базы данных, информационно-справочные и поисковые системы - Интернет ресурсы, отвечающие тематике дисциплины, в том числе:</w:t>
      </w: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8"/>
        <w:gridCol w:w="3024"/>
      </w:tblGrid>
      <w:tr w:rsidR="00D44A0F" w:rsidRPr="009112AC" w:rsidTr="002A628F">
        <w:trPr>
          <w:trHeight w:val="550"/>
          <w:tblHeader/>
        </w:trPr>
        <w:tc>
          <w:tcPr>
            <w:tcW w:w="6348" w:type="dxa"/>
            <w:shd w:val="clear" w:color="auto" w:fill="auto"/>
            <w:vAlign w:val="center"/>
          </w:tcPr>
          <w:p w:rsidR="00D44A0F" w:rsidRPr="009112AC" w:rsidRDefault="00D44A0F" w:rsidP="002A628F">
            <w:pPr>
              <w:spacing w:after="200" w:line="276" w:lineRule="auto"/>
              <w:jc w:val="center"/>
            </w:pPr>
            <w:r w:rsidRPr="009112AC">
              <w:t>Ссылка на информационный ресурс</w:t>
            </w:r>
          </w:p>
        </w:tc>
        <w:tc>
          <w:tcPr>
            <w:tcW w:w="3024" w:type="dxa"/>
            <w:shd w:val="clear" w:color="auto" w:fill="auto"/>
            <w:vAlign w:val="center"/>
          </w:tcPr>
          <w:p w:rsidR="00D44A0F" w:rsidRPr="009112AC" w:rsidRDefault="00D44A0F" w:rsidP="002A628F">
            <w:pPr>
              <w:spacing w:after="200" w:line="276" w:lineRule="auto"/>
              <w:jc w:val="center"/>
            </w:pPr>
            <w:r w:rsidRPr="009112AC">
              <w:t>Доступность</w:t>
            </w:r>
          </w:p>
        </w:tc>
      </w:tr>
      <w:tr w:rsidR="00D44A0F" w:rsidRPr="009112AC" w:rsidTr="002A628F">
        <w:trPr>
          <w:trHeight w:val="619"/>
        </w:trPr>
        <w:tc>
          <w:tcPr>
            <w:tcW w:w="6348" w:type="dxa"/>
            <w:shd w:val="clear" w:color="auto" w:fill="auto"/>
          </w:tcPr>
          <w:p w:rsidR="00D44A0F" w:rsidRPr="009112AC" w:rsidRDefault="0075241F" w:rsidP="002A628F">
            <w:pPr>
              <w:jc w:val="both"/>
              <w:rPr>
                <w:rFonts w:ascii="Calibri" w:hAnsi="Calibri"/>
                <w:color w:val="0000FF"/>
                <w:sz w:val="22"/>
                <w:szCs w:val="22"/>
                <w:u w:val="single"/>
              </w:rPr>
            </w:pPr>
            <w:hyperlink r:id="rId62" w:history="1">
              <w:r w:rsidR="00D44A0F" w:rsidRPr="009112AC">
                <w:rPr>
                  <w:color w:val="0000FF"/>
                  <w:u w:val="single"/>
                </w:rPr>
                <w:t>http://www.psychiatr.ru/</w:t>
              </w:r>
            </w:hyperlink>
            <w:r w:rsidR="00D44A0F" w:rsidRPr="009112AC">
              <w:t xml:space="preserve">  (сайт Российского Общества психиатров)</w:t>
            </w:r>
          </w:p>
        </w:tc>
        <w:tc>
          <w:tcPr>
            <w:tcW w:w="3024" w:type="dxa"/>
            <w:shd w:val="clear" w:color="auto" w:fill="auto"/>
          </w:tcPr>
          <w:p w:rsidR="00D44A0F" w:rsidRPr="009112AC" w:rsidRDefault="00D44A0F" w:rsidP="002A628F">
            <w:pPr>
              <w:spacing w:after="200" w:line="276" w:lineRule="auto"/>
            </w:pPr>
            <w:r w:rsidRPr="009112AC">
              <w:t>Свободный доступ</w:t>
            </w:r>
          </w:p>
        </w:tc>
      </w:tr>
      <w:tr w:rsidR="00D44A0F" w:rsidRPr="009112AC" w:rsidTr="002A628F">
        <w:trPr>
          <w:trHeight w:val="259"/>
        </w:trPr>
        <w:tc>
          <w:tcPr>
            <w:tcW w:w="6348" w:type="dxa"/>
            <w:shd w:val="clear" w:color="auto" w:fill="auto"/>
          </w:tcPr>
          <w:p w:rsidR="00D44A0F" w:rsidRPr="009112AC" w:rsidRDefault="0075241F" w:rsidP="002A628F">
            <w:pPr>
              <w:jc w:val="both"/>
              <w:rPr>
                <w:rFonts w:ascii="Calibri" w:hAnsi="Calibri"/>
                <w:iCs/>
                <w:color w:val="0000FF"/>
                <w:sz w:val="22"/>
                <w:szCs w:val="22"/>
                <w:u w:val="single"/>
              </w:rPr>
            </w:pPr>
            <w:hyperlink r:id="rId63" w:history="1">
              <w:r w:rsidR="00D44A0F" w:rsidRPr="009112AC">
                <w:rPr>
                  <w:color w:val="0000FF"/>
                  <w:u w:val="single"/>
                </w:rPr>
                <w:t>http://www.psychiatry.ru/</w:t>
              </w:r>
            </w:hyperlink>
            <w:r w:rsidR="00D44A0F" w:rsidRPr="009112AC">
              <w:t xml:space="preserve">  (сайт НЦПЗ)</w:t>
            </w:r>
          </w:p>
        </w:tc>
        <w:tc>
          <w:tcPr>
            <w:tcW w:w="3024" w:type="dxa"/>
            <w:shd w:val="clear" w:color="auto" w:fill="auto"/>
          </w:tcPr>
          <w:p w:rsidR="00D44A0F" w:rsidRPr="009112AC" w:rsidRDefault="00D44A0F" w:rsidP="002A628F">
            <w:pPr>
              <w:spacing w:after="200" w:line="276" w:lineRule="auto"/>
              <w:rPr>
                <w:rFonts w:ascii="Calibri" w:hAnsi="Calibri"/>
              </w:rPr>
            </w:pPr>
            <w:r w:rsidRPr="009112AC">
              <w:t>Свободный доступ</w:t>
            </w:r>
          </w:p>
        </w:tc>
      </w:tr>
      <w:tr w:rsidR="00D44A0F" w:rsidRPr="009112AC" w:rsidTr="002A628F">
        <w:trPr>
          <w:trHeight w:val="593"/>
        </w:trPr>
        <w:tc>
          <w:tcPr>
            <w:tcW w:w="6348" w:type="dxa"/>
            <w:shd w:val="clear" w:color="auto" w:fill="auto"/>
          </w:tcPr>
          <w:p w:rsidR="00D44A0F" w:rsidRPr="009112AC" w:rsidRDefault="0075241F" w:rsidP="002A628F">
            <w:pPr>
              <w:jc w:val="both"/>
              <w:rPr>
                <w:rFonts w:ascii="Calibri" w:hAnsi="Calibri"/>
                <w:iCs/>
                <w:color w:val="0000FF"/>
                <w:sz w:val="22"/>
                <w:szCs w:val="22"/>
                <w:u w:val="single"/>
              </w:rPr>
            </w:pPr>
            <w:hyperlink r:id="rId64" w:history="1">
              <w:r w:rsidR="00D44A0F" w:rsidRPr="009112AC">
                <w:rPr>
                  <w:color w:val="0000FF"/>
                  <w:u w:val="single"/>
                </w:rPr>
                <w:t>http://old.consilium-medicum.com/</w:t>
              </w:r>
            </w:hyperlink>
            <w:r w:rsidR="00D44A0F" w:rsidRPr="009112AC">
              <w:t xml:space="preserve">  (сайт журнала «Психиатрия и психофармакотерапия)</w:t>
            </w:r>
          </w:p>
        </w:tc>
        <w:tc>
          <w:tcPr>
            <w:tcW w:w="3024" w:type="dxa"/>
            <w:shd w:val="clear" w:color="auto" w:fill="auto"/>
          </w:tcPr>
          <w:p w:rsidR="00D44A0F" w:rsidRPr="009112AC" w:rsidRDefault="00D44A0F" w:rsidP="002A628F">
            <w:pPr>
              <w:spacing w:after="200" w:line="276" w:lineRule="auto"/>
              <w:rPr>
                <w:rFonts w:ascii="Calibri" w:hAnsi="Calibri"/>
              </w:rPr>
            </w:pPr>
            <w:r w:rsidRPr="009112AC">
              <w:t>Свободный доступ</w:t>
            </w:r>
          </w:p>
        </w:tc>
      </w:tr>
      <w:tr w:rsidR="00D44A0F" w:rsidRPr="009112AC" w:rsidTr="002A628F">
        <w:trPr>
          <w:trHeight w:val="471"/>
        </w:trPr>
        <w:tc>
          <w:tcPr>
            <w:tcW w:w="6348" w:type="dxa"/>
            <w:shd w:val="clear" w:color="auto" w:fill="auto"/>
          </w:tcPr>
          <w:p w:rsidR="00D44A0F" w:rsidRPr="009112AC" w:rsidRDefault="0075241F" w:rsidP="002A628F">
            <w:pPr>
              <w:jc w:val="both"/>
              <w:rPr>
                <w:iCs/>
                <w:color w:val="0000FF"/>
                <w:sz w:val="28"/>
                <w:szCs w:val="22"/>
                <w:u w:val="single"/>
              </w:rPr>
            </w:pPr>
            <w:hyperlink r:id="rId65" w:history="1">
              <w:r w:rsidR="00D44A0F" w:rsidRPr="009112AC">
                <w:rPr>
                  <w:color w:val="0000FF"/>
                  <w:u w:val="single"/>
                </w:rPr>
                <w:t>http://mdtube.ru/</w:t>
              </w:r>
            </w:hyperlink>
          </w:p>
        </w:tc>
        <w:tc>
          <w:tcPr>
            <w:tcW w:w="3024" w:type="dxa"/>
            <w:shd w:val="clear" w:color="auto" w:fill="auto"/>
          </w:tcPr>
          <w:p w:rsidR="00D44A0F" w:rsidRPr="009112AC" w:rsidRDefault="00D44A0F" w:rsidP="002A628F">
            <w:pPr>
              <w:spacing w:after="200" w:line="276" w:lineRule="auto"/>
              <w:rPr>
                <w:rFonts w:ascii="Calibri" w:hAnsi="Calibri"/>
              </w:rPr>
            </w:pPr>
            <w:r w:rsidRPr="009112AC">
              <w:t>Свободный доступ</w:t>
            </w:r>
          </w:p>
        </w:tc>
      </w:tr>
      <w:tr w:rsidR="00D44A0F" w:rsidRPr="009112AC" w:rsidTr="002A628F">
        <w:trPr>
          <w:trHeight w:val="261"/>
        </w:trPr>
        <w:tc>
          <w:tcPr>
            <w:tcW w:w="6348" w:type="dxa"/>
            <w:shd w:val="clear" w:color="auto" w:fill="auto"/>
          </w:tcPr>
          <w:p w:rsidR="00D44A0F" w:rsidRPr="007F37A9" w:rsidRDefault="00D44A0F" w:rsidP="002A628F">
            <w:pPr>
              <w:contextualSpacing/>
              <w:jc w:val="both"/>
              <w:rPr>
                <w:iCs/>
              </w:rPr>
            </w:pPr>
            <w:r w:rsidRPr="009112AC">
              <w:rPr>
                <w:iCs/>
              </w:rPr>
              <w:t>Научная электронная библиотека ELIBRARY.RU http://elibrary.ru/</w:t>
            </w:r>
          </w:p>
        </w:tc>
        <w:tc>
          <w:tcPr>
            <w:tcW w:w="3024" w:type="dxa"/>
            <w:shd w:val="clear" w:color="auto" w:fill="auto"/>
          </w:tcPr>
          <w:p w:rsidR="00D44A0F" w:rsidRPr="009112AC" w:rsidRDefault="00D44A0F" w:rsidP="002A628F">
            <w:pPr>
              <w:spacing w:after="200" w:line="276" w:lineRule="auto"/>
            </w:pPr>
            <w:r w:rsidRPr="009112AC">
              <w:t>Свободный доступ</w:t>
            </w:r>
          </w:p>
        </w:tc>
      </w:tr>
      <w:tr w:rsidR="00D44A0F" w:rsidRPr="007F37A9" w:rsidTr="002A628F">
        <w:trPr>
          <w:trHeight w:val="261"/>
        </w:trPr>
        <w:tc>
          <w:tcPr>
            <w:tcW w:w="6348" w:type="dxa"/>
            <w:shd w:val="clear" w:color="auto" w:fill="auto"/>
          </w:tcPr>
          <w:p w:rsidR="00D44A0F" w:rsidRPr="007F37A9" w:rsidRDefault="00D44A0F" w:rsidP="002A628F">
            <w:pPr>
              <w:contextualSpacing/>
              <w:rPr>
                <w:iCs/>
                <w:lang w:val="en-US"/>
              </w:rPr>
            </w:pPr>
            <w:r w:rsidRPr="007F37A9">
              <w:rPr>
                <w:iCs/>
                <w:lang w:val="en-US"/>
              </w:rPr>
              <w:t xml:space="preserve">SpringerNature: http://link.springer.com </w:t>
            </w:r>
            <w:r>
              <w:rPr>
                <w:iCs/>
                <w:lang w:val="en-US"/>
              </w:rPr>
              <w:t>¹</w:t>
            </w:r>
          </w:p>
        </w:tc>
        <w:tc>
          <w:tcPr>
            <w:tcW w:w="3024" w:type="dxa"/>
            <w:shd w:val="clear" w:color="auto" w:fill="auto"/>
          </w:tcPr>
          <w:p w:rsidR="00D44A0F" w:rsidRPr="009112AC" w:rsidRDefault="00D44A0F" w:rsidP="002A628F">
            <w:pPr>
              <w:spacing w:after="200" w:line="276" w:lineRule="auto"/>
              <w:rPr>
                <w:rFonts w:ascii="Calibri" w:hAnsi="Calibri"/>
              </w:rPr>
            </w:pPr>
            <w:r w:rsidRPr="009112AC">
              <w:t>Свободный доступ</w:t>
            </w:r>
          </w:p>
        </w:tc>
      </w:tr>
      <w:tr w:rsidR="00D44A0F" w:rsidRPr="007F37A9" w:rsidTr="002A628F">
        <w:trPr>
          <w:trHeight w:val="261"/>
        </w:trPr>
        <w:tc>
          <w:tcPr>
            <w:tcW w:w="6348" w:type="dxa"/>
            <w:shd w:val="clear" w:color="auto" w:fill="auto"/>
          </w:tcPr>
          <w:p w:rsidR="00D44A0F" w:rsidRPr="007F37A9" w:rsidRDefault="00D44A0F" w:rsidP="002A628F">
            <w:pPr>
              <w:contextualSpacing/>
              <w:rPr>
                <w:iCs/>
                <w:lang w:val="en-US"/>
              </w:rPr>
            </w:pPr>
            <w:r w:rsidRPr="007F37A9">
              <w:rPr>
                <w:iCs/>
                <w:lang w:val="en-US"/>
              </w:rPr>
              <w:t xml:space="preserve">ScienceDirect: http://www.sciencedirect.com </w:t>
            </w:r>
            <w:r>
              <w:rPr>
                <w:iCs/>
                <w:lang w:val="en-US"/>
              </w:rPr>
              <w:t>¹</w:t>
            </w:r>
          </w:p>
        </w:tc>
        <w:tc>
          <w:tcPr>
            <w:tcW w:w="3024" w:type="dxa"/>
            <w:shd w:val="clear" w:color="auto" w:fill="auto"/>
          </w:tcPr>
          <w:p w:rsidR="00D44A0F" w:rsidRPr="009112AC" w:rsidRDefault="00D44A0F" w:rsidP="002A628F">
            <w:pPr>
              <w:spacing w:after="200" w:line="276" w:lineRule="auto"/>
              <w:rPr>
                <w:rFonts w:ascii="Calibri" w:hAnsi="Calibri"/>
              </w:rPr>
            </w:pPr>
            <w:r w:rsidRPr="009112AC">
              <w:t>Свободный доступ</w:t>
            </w:r>
          </w:p>
        </w:tc>
      </w:tr>
      <w:tr w:rsidR="00D44A0F" w:rsidRPr="009112AC" w:rsidTr="002A628F">
        <w:trPr>
          <w:trHeight w:val="261"/>
        </w:trPr>
        <w:tc>
          <w:tcPr>
            <w:tcW w:w="6348" w:type="dxa"/>
            <w:shd w:val="clear" w:color="auto" w:fill="auto"/>
          </w:tcPr>
          <w:p w:rsidR="00D44A0F" w:rsidRPr="00F44FB3" w:rsidRDefault="00D44A0F" w:rsidP="002A628F">
            <w:pPr>
              <w:rPr>
                <w:iCs/>
              </w:rPr>
            </w:pPr>
            <w:r w:rsidRPr="00F44FB3">
              <w:rPr>
                <w:iCs/>
              </w:rPr>
              <w:t xml:space="preserve">Платформа EASTVIEW: https://dlib.eastview.com </w:t>
            </w:r>
            <w:r>
              <w:rPr>
                <w:iCs/>
              </w:rPr>
              <w:t>¹</w:t>
            </w:r>
          </w:p>
        </w:tc>
        <w:tc>
          <w:tcPr>
            <w:tcW w:w="3024" w:type="dxa"/>
            <w:shd w:val="clear" w:color="auto" w:fill="auto"/>
          </w:tcPr>
          <w:p w:rsidR="00D44A0F" w:rsidRPr="009112AC" w:rsidRDefault="00D44A0F" w:rsidP="002A628F">
            <w:pPr>
              <w:spacing w:after="200" w:line="276" w:lineRule="auto"/>
            </w:pPr>
            <w:r w:rsidRPr="009112AC">
              <w:t>Свободный доступ</w:t>
            </w:r>
          </w:p>
        </w:tc>
      </w:tr>
      <w:tr w:rsidR="00D44A0F" w:rsidRPr="009112AC" w:rsidTr="002A628F">
        <w:trPr>
          <w:trHeight w:val="261"/>
        </w:trPr>
        <w:tc>
          <w:tcPr>
            <w:tcW w:w="6348" w:type="dxa"/>
            <w:shd w:val="clear" w:color="auto" w:fill="auto"/>
          </w:tcPr>
          <w:p w:rsidR="00D44A0F" w:rsidRPr="00241449" w:rsidRDefault="00D44A0F" w:rsidP="002A628F">
            <w:pPr>
              <w:contextualSpacing/>
              <w:rPr>
                <w:iCs/>
              </w:rPr>
            </w:pPr>
            <w:r w:rsidRPr="00241449">
              <w:rPr>
                <w:iCs/>
              </w:rPr>
              <w:t xml:space="preserve"> </w:t>
            </w:r>
            <w:r w:rsidRPr="00241449">
              <w:rPr>
                <w:iCs/>
                <w:lang w:val="en-US"/>
              </w:rPr>
              <w:t>http</w:t>
            </w:r>
            <w:r w:rsidRPr="00241449">
              <w:rPr>
                <w:iCs/>
              </w:rPr>
              <w:t>://</w:t>
            </w:r>
            <w:r w:rsidRPr="00241449">
              <w:rPr>
                <w:iCs/>
                <w:lang w:val="en-US"/>
              </w:rPr>
              <w:t>ncpz</w:t>
            </w:r>
            <w:r w:rsidRPr="00241449">
              <w:rPr>
                <w:iCs/>
              </w:rPr>
              <w:t>.</w:t>
            </w:r>
            <w:r w:rsidRPr="00241449">
              <w:rPr>
                <w:iCs/>
                <w:lang w:val="en-US"/>
              </w:rPr>
              <w:t>ru</w:t>
            </w:r>
            <w:r w:rsidRPr="00241449">
              <w:rPr>
                <w:iCs/>
              </w:rPr>
              <w:t>/</w:t>
            </w:r>
            <w:r w:rsidRPr="00241449">
              <w:rPr>
                <w:iCs/>
                <w:lang w:val="en-US"/>
              </w:rPr>
              <w:t>stat</w:t>
            </w:r>
            <w:r w:rsidRPr="00241449">
              <w:rPr>
                <w:iCs/>
              </w:rPr>
              <w:t>/239 – электронная библиотека ФГБНУ «НЦПЗ»</w:t>
            </w:r>
            <w:r>
              <w:rPr>
                <w:iCs/>
              </w:rPr>
              <w:t>²</w:t>
            </w:r>
          </w:p>
        </w:tc>
        <w:tc>
          <w:tcPr>
            <w:tcW w:w="3024" w:type="dxa"/>
            <w:shd w:val="clear" w:color="auto" w:fill="auto"/>
          </w:tcPr>
          <w:p w:rsidR="00D44A0F" w:rsidRPr="009112AC" w:rsidRDefault="00D44A0F" w:rsidP="002A628F">
            <w:pPr>
              <w:spacing w:after="200" w:line="276" w:lineRule="auto"/>
              <w:rPr>
                <w:rFonts w:ascii="Calibri" w:hAnsi="Calibri"/>
              </w:rPr>
            </w:pPr>
            <w:r w:rsidRPr="009112AC">
              <w:t>Свободный доступ</w:t>
            </w:r>
          </w:p>
        </w:tc>
      </w:tr>
      <w:tr w:rsidR="00D44A0F" w:rsidRPr="009112AC" w:rsidTr="002A628F">
        <w:trPr>
          <w:trHeight w:val="261"/>
        </w:trPr>
        <w:tc>
          <w:tcPr>
            <w:tcW w:w="6348" w:type="dxa"/>
            <w:shd w:val="clear" w:color="auto" w:fill="auto"/>
          </w:tcPr>
          <w:p w:rsidR="00D44A0F" w:rsidRDefault="00D44A0F" w:rsidP="002A628F">
            <w:r w:rsidRPr="00241449">
              <w:rPr>
                <w:iCs/>
                <w:lang w:val="en-US"/>
              </w:rPr>
              <w:t>http</w:t>
            </w:r>
            <w:r w:rsidRPr="00241449">
              <w:rPr>
                <w:iCs/>
              </w:rPr>
              <w:t>://</w:t>
            </w:r>
            <w:r w:rsidRPr="00241449">
              <w:rPr>
                <w:iCs/>
                <w:lang w:val="en-US"/>
              </w:rPr>
              <w:t>www</w:t>
            </w:r>
            <w:r w:rsidRPr="00241449">
              <w:rPr>
                <w:iCs/>
              </w:rPr>
              <w:t>.</w:t>
            </w:r>
            <w:r w:rsidRPr="00241449">
              <w:rPr>
                <w:iCs/>
                <w:lang w:val="en-US"/>
              </w:rPr>
              <w:t>femb</w:t>
            </w:r>
            <w:r w:rsidRPr="00241449">
              <w:rPr>
                <w:iCs/>
              </w:rPr>
              <w:t>.</w:t>
            </w:r>
            <w:r w:rsidRPr="00241449">
              <w:rPr>
                <w:iCs/>
                <w:lang w:val="en-US"/>
              </w:rPr>
              <w:t>ru</w:t>
            </w:r>
            <w:r w:rsidRPr="00241449">
              <w:rPr>
                <w:iCs/>
              </w:rPr>
              <w:t>/</w:t>
            </w:r>
            <w:r w:rsidRPr="00241449">
              <w:rPr>
                <w:iCs/>
                <w:lang w:val="en-US"/>
              </w:rPr>
              <w:t>feml</w:t>
            </w:r>
            <w:r w:rsidRPr="00241449">
              <w:rPr>
                <w:iCs/>
              </w:rPr>
              <w:t>/ _ Федеральная электронная медицинская библиотека Минздрава России</w:t>
            </w:r>
            <w:r>
              <w:rPr>
                <w:iCs/>
              </w:rPr>
              <w:t>²</w:t>
            </w:r>
          </w:p>
        </w:tc>
        <w:tc>
          <w:tcPr>
            <w:tcW w:w="3024" w:type="dxa"/>
            <w:shd w:val="clear" w:color="auto" w:fill="auto"/>
          </w:tcPr>
          <w:p w:rsidR="00D44A0F" w:rsidRPr="009112AC" w:rsidRDefault="00D44A0F" w:rsidP="002A628F">
            <w:pPr>
              <w:spacing w:after="200" w:line="276" w:lineRule="auto"/>
            </w:pPr>
            <w:r w:rsidRPr="009112AC">
              <w:t>Свободный доступ</w:t>
            </w:r>
          </w:p>
        </w:tc>
      </w:tr>
    </w:tbl>
    <w:p w:rsidR="00D44A0F" w:rsidRDefault="00D44A0F" w:rsidP="00D44A0F">
      <w:pPr>
        <w:ind w:left="-76"/>
        <w:contextualSpacing/>
        <w:jc w:val="both"/>
        <w:rPr>
          <w:sz w:val="16"/>
          <w:szCs w:val="16"/>
        </w:rPr>
      </w:pPr>
      <w:r>
        <w:rPr>
          <w:b/>
          <w:iCs/>
          <w:sz w:val="28"/>
          <w:szCs w:val="22"/>
        </w:rPr>
        <w:t>¹</w:t>
      </w:r>
      <w:r w:rsidRPr="00B05CA3">
        <w:rPr>
          <w:sz w:val="16"/>
          <w:szCs w:val="16"/>
        </w:rPr>
        <w:t xml:space="preserve"> Протокол дополнений и изменений к рабочей программе дисциплины </w:t>
      </w:r>
      <w:r>
        <w:rPr>
          <w:sz w:val="16"/>
          <w:szCs w:val="16"/>
        </w:rPr>
        <w:t xml:space="preserve">ФТД.1 </w:t>
      </w:r>
      <w:r w:rsidRPr="00B05CA3">
        <w:rPr>
          <w:sz w:val="16"/>
          <w:szCs w:val="16"/>
        </w:rPr>
        <w:t xml:space="preserve"> «</w:t>
      </w:r>
      <w:r>
        <w:rPr>
          <w:sz w:val="16"/>
          <w:szCs w:val="16"/>
        </w:rPr>
        <w:t>Судебно-психиатрическая экспертиза</w:t>
      </w:r>
      <w:r w:rsidRPr="00B05CA3">
        <w:rPr>
          <w:sz w:val="16"/>
          <w:szCs w:val="16"/>
        </w:rPr>
        <w:t>» по специальности 31.08.20 Психиатрия 2018-2019 учебный год, утвержден на заседании кафедры психиатрии, наркологии и психотерапии с курсом психиатрии, психиатрии-наркологии ФУВ, протокол №</w:t>
      </w:r>
      <w:r>
        <w:rPr>
          <w:sz w:val="16"/>
          <w:szCs w:val="16"/>
        </w:rPr>
        <w:t>9</w:t>
      </w:r>
      <w:r w:rsidRPr="00B05CA3">
        <w:rPr>
          <w:sz w:val="16"/>
          <w:szCs w:val="16"/>
        </w:rPr>
        <w:t xml:space="preserve">   от</w:t>
      </w:r>
      <w:r>
        <w:rPr>
          <w:sz w:val="16"/>
          <w:szCs w:val="16"/>
        </w:rPr>
        <w:t xml:space="preserve"> 15.05.2018 г.</w:t>
      </w:r>
    </w:p>
    <w:p w:rsidR="00D44A0F" w:rsidRDefault="00D44A0F" w:rsidP="00D44A0F">
      <w:pPr>
        <w:ind w:left="-76"/>
        <w:contextualSpacing/>
        <w:jc w:val="both"/>
        <w:rPr>
          <w:sz w:val="16"/>
          <w:szCs w:val="16"/>
        </w:rPr>
      </w:pPr>
      <w:r>
        <w:rPr>
          <w:sz w:val="16"/>
          <w:szCs w:val="16"/>
        </w:rPr>
        <w:t>²</w:t>
      </w:r>
      <w:r w:rsidRPr="005D4964">
        <w:rPr>
          <w:sz w:val="16"/>
          <w:szCs w:val="16"/>
        </w:rPr>
        <w:t xml:space="preserve"> </w:t>
      </w:r>
      <w:r w:rsidRPr="00B05CA3">
        <w:rPr>
          <w:sz w:val="16"/>
          <w:szCs w:val="16"/>
        </w:rPr>
        <w:t xml:space="preserve">Протокол дополнений и изменений к рабочей программе дисциплины </w:t>
      </w:r>
      <w:r>
        <w:rPr>
          <w:sz w:val="16"/>
          <w:szCs w:val="16"/>
        </w:rPr>
        <w:t xml:space="preserve">ФТД.1 </w:t>
      </w:r>
      <w:r w:rsidRPr="00B05CA3">
        <w:rPr>
          <w:sz w:val="16"/>
          <w:szCs w:val="16"/>
        </w:rPr>
        <w:t xml:space="preserve"> «</w:t>
      </w:r>
      <w:r>
        <w:rPr>
          <w:sz w:val="16"/>
          <w:szCs w:val="16"/>
        </w:rPr>
        <w:t>Судебно-психиатрическая экспертиза</w:t>
      </w:r>
      <w:r w:rsidRPr="00B05CA3">
        <w:rPr>
          <w:sz w:val="16"/>
          <w:szCs w:val="16"/>
        </w:rPr>
        <w:t xml:space="preserve">» </w:t>
      </w:r>
      <w:r>
        <w:rPr>
          <w:sz w:val="16"/>
          <w:szCs w:val="16"/>
        </w:rPr>
        <w:t xml:space="preserve"> </w:t>
      </w:r>
      <w:r w:rsidRPr="00B05CA3">
        <w:rPr>
          <w:sz w:val="16"/>
          <w:szCs w:val="16"/>
        </w:rPr>
        <w:t>по специальности 31.08.20 Психиатрия 201</w:t>
      </w:r>
      <w:r>
        <w:rPr>
          <w:sz w:val="16"/>
          <w:szCs w:val="16"/>
        </w:rPr>
        <w:t>9</w:t>
      </w:r>
      <w:r w:rsidRPr="00B05CA3">
        <w:rPr>
          <w:sz w:val="16"/>
          <w:szCs w:val="16"/>
        </w:rPr>
        <w:t>-20</w:t>
      </w:r>
      <w:r>
        <w:rPr>
          <w:sz w:val="16"/>
          <w:szCs w:val="16"/>
        </w:rPr>
        <w:t>20</w:t>
      </w:r>
      <w:r w:rsidRPr="00B05CA3">
        <w:rPr>
          <w:sz w:val="16"/>
          <w:szCs w:val="16"/>
        </w:rPr>
        <w:t xml:space="preserve"> учебный год, утвержден на заседании кафедры психиатрии, наркологии и психотерапии с курсом психиатрии, психиатрии-наркологии ФУВ, протокол №</w:t>
      </w:r>
      <w:r>
        <w:rPr>
          <w:sz w:val="16"/>
          <w:szCs w:val="16"/>
        </w:rPr>
        <w:t>9</w:t>
      </w:r>
      <w:r w:rsidRPr="00B05CA3">
        <w:rPr>
          <w:sz w:val="16"/>
          <w:szCs w:val="16"/>
        </w:rPr>
        <w:t xml:space="preserve">   от</w:t>
      </w:r>
      <w:r>
        <w:rPr>
          <w:sz w:val="16"/>
          <w:szCs w:val="16"/>
        </w:rPr>
        <w:t xml:space="preserve"> 17.05.2019 г.</w:t>
      </w:r>
    </w:p>
    <w:p w:rsidR="00D44A0F" w:rsidRPr="00AD11E0" w:rsidRDefault="00D44A0F" w:rsidP="00D44A0F">
      <w:pPr>
        <w:widowControl w:val="0"/>
        <w:spacing w:line="360" w:lineRule="auto"/>
        <w:ind w:left="283"/>
        <w:rPr>
          <w:b/>
          <w:iCs/>
          <w:sz w:val="28"/>
          <w:szCs w:val="22"/>
        </w:rPr>
      </w:pPr>
    </w:p>
    <w:p w:rsidR="008F3634" w:rsidRPr="00D44A0F" w:rsidRDefault="008F3634" w:rsidP="008F3634">
      <w:pPr>
        <w:widowControl w:val="0"/>
        <w:spacing w:line="360" w:lineRule="auto"/>
        <w:ind w:left="283"/>
        <w:rPr>
          <w:iCs/>
          <w:sz w:val="28"/>
          <w:szCs w:val="22"/>
        </w:rPr>
      </w:pPr>
    </w:p>
    <w:p w:rsidR="008F3634" w:rsidRPr="008F3634" w:rsidRDefault="008F3634" w:rsidP="008F3634">
      <w:pPr>
        <w:rPr>
          <w:i/>
          <w:sz w:val="28"/>
          <w:highlight w:val="yellow"/>
        </w:rPr>
      </w:pPr>
      <w:r w:rsidRPr="008F3634">
        <w:rPr>
          <w:i/>
          <w:sz w:val="28"/>
          <w:highlight w:val="yellow"/>
        </w:rPr>
        <w:br w:type="page"/>
      </w:r>
    </w:p>
    <w:p w:rsidR="008F3634" w:rsidRPr="008F3634" w:rsidRDefault="008F3634" w:rsidP="008F3634">
      <w:pPr>
        <w:widowControl w:val="0"/>
        <w:suppressAutoHyphens/>
        <w:spacing w:line="360" w:lineRule="auto"/>
        <w:jc w:val="right"/>
        <w:rPr>
          <w:b/>
          <w:i/>
          <w:sz w:val="28"/>
        </w:rPr>
      </w:pPr>
      <w:r w:rsidRPr="008F3634">
        <w:rPr>
          <w:b/>
          <w:i/>
          <w:sz w:val="28"/>
        </w:rPr>
        <w:lastRenderedPageBreak/>
        <w:t>Приложение 2.</w:t>
      </w:r>
    </w:p>
    <w:p w:rsidR="008F3634" w:rsidRPr="008F3634" w:rsidRDefault="008F3634" w:rsidP="008F3634">
      <w:pPr>
        <w:widowControl w:val="0"/>
        <w:suppressAutoHyphens/>
        <w:spacing w:line="360" w:lineRule="auto"/>
        <w:jc w:val="center"/>
        <w:rPr>
          <w:i/>
          <w:sz w:val="28"/>
        </w:rPr>
      </w:pPr>
      <w:r w:rsidRPr="008F3634">
        <w:rPr>
          <w:i/>
          <w:sz w:val="28"/>
        </w:rPr>
        <w:t>Перечень тем рефератов.</w:t>
      </w:r>
    </w:p>
    <w:tbl>
      <w:tblP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6929"/>
      </w:tblGrid>
      <w:tr w:rsidR="00B603B4" w:rsidRPr="00F952E7" w:rsidTr="0082296F">
        <w:trPr>
          <w:trHeight w:val="1658"/>
        </w:trPr>
        <w:tc>
          <w:tcPr>
            <w:tcW w:w="1213" w:type="pct"/>
            <w:shd w:val="clear" w:color="000000" w:fill="FFFFFF"/>
            <w:vAlign w:val="center"/>
            <w:hideMark/>
          </w:tcPr>
          <w:p w:rsidR="00B603B4" w:rsidRDefault="00B603B4" w:rsidP="002930B2">
            <w:pPr>
              <w:jc w:val="center"/>
              <w:rPr>
                <w:b/>
                <w:bCs/>
                <w:i/>
                <w:iCs/>
                <w:color w:val="000000"/>
              </w:rPr>
            </w:pPr>
            <w:r w:rsidRPr="00876A78">
              <w:rPr>
                <w:b/>
                <w:bCs/>
                <w:i/>
                <w:iCs/>
                <w:color w:val="000000"/>
              </w:rPr>
              <w:t>ФТД.2</w:t>
            </w:r>
          </w:p>
          <w:p w:rsidR="00B603B4" w:rsidRPr="00F952E7" w:rsidRDefault="00B603B4" w:rsidP="002930B2">
            <w:pPr>
              <w:jc w:val="center"/>
              <w:rPr>
                <w:b/>
                <w:bCs/>
                <w:i/>
                <w:iCs/>
                <w:color w:val="000000"/>
                <w:sz w:val="28"/>
                <w:szCs w:val="28"/>
              </w:rPr>
            </w:pPr>
            <w:r w:rsidRPr="00876A78">
              <w:rPr>
                <w:b/>
                <w:bCs/>
                <w:iCs/>
                <w:spacing w:val="-6"/>
              </w:rPr>
              <w:t>Судебно-психиатрическая экспертиза</w:t>
            </w:r>
          </w:p>
        </w:tc>
        <w:tc>
          <w:tcPr>
            <w:tcW w:w="3787" w:type="pct"/>
            <w:shd w:val="clear" w:color="000000" w:fill="FFFFFF"/>
            <w:vAlign w:val="center"/>
          </w:tcPr>
          <w:p w:rsidR="00C34D95" w:rsidRDefault="00C34D95" w:rsidP="002930B2">
            <w:pPr>
              <w:numPr>
                <w:ilvl w:val="0"/>
                <w:numId w:val="36"/>
              </w:numPr>
              <w:ind w:left="0" w:firstLine="0"/>
              <w:contextualSpacing/>
              <w:jc w:val="both"/>
              <w:rPr>
                <w:sz w:val="28"/>
                <w:szCs w:val="28"/>
              </w:rPr>
            </w:pPr>
            <w:r w:rsidRPr="007B578E">
              <w:rPr>
                <w:sz w:val="28"/>
                <w:szCs w:val="28"/>
              </w:rPr>
              <w:t xml:space="preserve">Понятие симуляции психических расстройств и ее классификация. </w:t>
            </w:r>
          </w:p>
          <w:p w:rsidR="00C34D95" w:rsidRDefault="00C34D95" w:rsidP="002930B2">
            <w:pPr>
              <w:numPr>
                <w:ilvl w:val="0"/>
                <w:numId w:val="36"/>
              </w:numPr>
              <w:ind w:left="0" w:firstLine="0"/>
              <w:contextualSpacing/>
              <w:jc w:val="both"/>
              <w:rPr>
                <w:sz w:val="28"/>
                <w:szCs w:val="28"/>
              </w:rPr>
            </w:pPr>
            <w:r w:rsidRPr="007B578E">
              <w:rPr>
                <w:sz w:val="28"/>
                <w:szCs w:val="28"/>
              </w:rPr>
              <w:t xml:space="preserve">Особенности и криминогенная значимость аггравации, метасимуляции, сюрсимуляции психических нарушений. </w:t>
            </w:r>
          </w:p>
          <w:p w:rsidR="00C34D95" w:rsidRDefault="00C34D95" w:rsidP="002930B2">
            <w:pPr>
              <w:numPr>
                <w:ilvl w:val="0"/>
                <w:numId w:val="36"/>
              </w:numPr>
              <w:ind w:left="0" w:firstLine="0"/>
              <w:contextualSpacing/>
              <w:jc w:val="both"/>
              <w:rPr>
                <w:sz w:val="28"/>
                <w:szCs w:val="28"/>
              </w:rPr>
            </w:pPr>
            <w:r w:rsidRPr="007B578E">
              <w:rPr>
                <w:sz w:val="28"/>
                <w:szCs w:val="28"/>
              </w:rPr>
              <w:t xml:space="preserve">Методы распознавания в судебной психиатрии истинной и патологической симуляции. </w:t>
            </w:r>
          </w:p>
          <w:p w:rsidR="00C34D95" w:rsidRDefault="00C34D95" w:rsidP="002930B2">
            <w:pPr>
              <w:numPr>
                <w:ilvl w:val="0"/>
                <w:numId w:val="36"/>
              </w:numPr>
              <w:ind w:left="0" w:firstLine="0"/>
              <w:contextualSpacing/>
              <w:jc w:val="both"/>
              <w:rPr>
                <w:sz w:val="28"/>
                <w:szCs w:val="28"/>
              </w:rPr>
            </w:pPr>
            <w:r w:rsidRPr="007B578E">
              <w:rPr>
                <w:sz w:val="28"/>
                <w:szCs w:val="28"/>
              </w:rPr>
              <w:t>Понятие диссимуляции психических расстройств, ее клиническая характеристика и социальное значение.</w:t>
            </w:r>
          </w:p>
          <w:p w:rsidR="00711B5C" w:rsidRPr="003F4B4C" w:rsidRDefault="00711B5C" w:rsidP="002930B2">
            <w:pPr>
              <w:numPr>
                <w:ilvl w:val="0"/>
                <w:numId w:val="36"/>
              </w:numPr>
              <w:ind w:left="0" w:firstLine="0"/>
              <w:contextualSpacing/>
              <w:jc w:val="both"/>
              <w:rPr>
                <w:sz w:val="28"/>
                <w:szCs w:val="28"/>
              </w:rPr>
            </w:pPr>
            <w:r w:rsidRPr="003F4B4C">
              <w:rPr>
                <w:sz w:val="28"/>
                <w:szCs w:val="28"/>
              </w:rPr>
              <w:t>Эксперт-психиатр, его права и обязанности</w:t>
            </w:r>
          </w:p>
          <w:p w:rsidR="00711B5C" w:rsidRDefault="00711B5C" w:rsidP="002930B2">
            <w:pPr>
              <w:numPr>
                <w:ilvl w:val="0"/>
                <w:numId w:val="36"/>
              </w:numPr>
              <w:ind w:left="0" w:firstLine="0"/>
              <w:contextualSpacing/>
              <w:jc w:val="both"/>
              <w:rPr>
                <w:sz w:val="28"/>
                <w:szCs w:val="28"/>
              </w:rPr>
            </w:pPr>
            <w:r w:rsidRPr="003F4B4C">
              <w:rPr>
                <w:sz w:val="28"/>
                <w:szCs w:val="28"/>
              </w:rPr>
              <w:t xml:space="preserve">Заключение судебно-психиатрической экспертизы и его оценка следственными органами </w:t>
            </w:r>
          </w:p>
          <w:p w:rsidR="00711B5C" w:rsidRDefault="00711B5C" w:rsidP="002930B2">
            <w:pPr>
              <w:numPr>
                <w:ilvl w:val="0"/>
                <w:numId w:val="36"/>
              </w:numPr>
              <w:ind w:left="0" w:firstLine="0"/>
              <w:contextualSpacing/>
              <w:jc w:val="both"/>
              <w:rPr>
                <w:sz w:val="28"/>
                <w:szCs w:val="28"/>
              </w:rPr>
            </w:pPr>
            <w:r>
              <w:rPr>
                <w:sz w:val="28"/>
                <w:szCs w:val="28"/>
              </w:rPr>
              <w:t>П</w:t>
            </w:r>
            <w:r w:rsidRPr="00014836">
              <w:rPr>
                <w:sz w:val="28"/>
                <w:szCs w:val="28"/>
              </w:rPr>
              <w:t xml:space="preserve">осмертная </w:t>
            </w:r>
            <w:r>
              <w:rPr>
                <w:sz w:val="28"/>
                <w:szCs w:val="28"/>
              </w:rPr>
              <w:t xml:space="preserve">судебно-психиатрическая </w:t>
            </w:r>
            <w:r w:rsidRPr="00014836">
              <w:rPr>
                <w:sz w:val="28"/>
                <w:szCs w:val="28"/>
              </w:rPr>
              <w:t>экспертиза</w:t>
            </w:r>
          </w:p>
          <w:p w:rsidR="00B603B4" w:rsidRPr="00CA52CD" w:rsidRDefault="00B603B4" w:rsidP="002930B2">
            <w:pPr>
              <w:numPr>
                <w:ilvl w:val="0"/>
                <w:numId w:val="36"/>
              </w:numPr>
              <w:ind w:left="0" w:firstLine="0"/>
              <w:contextualSpacing/>
              <w:jc w:val="both"/>
              <w:rPr>
                <w:sz w:val="28"/>
                <w:szCs w:val="28"/>
              </w:rPr>
            </w:pPr>
            <w:r w:rsidRPr="00CA52CD">
              <w:rPr>
                <w:sz w:val="28"/>
                <w:szCs w:val="28"/>
              </w:rPr>
              <w:t>Теоретические аспекты проблемы недееспособости.</w:t>
            </w:r>
          </w:p>
          <w:p w:rsidR="00B603B4" w:rsidRPr="00CA52CD" w:rsidRDefault="00B603B4" w:rsidP="002930B2">
            <w:pPr>
              <w:numPr>
                <w:ilvl w:val="0"/>
                <w:numId w:val="36"/>
              </w:numPr>
              <w:ind w:left="0" w:firstLine="0"/>
              <w:contextualSpacing/>
              <w:jc w:val="both"/>
              <w:rPr>
                <w:sz w:val="28"/>
                <w:szCs w:val="28"/>
              </w:rPr>
            </w:pPr>
            <w:r w:rsidRPr="00CA52CD">
              <w:rPr>
                <w:sz w:val="28"/>
                <w:szCs w:val="28"/>
              </w:rPr>
              <w:t>Ограниченная дееспособность.</w:t>
            </w:r>
          </w:p>
          <w:p w:rsidR="00B603B4" w:rsidRDefault="00B603B4" w:rsidP="002930B2">
            <w:pPr>
              <w:numPr>
                <w:ilvl w:val="0"/>
                <w:numId w:val="36"/>
              </w:numPr>
              <w:ind w:left="0" w:firstLine="0"/>
              <w:contextualSpacing/>
              <w:jc w:val="both"/>
              <w:rPr>
                <w:bCs/>
                <w:sz w:val="28"/>
                <w:szCs w:val="28"/>
              </w:rPr>
            </w:pPr>
            <w:r w:rsidRPr="00CA52CD">
              <w:rPr>
                <w:bCs/>
                <w:sz w:val="28"/>
                <w:szCs w:val="28"/>
              </w:rPr>
              <w:t>Институт ограниченной дееспособности в других странах</w:t>
            </w:r>
          </w:p>
          <w:p w:rsidR="00B603B4" w:rsidRDefault="00B603B4" w:rsidP="002930B2">
            <w:pPr>
              <w:numPr>
                <w:ilvl w:val="0"/>
                <w:numId w:val="36"/>
              </w:numPr>
              <w:ind w:left="0" w:firstLine="0"/>
              <w:contextualSpacing/>
              <w:jc w:val="both"/>
              <w:rPr>
                <w:bCs/>
                <w:sz w:val="28"/>
                <w:szCs w:val="28"/>
              </w:rPr>
            </w:pPr>
            <w:r w:rsidRPr="00CA52CD">
              <w:rPr>
                <w:bCs/>
                <w:sz w:val="28"/>
                <w:szCs w:val="28"/>
              </w:rPr>
              <w:t>Новые задачи судебной психиатрии в свете изменений действующего законодательства</w:t>
            </w:r>
          </w:p>
          <w:p w:rsidR="00B603B4" w:rsidRPr="007740F5" w:rsidRDefault="00B603B4" w:rsidP="002930B2">
            <w:pPr>
              <w:numPr>
                <w:ilvl w:val="0"/>
                <w:numId w:val="36"/>
              </w:numPr>
              <w:ind w:left="0" w:firstLine="0"/>
              <w:contextualSpacing/>
              <w:jc w:val="both"/>
              <w:rPr>
                <w:bCs/>
                <w:sz w:val="28"/>
                <w:szCs w:val="28"/>
              </w:rPr>
            </w:pPr>
            <w:r>
              <w:rPr>
                <w:bCs/>
                <w:sz w:val="28"/>
                <w:szCs w:val="28"/>
              </w:rPr>
              <w:t>Психиатрическая б</w:t>
            </w:r>
            <w:r w:rsidRPr="007740F5">
              <w:rPr>
                <w:bCs/>
                <w:sz w:val="28"/>
                <w:szCs w:val="28"/>
              </w:rPr>
              <w:t>олезнь с юридической точки зрения.</w:t>
            </w:r>
          </w:p>
          <w:p w:rsidR="00B603B4" w:rsidRDefault="00B603B4" w:rsidP="002930B2">
            <w:pPr>
              <w:numPr>
                <w:ilvl w:val="0"/>
                <w:numId w:val="36"/>
              </w:numPr>
              <w:ind w:left="0" w:firstLine="0"/>
              <w:contextualSpacing/>
              <w:jc w:val="both"/>
              <w:rPr>
                <w:bCs/>
                <w:sz w:val="28"/>
                <w:szCs w:val="28"/>
              </w:rPr>
            </w:pPr>
            <w:r w:rsidRPr="007740F5">
              <w:rPr>
                <w:bCs/>
                <w:sz w:val="28"/>
                <w:szCs w:val="28"/>
              </w:rPr>
              <w:t>Исторический аспект развития взглядов на проблему дееспособности</w:t>
            </w:r>
            <w:r>
              <w:rPr>
                <w:bCs/>
                <w:sz w:val="28"/>
                <w:szCs w:val="28"/>
              </w:rPr>
              <w:t>.</w:t>
            </w:r>
          </w:p>
          <w:p w:rsidR="00B603B4" w:rsidRDefault="00B603B4" w:rsidP="002930B2">
            <w:pPr>
              <w:numPr>
                <w:ilvl w:val="0"/>
                <w:numId w:val="36"/>
              </w:numPr>
              <w:ind w:left="0" w:firstLine="0"/>
              <w:contextualSpacing/>
              <w:jc w:val="both"/>
              <w:rPr>
                <w:bCs/>
                <w:sz w:val="28"/>
                <w:szCs w:val="28"/>
              </w:rPr>
            </w:pPr>
            <w:r w:rsidRPr="008B4E14">
              <w:rPr>
                <w:bCs/>
                <w:sz w:val="28"/>
                <w:szCs w:val="28"/>
              </w:rPr>
              <w:t xml:space="preserve">Соотношение понятий невменяемости и недееспособности. </w:t>
            </w:r>
          </w:p>
          <w:p w:rsidR="00B603B4" w:rsidRDefault="00B603B4" w:rsidP="002930B2">
            <w:pPr>
              <w:numPr>
                <w:ilvl w:val="0"/>
                <w:numId w:val="36"/>
              </w:numPr>
              <w:ind w:left="0" w:firstLine="0"/>
              <w:contextualSpacing/>
              <w:jc w:val="both"/>
              <w:rPr>
                <w:bCs/>
                <w:sz w:val="28"/>
                <w:szCs w:val="28"/>
              </w:rPr>
            </w:pPr>
            <w:r w:rsidRPr="008B4E14">
              <w:rPr>
                <w:bCs/>
                <w:sz w:val="28"/>
                <w:szCs w:val="28"/>
              </w:rPr>
              <w:t xml:space="preserve">Симуляция психических расстройств психически здоровыми лицами. </w:t>
            </w:r>
          </w:p>
          <w:p w:rsidR="00B603B4" w:rsidRDefault="00B603B4" w:rsidP="002930B2">
            <w:pPr>
              <w:numPr>
                <w:ilvl w:val="0"/>
                <w:numId w:val="36"/>
              </w:numPr>
              <w:ind w:left="0" w:firstLine="0"/>
              <w:contextualSpacing/>
              <w:jc w:val="both"/>
              <w:rPr>
                <w:bCs/>
                <w:sz w:val="28"/>
                <w:szCs w:val="28"/>
              </w:rPr>
            </w:pPr>
            <w:r w:rsidRPr="008B4E14">
              <w:rPr>
                <w:bCs/>
                <w:sz w:val="28"/>
                <w:szCs w:val="28"/>
              </w:rPr>
              <w:t xml:space="preserve">Симуляция психических расстройств, возникающая на патологической почве. </w:t>
            </w:r>
          </w:p>
          <w:p w:rsidR="00B603B4" w:rsidRPr="00EE5222" w:rsidRDefault="00B603B4" w:rsidP="002930B2">
            <w:pPr>
              <w:numPr>
                <w:ilvl w:val="0"/>
                <w:numId w:val="36"/>
              </w:numPr>
              <w:ind w:left="0" w:firstLine="0"/>
              <w:contextualSpacing/>
              <w:jc w:val="both"/>
              <w:rPr>
                <w:bCs/>
                <w:sz w:val="28"/>
                <w:szCs w:val="28"/>
              </w:rPr>
            </w:pPr>
            <w:r w:rsidRPr="008B4E14">
              <w:rPr>
                <w:bCs/>
                <w:sz w:val="28"/>
                <w:szCs w:val="28"/>
              </w:rPr>
              <w:t>Распознание симуляции психических заболеваний.</w:t>
            </w:r>
          </w:p>
        </w:tc>
      </w:tr>
    </w:tbl>
    <w:p w:rsidR="00773D25" w:rsidRDefault="00773D25" w:rsidP="008F3634">
      <w:pPr>
        <w:widowControl w:val="0"/>
        <w:suppressAutoHyphens/>
        <w:ind w:firstLine="709"/>
        <w:jc w:val="center"/>
        <w:rPr>
          <w:bCs/>
          <w:iCs/>
        </w:rPr>
        <w:sectPr w:rsidR="00773D25" w:rsidSect="00101698">
          <w:pgSz w:w="11906" w:h="16838"/>
          <w:pgMar w:top="539" w:right="850" w:bottom="1134" w:left="1440" w:header="708" w:footer="708" w:gutter="0"/>
          <w:cols w:space="708"/>
          <w:docGrid w:linePitch="360"/>
        </w:sectPr>
      </w:pPr>
    </w:p>
    <w:p w:rsidR="005578D7" w:rsidRDefault="009F6072" w:rsidP="004736FF">
      <w:pPr>
        <w:jc w:val="right"/>
        <w:rPr>
          <w:b/>
        </w:rPr>
      </w:pPr>
      <w:r w:rsidRPr="009F6072">
        <w:rPr>
          <w:rFonts w:eastAsia="Calibri"/>
          <w:b/>
          <w:i/>
          <w:sz w:val="28"/>
          <w:szCs w:val="28"/>
          <w:lang w:eastAsia="en-US"/>
        </w:rPr>
        <w:lastRenderedPageBreak/>
        <w:t>Приложение 3.</w:t>
      </w:r>
    </w:p>
    <w:p w:rsidR="005578D7" w:rsidRDefault="005578D7" w:rsidP="005578D7">
      <w:pPr>
        <w:jc w:val="center"/>
        <w:rPr>
          <w:b/>
        </w:rPr>
      </w:pPr>
    </w:p>
    <w:p w:rsidR="00FD5123" w:rsidRDefault="00FD5123" w:rsidP="005578D7">
      <w:pPr>
        <w:jc w:val="center"/>
        <w:rPr>
          <w:bCs/>
          <w:iCs/>
        </w:rPr>
      </w:pPr>
      <w:r w:rsidRPr="00DC00B2">
        <w:rPr>
          <w:b/>
        </w:rPr>
        <w:t>12.4 СПРАВКА О КАДРОВОМ ОБЕСПЕЧЕНИИ РАБОЧЕЙ ПРОГРАММЫ ПО ДИСЦИПЛИНЕ</w:t>
      </w:r>
    </w:p>
    <w:p w:rsidR="009F6072" w:rsidRPr="009F6072" w:rsidRDefault="009F6072" w:rsidP="00FD5123">
      <w:pPr>
        <w:jc w:val="center"/>
        <w:rPr>
          <w:rFonts w:eastAsia="Calibri"/>
          <w:lang w:eastAsia="en-US"/>
        </w:rPr>
      </w:pPr>
    </w:p>
    <w:sectPr w:rsidR="009F6072" w:rsidRPr="009F6072" w:rsidSect="009F6072">
      <w:pgSz w:w="16838" w:h="11906" w:orient="landscape"/>
      <w:pgMar w:top="1440" w:right="539"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41F" w:rsidRDefault="0075241F">
      <w:r>
        <w:separator/>
      </w:r>
    </w:p>
  </w:endnote>
  <w:endnote w:type="continuationSeparator" w:id="0">
    <w:p w:rsidR="0075241F" w:rsidRDefault="00752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2AC" w:rsidRPr="00D623E6" w:rsidRDefault="00CB46EA">
    <w:pPr>
      <w:pStyle w:val="a9"/>
      <w:jc w:val="right"/>
      <w:rPr>
        <w:rFonts w:ascii="Times New Roman" w:hAnsi="Times New Roman"/>
        <w:sz w:val="24"/>
        <w:szCs w:val="24"/>
      </w:rPr>
    </w:pPr>
    <w:r w:rsidRPr="00D623E6">
      <w:rPr>
        <w:rFonts w:ascii="Times New Roman" w:hAnsi="Times New Roman"/>
        <w:sz w:val="24"/>
        <w:szCs w:val="24"/>
      </w:rPr>
      <w:fldChar w:fldCharType="begin"/>
    </w:r>
    <w:r w:rsidR="009112AC" w:rsidRPr="00D623E6">
      <w:rPr>
        <w:rFonts w:ascii="Times New Roman" w:hAnsi="Times New Roman"/>
        <w:sz w:val="24"/>
        <w:szCs w:val="24"/>
      </w:rPr>
      <w:instrText xml:space="preserve"> PAGE   \* MERGEFORMAT </w:instrText>
    </w:r>
    <w:r w:rsidRPr="00D623E6">
      <w:rPr>
        <w:rFonts w:ascii="Times New Roman" w:hAnsi="Times New Roman"/>
        <w:sz w:val="24"/>
        <w:szCs w:val="24"/>
      </w:rPr>
      <w:fldChar w:fldCharType="separate"/>
    </w:r>
    <w:r w:rsidR="00865436" w:rsidRPr="00865436">
      <w:rPr>
        <w:noProof/>
      </w:rPr>
      <w:t>4</w:t>
    </w:r>
    <w:r w:rsidRPr="00D623E6">
      <w:rPr>
        <w:rFonts w:ascii="Times New Roman" w:hAnsi="Times New Roman"/>
        <w:sz w:val="24"/>
        <w:szCs w:val="24"/>
      </w:rPr>
      <w:fldChar w:fldCharType="end"/>
    </w:r>
  </w:p>
  <w:p w:rsidR="009112AC" w:rsidRDefault="009112A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2AC" w:rsidRPr="00324332" w:rsidRDefault="00CB46EA">
    <w:pPr>
      <w:pStyle w:val="a9"/>
      <w:jc w:val="right"/>
      <w:rPr>
        <w:rFonts w:ascii="Times New Roman" w:hAnsi="Times New Roman"/>
        <w:sz w:val="24"/>
        <w:szCs w:val="24"/>
      </w:rPr>
    </w:pPr>
    <w:r w:rsidRPr="00324332">
      <w:rPr>
        <w:rFonts w:ascii="Times New Roman" w:hAnsi="Times New Roman"/>
        <w:sz w:val="24"/>
        <w:szCs w:val="24"/>
      </w:rPr>
      <w:fldChar w:fldCharType="begin"/>
    </w:r>
    <w:r w:rsidR="009112AC" w:rsidRPr="00324332">
      <w:rPr>
        <w:rFonts w:ascii="Times New Roman" w:hAnsi="Times New Roman"/>
        <w:sz w:val="24"/>
        <w:szCs w:val="24"/>
      </w:rPr>
      <w:instrText xml:space="preserve"> PAGE   \* MERGEFORMAT </w:instrText>
    </w:r>
    <w:r w:rsidRPr="00324332">
      <w:rPr>
        <w:rFonts w:ascii="Times New Roman" w:hAnsi="Times New Roman"/>
        <w:sz w:val="24"/>
        <w:szCs w:val="24"/>
      </w:rPr>
      <w:fldChar w:fldCharType="separate"/>
    </w:r>
    <w:r w:rsidR="00865436" w:rsidRPr="00865436">
      <w:rPr>
        <w:noProof/>
      </w:rPr>
      <w:t>1</w:t>
    </w:r>
    <w:r w:rsidRPr="00324332">
      <w:rPr>
        <w:rFonts w:ascii="Times New Roman" w:hAnsi="Times New Roman"/>
        <w:sz w:val="24"/>
        <w:szCs w:val="24"/>
      </w:rPr>
      <w:fldChar w:fldCharType="end"/>
    </w:r>
  </w:p>
  <w:p w:rsidR="009112AC" w:rsidRDefault="009112A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41F" w:rsidRDefault="0075241F">
      <w:r>
        <w:separator/>
      </w:r>
    </w:p>
  </w:footnote>
  <w:footnote w:type="continuationSeparator" w:id="0">
    <w:p w:rsidR="0075241F" w:rsidRDefault="007524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2AC" w:rsidRDefault="00CB46EA">
    <w:pPr>
      <w:pStyle w:val="a7"/>
      <w:framePr w:wrap="around" w:vAnchor="text" w:hAnchor="margin" w:xAlign="center" w:y="1"/>
      <w:rPr>
        <w:rStyle w:val="a8"/>
      </w:rPr>
    </w:pPr>
    <w:r>
      <w:rPr>
        <w:rStyle w:val="a8"/>
      </w:rPr>
      <w:fldChar w:fldCharType="begin"/>
    </w:r>
    <w:r w:rsidR="009112AC">
      <w:rPr>
        <w:rStyle w:val="a8"/>
      </w:rPr>
      <w:instrText xml:space="preserve">PAGE  </w:instrText>
    </w:r>
    <w:r>
      <w:rPr>
        <w:rStyle w:val="a8"/>
      </w:rPr>
      <w:fldChar w:fldCharType="end"/>
    </w:r>
  </w:p>
  <w:p w:rsidR="009112AC" w:rsidRDefault="009112A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3069CC6"/>
    <w:lvl w:ilvl="0" w:tplc="FFFFFFFF">
      <w:numFmt w:val="none"/>
      <w:lvlText w:val=""/>
      <w:lvlJc w:val="left"/>
      <w:pPr>
        <w:tabs>
          <w:tab w:val="num" w:pos="9575"/>
        </w:tabs>
      </w:pPr>
    </w:lvl>
    <w:lvl w:ilvl="1" w:tplc="FFFFFFFF">
      <w:numFmt w:val="none"/>
      <w:lvlText w:val=""/>
      <w:lvlJc w:val="left"/>
      <w:pPr>
        <w:tabs>
          <w:tab w:val="num" w:pos="9575"/>
        </w:tabs>
      </w:pPr>
    </w:lvl>
    <w:lvl w:ilvl="2" w:tplc="FFFFFFFF">
      <w:numFmt w:val="none"/>
      <w:lvlText w:val=""/>
      <w:lvlJc w:val="left"/>
      <w:pPr>
        <w:tabs>
          <w:tab w:val="num" w:pos="9575"/>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70CB4"/>
    <w:multiLevelType w:val="hybridMultilevel"/>
    <w:tmpl w:val="5A7CA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D106C2"/>
    <w:multiLevelType w:val="hybridMultilevel"/>
    <w:tmpl w:val="7F38F4EC"/>
    <w:lvl w:ilvl="0" w:tplc="802240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206A1F"/>
    <w:multiLevelType w:val="hybridMultilevel"/>
    <w:tmpl w:val="2E389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EC6BF4"/>
    <w:multiLevelType w:val="hybridMultilevel"/>
    <w:tmpl w:val="91E8E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E13FAC"/>
    <w:multiLevelType w:val="hybridMultilevel"/>
    <w:tmpl w:val="E6CA9030"/>
    <w:lvl w:ilvl="0" w:tplc="A18E48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471EDC"/>
    <w:multiLevelType w:val="hybridMultilevel"/>
    <w:tmpl w:val="1374C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F446CF"/>
    <w:multiLevelType w:val="hybridMultilevel"/>
    <w:tmpl w:val="805CED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FAC6302"/>
    <w:multiLevelType w:val="hybridMultilevel"/>
    <w:tmpl w:val="D5E69620"/>
    <w:lvl w:ilvl="0" w:tplc="BE265E1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F723AB"/>
    <w:multiLevelType w:val="hybridMultilevel"/>
    <w:tmpl w:val="93128D84"/>
    <w:lvl w:ilvl="0" w:tplc="6B20152A">
      <w:start w:val="1"/>
      <w:numFmt w:val="decimal"/>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C21AEE"/>
    <w:multiLevelType w:val="hybridMultilevel"/>
    <w:tmpl w:val="A412DA3C"/>
    <w:lvl w:ilvl="0" w:tplc="74CC159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6939E9"/>
    <w:multiLevelType w:val="hybridMultilevel"/>
    <w:tmpl w:val="B412BDD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8E82902"/>
    <w:multiLevelType w:val="hybridMultilevel"/>
    <w:tmpl w:val="0D943C88"/>
    <w:lvl w:ilvl="0" w:tplc="95BE4504">
      <w:start w:val="1"/>
      <w:numFmt w:val="bullet"/>
      <w:lvlText w:val=""/>
      <w:lvlJc w:val="left"/>
      <w:pPr>
        <w:ind w:left="1077" w:hanging="360"/>
      </w:pPr>
      <w:rPr>
        <w:rFonts w:ascii="Symbol" w:hAnsi="Symbol" w:hint="default"/>
        <w:sz w:val="24"/>
        <w:szCs w:val="24"/>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3">
    <w:nsid w:val="1DC5585E"/>
    <w:multiLevelType w:val="hybridMultilevel"/>
    <w:tmpl w:val="B13AA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EA3684"/>
    <w:multiLevelType w:val="hybridMultilevel"/>
    <w:tmpl w:val="E32249CA"/>
    <w:lvl w:ilvl="0" w:tplc="46602FC0">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F338F0"/>
    <w:multiLevelType w:val="hybridMultilevel"/>
    <w:tmpl w:val="9B78B238"/>
    <w:lvl w:ilvl="0" w:tplc="9BF4670E">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7D6DE6"/>
    <w:multiLevelType w:val="multilevel"/>
    <w:tmpl w:val="2DFA468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59033D2"/>
    <w:multiLevelType w:val="hybridMultilevel"/>
    <w:tmpl w:val="D5E69620"/>
    <w:lvl w:ilvl="0" w:tplc="BE265E1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9A14E1"/>
    <w:multiLevelType w:val="hybridMultilevel"/>
    <w:tmpl w:val="729C2C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81C0417"/>
    <w:multiLevelType w:val="hybridMultilevel"/>
    <w:tmpl w:val="E1F65642"/>
    <w:lvl w:ilvl="0" w:tplc="74CC1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7B7CE5"/>
    <w:multiLevelType w:val="hybridMultilevel"/>
    <w:tmpl w:val="A72823E0"/>
    <w:lvl w:ilvl="0" w:tplc="90DA880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0F0BD8"/>
    <w:multiLevelType w:val="hybridMultilevel"/>
    <w:tmpl w:val="7B7A8116"/>
    <w:lvl w:ilvl="0" w:tplc="B76086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177722B"/>
    <w:multiLevelType w:val="hybridMultilevel"/>
    <w:tmpl w:val="69D467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33B7350F"/>
    <w:multiLevelType w:val="hybridMultilevel"/>
    <w:tmpl w:val="99364D0C"/>
    <w:lvl w:ilvl="0" w:tplc="7A2448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302CAF"/>
    <w:multiLevelType w:val="hybridMultilevel"/>
    <w:tmpl w:val="BFD4B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994BF9"/>
    <w:multiLevelType w:val="hybridMultilevel"/>
    <w:tmpl w:val="BDBAF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860F66"/>
    <w:multiLevelType w:val="hybridMultilevel"/>
    <w:tmpl w:val="6E36AAD2"/>
    <w:lvl w:ilvl="0" w:tplc="B68E0ADE">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AC68FF"/>
    <w:multiLevelType w:val="hybridMultilevel"/>
    <w:tmpl w:val="4D807A82"/>
    <w:lvl w:ilvl="0" w:tplc="33DCF556">
      <w:start w:val="1"/>
      <w:numFmt w:val="bullet"/>
      <w:lvlText w:val=""/>
      <w:lvlJc w:val="left"/>
      <w:pPr>
        <w:ind w:left="1077" w:hanging="360"/>
      </w:pPr>
      <w:rPr>
        <w:rFonts w:ascii="Symbol" w:hAnsi="Symbol" w:hint="default"/>
        <w:sz w:val="24"/>
        <w:szCs w:val="24"/>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8">
    <w:nsid w:val="472E0655"/>
    <w:multiLevelType w:val="hybridMultilevel"/>
    <w:tmpl w:val="2E389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9E604B"/>
    <w:multiLevelType w:val="hybridMultilevel"/>
    <w:tmpl w:val="E85E16CE"/>
    <w:lvl w:ilvl="0" w:tplc="FF040450">
      <w:start w:val="1"/>
      <w:numFmt w:val="bullet"/>
      <w:lvlText w:val="−"/>
      <w:lvlJc w:val="left"/>
      <w:pPr>
        <w:tabs>
          <w:tab w:val="num" w:pos="284"/>
        </w:tabs>
        <w:ind w:left="284" w:hanging="284"/>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5C835DB2"/>
    <w:multiLevelType w:val="multilevel"/>
    <w:tmpl w:val="2DFA468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28E23C4"/>
    <w:multiLevelType w:val="hybridMultilevel"/>
    <w:tmpl w:val="C7303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BE36E7"/>
    <w:multiLevelType w:val="hybridMultilevel"/>
    <w:tmpl w:val="CAC20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08338B"/>
    <w:multiLevelType w:val="hybridMultilevel"/>
    <w:tmpl w:val="3DF2D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0B14E8"/>
    <w:multiLevelType w:val="hybridMultilevel"/>
    <w:tmpl w:val="A8E042FA"/>
    <w:lvl w:ilvl="0" w:tplc="F76A4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2B0C9F"/>
    <w:multiLevelType w:val="hybridMultilevel"/>
    <w:tmpl w:val="39A24B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6C612293"/>
    <w:multiLevelType w:val="hybridMultilevel"/>
    <w:tmpl w:val="CA60683E"/>
    <w:lvl w:ilvl="0" w:tplc="FF040450">
      <w:start w:val="1"/>
      <w:numFmt w:val="bullet"/>
      <w:lvlText w:val="−"/>
      <w:lvlJc w:val="left"/>
      <w:pPr>
        <w:tabs>
          <w:tab w:val="num" w:pos="284"/>
        </w:tabs>
        <w:ind w:left="284" w:hanging="284"/>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6E4474B1"/>
    <w:multiLevelType w:val="multilevel"/>
    <w:tmpl w:val="2DFA468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5947BA0"/>
    <w:multiLevelType w:val="hybridMultilevel"/>
    <w:tmpl w:val="E39A05A4"/>
    <w:lvl w:ilvl="0" w:tplc="A18E48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894DA2"/>
    <w:multiLevelType w:val="multilevel"/>
    <w:tmpl w:val="967E0F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CA476C"/>
    <w:multiLevelType w:val="hybridMultilevel"/>
    <w:tmpl w:val="166C9F88"/>
    <w:lvl w:ilvl="0" w:tplc="0419000F">
      <w:start w:val="1"/>
      <w:numFmt w:val="decimal"/>
      <w:lvlText w:val="%1."/>
      <w:lvlJc w:val="left"/>
      <w:pPr>
        <w:tabs>
          <w:tab w:val="num" w:pos="1069"/>
        </w:tabs>
        <w:ind w:left="1069" w:hanging="360"/>
      </w:pPr>
      <w:rPr>
        <w:rFont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1">
    <w:nsid w:val="7CB3442A"/>
    <w:multiLevelType w:val="hybridMultilevel"/>
    <w:tmpl w:val="958C881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nsid w:val="7FDF5508"/>
    <w:multiLevelType w:val="hybridMultilevel"/>
    <w:tmpl w:val="C5528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28"/>
  </w:num>
  <w:num w:numId="3">
    <w:abstractNumId w:val="36"/>
  </w:num>
  <w:num w:numId="4">
    <w:abstractNumId w:val="29"/>
  </w:num>
  <w:num w:numId="5">
    <w:abstractNumId w:val="0"/>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30"/>
  </w:num>
  <w:num w:numId="10">
    <w:abstractNumId w:val="16"/>
  </w:num>
  <w:num w:numId="11">
    <w:abstractNumId w:val="3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42"/>
  </w:num>
  <w:num w:numId="15">
    <w:abstractNumId w:val="22"/>
  </w:num>
  <w:num w:numId="16">
    <w:abstractNumId w:val="21"/>
  </w:num>
  <w:num w:numId="17">
    <w:abstractNumId w:val="5"/>
  </w:num>
  <w:num w:numId="18">
    <w:abstractNumId w:val="34"/>
  </w:num>
  <w:num w:numId="19">
    <w:abstractNumId w:val="23"/>
  </w:num>
  <w:num w:numId="20">
    <w:abstractNumId w:val="2"/>
  </w:num>
  <w:num w:numId="21">
    <w:abstractNumId w:val="25"/>
  </w:num>
  <w:num w:numId="22">
    <w:abstractNumId w:val="41"/>
  </w:num>
  <w:num w:numId="23">
    <w:abstractNumId w:val="1"/>
  </w:num>
  <w:num w:numId="24">
    <w:abstractNumId w:val="9"/>
  </w:num>
  <w:num w:numId="25">
    <w:abstractNumId w:val="13"/>
  </w:num>
  <w:num w:numId="26">
    <w:abstractNumId w:val="35"/>
  </w:num>
  <w:num w:numId="27">
    <w:abstractNumId w:val="32"/>
  </w:num>
  <w:num w:numId="28">
    <w:abstractNumId w:val="17"/>
  </w:num>
  <w:num w:numId="29">
    <w:abstractNumId w:val="31"/>
  </w:num>
  <w:num w:numId="30">
    <w:abstractNumId w:val="8"/>
  </w:num>
  <w:num w:numId="31">
    <w:abstractNumId w:val="19"/>
  </w:num>
  <w:num w:numId="32">
    <w:abstractNumId w:val="18"/>
  </w:num>
  <w:num w:numId="33">
    <w:abstractNumId w:val="24"/>
  </w:num>
  <w:num w:numId="34">
    <w:abstractNumId w:val="6"/>
  </w:num>
  <w:num w:numId="35">
    <w:abstractNumId w:val="40"/>
  </w:num>
  <w:num w:numId="36">
    <w:abstractNumId w:val="10"/>
  </w:num>
  <w:num w:numId="37">
    <w:abstractNumId w:val="38"/>
  </w:num>
  <w:num w:numId="38">
    <w:abstractNumId w:val="26"/>
  </w:num>
  <w:num w:numId="39">
    <w:abstractNumId w:val="14"/>
  </w:num>
  <w:num w:numId="40">
    <w:abstractNumId w:val="12"/>
  </w:num>
  <w:num w:numId="41">
    <w:abstractNumId w:val="27"/>
  </w:num>
  <w:num w:numId="42">
    <w:abstractNumId w:val="15"/>
  </w:num>
  <w:num w:numId="43">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9F1"/>
    <w:rsid w:val="000001BA"/>
    <w:rsid w:val="00014836"/>
    <w:rsid w:val="000357E0"/>
    <w:rsid w:val="00051A64"/>
    <w:rsid w:val="00065EF4"/>
    <w:rsid w:val="000669BE"/>
    <w:rsid w:val="00094C27"/>
    <w:rsid w:val="000A13D2"/>
    <w:rsid w:val="000B2A03"/>
    <w:rsid w:val="000B5864"/>
    <w:rsid w:val="000C5D9E"/>
    <w:rsid w:val="000D0CE8"/>
    <w:rsid w:val="000D38BA"/>
    <w:rsid w:val="000E54FC"/>
    <w:rsid w:val="000F02EC"/>
    <w:rsid w:val="00101698"/>
    <w:rsid w:val="001064AF"/>
    <w:rsid w:val="00120661"/>
    <w:rsid w:val="00132BFB"/>
    <w:rsid w:val="00134AF1"/>
    <w:rsid w:val="00136873"/>
    <w:rsid w:val="001400F9"/>
    <w:rsid w:val="001419B3"/>
    <w:rsid w:val="00154F2E"/>
    <w:rsid w:val="0015537E"/>
    <w:rsid w:val="00163B59"/>
    <w:rsid w:val="00174B85"/>
    <w:rsid w:val="00180616"/>
    <w:rsid w:val="0018425D"/>
    <w:rsid w:val="001931BB"/>
    <w:rsid w:val="001950A5"/>
    <w:rsid w:val="00195A8E"/>
    <w:rsid w:val="00196C23"/>
    <w:rsid w:val="001A0E05"/>
    <w:rsid w:val="001A36EB"/>
    <w:rsid w:val="001A5B84"/>
    <w:rsid w:val="001C315E"/>
    <w:rsid w:val="001C7788"/>
    <w:rsid w:val="001D346E"/>
    <w:rsid w:val="001F6806"/>
    <w:rsid w:val="00206A68"/>
    <w:rsid w:val="002155D8"/>
    <w:rsid w:val="002400CC"/>
    <w:rsid w:val="00247C52"/>
    <w:rsid w:val="00247DD5"/>
    <w:rsid w:val="002512B7"/>
    <w:rsid w:val="0025624C"/>
    <w:rsid w:val="0026064D"/>
    <w:rsid w:val="00264788"/>
    <w:rsid w:val="00267BCB"/>
    <w:rsid w:val="00271BBB"/>
    <w:rsid w:val="00277D52"/>
    <w:rsid w:val="002930B2"/>
    <w:rsid w:val="002A4BD3"/>
    <w:rsid w:val="002B1C4B"/>
    <w:rsid w:val="002B3EA5"/>
    <w:rsid w:val="002D6B97"/>
    <w:rsid w:val="002F69E0"/>
    <w:rsid w:val="00305AC9"/>
    <w:rsid w:val="003140D0"/>
    <w:rsid w:val="00314163"/>
    <w:rsid w:val="00315A9D"/>
    <w:rsid w:val="00320C2F"/>
    <w:rsid w:val="003211DE"/>
    <w:rsid w:val="00337326"/>
    <w:rsid w:val="00342658"/>
    <w:rsid w:val="00343BFD"/>
    <w:rsid w:val="003563B0"/>
    <w:rsid w:val="003610FC"/>
    <w:rsid w:val="003638F3"/>
    <w:rsid w:val="00382A6A"/>
    <w:rsid w:val="003A405E"/>
    <w:rsid w:val="003D08E4"/>
    <w:rsid w:val="003D0F87"/>
    <w:rsid w:val="003D2E86"/>
    <w:rsid w:val="003D4670"/>
    <w:rsid w:val="003D5C39"/>
    <w:rsid w:val="003E1785"/>
    <w:rsid w:val="003E24BD"/>
    <w:rsid w:val="003F1C63"/>
    <w:rsid w:val="003F4B4C"/>
    <w:rsid w:val="003F55A8"/>
    <w:rsid w:val="0040204D"/>
    <w:rsid w:val="00406A0D"/>
    <w:rsid w:val="00447731"/>
    <w:rsid w:val="00453A1A"/>
    <w:rsid w:val="0045600D"/>
    <w:rsid w:val="004736FF"/>
    <w:rsid w:val="00477BD2"/>
    <w:rsid w:val="00484F93"/>
    <w:rsid w:val="00486188"/>
    <w:rsid w:val="00494BA7"/>
    <w:rsid w:val="0049502C"/>
    <w:rsid w:val="00497DCF"/>
    <w:rsid w:val="004B2610"/>
    <w:rsid w:val="004B305C"/>
    <w:rsid w:val="004D0633"/>
    <w:rsid w:val="004D7FFD"/>
    <w:rsid w:val="004E00FF"/>
    <w:rsid w:val="004E7EA2"/>
    <w:rsid w:val="004F7D72"/>
    <w:rsid w:val="00514552"/>
    <w:rsid w:val="0055239C"/>
    <w:rsid w:val="005578D7"/>
    <w:rsid w:val="00564C44"/>
    <w:rsid w:val="00565477"/>
    <w:rsid w:val="00581796"/>
    <w:rsid w:val="00582C3F"/>
    <w:rsid w:val="005A71A8"/>
    <w:rsid w:val="005C3756"/>
    <w:rsid w:val="005C7CD8"/>
    <w:rsid w:val="005D4A86"/>
    <w:rsid w:val="005D65EA"/>
    <w:rsid w:val="005F0885"/>
    <w:rsid w:val="005F526B"/>
    <w:rsid w:val="006001A9"/>
    <w:rsid w:val="006028A3"/>
    <w:rsid w:val="00613611"/>
    <w:rsid w:val="0061634B"/>
    <w:rsid w:val="00633E69"/>
    <w:rsid w:val="00635A9A"/>
    <w:rsid w:val="00641791"/>
    <w:rsid w:val="00645160"/>
    <w:rsid w:val="00647884"/>
    <w:rsid w:val="00654204"/>
    <w:rsid w:val="0065491C"/>
    <w:rsid w:val="00660CEE"/>
    <w:rsid w:val="00673C0C"/>
    <w:rsid w:val="00674C46"/>
    <w:rsid w:val="0068036A"/>
    <w:rsid w:val="006A5203"/>
    <w:rsid w:val="006B127A"/>
    <w:rsid w:val="006B27BC"/>
    <w:rsid w:val="006B4686"/>
    <w:rsid w:val="006C364D"/>
    <w:rsid w:val="006F0215"/>
    <w:rsid w:val="006F4967"/>
    <w:rsid w:val="006F4E68"/>
    <w:rsid w:val="006F7AF0"/>
    <w:rsid w:val="007036FB"/>
    <w:rsid w:val="00711B5C"/>
    <w:rsid w:val="007168CD"/>
    <w:rsid w:val="00726DC0"/>
    <w:rsid w:val="00726F57"/>
    <w:rsid w:val="00735BA1"/>
    <w:rsid w:val="00743324"/>
    <w:rsid w:val="00751215"/>
    <w:rsid w:val="0075241F"/>
    <w:rsid w:val="00773D25"/>
    <w:rsid w:val="00773ECC"/>
    <w:rsid w:val="007740F5"/>
    <w:rsid w:val="00794520"/>
    <w:rsid w:val="007A36A6"/>
    <w:rsid w:val="007A4B5E"/>
    <w:rsid w:val="007B4C96"/>
    <w:rsid w:val="007B578E"/>
    <w:rsid w:val="007C0060"/>
    <w:rsid w:val="007C7468"/>
    <w:rsid w:val="007D1DEA"/>
    <w:rsid w:val="007D69EE"/>
    <w:rsid w:val="007E0B48"/>
    <w:rsid w:val="007E28C2"/>
    <w:rsid w:val="007E4756"/>
    <w:rsid w:val="00800154"/>
    <w:rsid w:val="00804944"/>
    <w:rsid w:val="00805945"/>
    <w:rsid w:val="00812135"/>
    <w:rsid w:val="008164E8"/>
    <w:rsid w:val="0082296F"/>
    <w:rsid w:val="00825EEA"/>
    <w:rsid w:val="00865436"/>
    <w:rsid w:val="00867A7D"/>
    <w:rsid w:val="00873113"/>
    <w:rsid w:val="00876A78"/>
    <w:rsid w:val="00883733"/>
    <w:rsid w:val="008840A9"/>
    <w:rsid w:val="008946F4"/>
    <w:rsid w:val="00896614"/>
    <w:rsid w:val="008A2E56"/>
    <w:rsid w:val="008B4E14"/>
    <w:rsid w:val="008B5A8F"/>
    <w:rsid w:val="008B72CB"/>
    <w:rsid w:val="008D7F17"/>
    <w:rsid w:val="008F1871"/>
    <w:rsid w:val="008F3634"/>
    <w:rsid w:val="00906013"/>
    <w:rsid w:val="00906DE9"/>
    <w:rsid w:val="00907D48"/>
    <w:rsid w:val="009100EB"/>
    <w:rsid w:val="009112AC"/>
    <w:rsid w:val="00916B8C"/>
    <w:rsid w:val="00920514"/>
    <w:rsid w:val="00924814"/>
    <w:rsid w:val="00931D8F"/>
    <w:rsid w:val="00936B63"/>
    <w:rsid w:val="009454E6"/>
    <w:rsid w:val="0095166B"/>
    <w:rsid w:val="0095507D"/>
    <w:rsid w:val="0096077E"/>
    <w:rsid w:val="00965673"/>
    <w:rsid w:val="00974964"/>
    <w:rsid w:val="00976437"/>
    <w:rsid w:val="00976BC0"/>
    <w:rsid w:val="009802F1"/>
    <w:rsid w:val="00992EB6"/>
    <w:rsid w:val="009A0489"/>
    <w:rsid w:val="009A3EC4"/>
    <w:rsid w:val="009A62A9"/>
    <w:rsid w:val="009A6D75"/>
    <w:rsid w:val="009B1A63"/>
    <w:rsid w:val="009B1EEC"/>
    <w:rsid w:val="009B4815"/>
    <w:rsid w:val="009C12AC"/>
    <w:rsid w:val="009D7444"/>
    <w:rsid w:val="009E34AE"/>
    <w:rsid w:val="009F14C6"/>
    <w:rsid w:val="009F6072"/>
    <w:rsid w:val="00A175D9"/>
    <w:rsid w:val="00A20955"/>
    <w:rsid w:val="00A22402"/>
    <w:rsid w:val="00A27099"/>
    <w:rsid w:val="00A27F32"/>
    <w:rsid w:val="00A3221B"/>
    <w:rsid w:val="00A32894"/>
    <w:rsid w:val="00A33949"/>
    <w:rsid w:val="00A37872"/>
    <w:rsid w:val="00A41DAB"/>
    <w:rsid w:val="00A513DF"/>
    <w:rsid w:val="00A533FA"/>
    <w:rsid w:val="00A53D28"/>
    <w:rsid w:val="00A902A8"/>
    <w:rsid w:val="00A96E52"/>
    <w:rsid w:val="00AA0363"/>
    <w:rsid w:val="00AB5350"/>
    <w:rsid w:val="00AD11E0"/>
    <w:rsid w:val="00AD1478"/>
    <w:rsid w:val="00AD471F"/>
    <w:rsid w:val="00AF4CCE"/>
    <w:rsid w:val="00B23557"/>
    <w:rsid w:val="00B240FA"/>
    <w:rsid w:val="00B27119"/>
    <w:rsid w:val="00B525EA"/>
    <w:rsid w:val="00B52B5D"/>
    <w:rsid w:val="00B603B4"/>
    <w:rsid w:val="00B65C03"/>
    <w:rsid w:val="00B71B6C"/>
    <w:rsid w:val="00B92165"/>
    <w:rsid w:val="00B96193"/>
    <w:rsid w:val="00BA287B"/>
    <w:rsid w:val="00BA3A65"/>
    <w:rsid w:val="00BA3EE0"/>
    <w:rsid w:val="00BD4DE2"/>
    <w:rsid w:val="00BE1153"/>
    <w:rsid w:val="00BE4560"/>
    <w:rsid w:val="00BE56D5"/>
    <w:rsid w:val="00BE647B"/>
    <w:rsid w:val="00BF14E4"/>
    <w:rsid w:val="00C0298C"/>
    <w:rsid w:val="00C1792D"/>
    <w:rsid w:val="00C25F2F"/>
    <w:rsid w:val="00C3167C"/>
    <w:rsid w:val="00C34D95"/>
    <w:rsid w:val="00C6319C"/>
    <w:rsid w:val="00C671E5"/>
    <w:rsid w:val="00C6725B"/>
    <w:rsid w:val="00C704F8"/>
    <w:rsid w:val="00C80F5F"/>
    <w:rsid w:val="00C83F52"/>
    <w:rsid w:val="00C86960"/>
    <w:rsid w:val="00CA4C2E"/>
    <w:rsid w:val="00CA52B1"/>
    <w:rsid w:val="00CA52CD"/>
    <w:rsid w:val="00CB46EA"/>
    <w:rsid w:val="00CC21E7"/>
    <w:rsid w:val="00CC232C"/>
    <w:rsid w:val="00CF5C1F"/>
    <w:rsid w:val="00D23306"/>
    <w:rsid w:val="00D27D09"/>
    <w:rsid w:val="00D305D3"/>
    <w:rsid w:val="00D30745"/>
    <w:rsid w:val="00D30C6E"/>
    <w:rsid w:val="00D3319C"/>
    <w:rsid w:val="00D33766"/>
    <w:rsid w:val="00D44A0F"/>
    <w:rsid w:val="00D46A55"/>
    <w:rsid w:val="00D54D67"/>
    <w:rsid w:val="00D741E8"/>
    <w:rsid w:val="00D820C0"/>
    <w:rsid w:val="00D83C20"/>
    <w:rsid w:val="00D8546B"/>
    <w:rsid w:val="00D87D1F"/>
    <w:rsid w:val="00D922C7"/>
    <w:rsid w:val="00DB5488"/>
    <w:rsid w:val="00DC00B2"/>
    <w:rsid w:val="00DC222E"/>
    <w:rsid w:val="00DD2C17"/>
    <w:rsid w:val="00DD7DA5"/>
    <w:rsid w:val="00DF24EE"/>
    <w:rsid w:val="00DF75CA"/>
    <w:rsid w:val="00DF7FBF"/>
    <w:rsid w:val="00E14FD4"/>
    <w:rsid w:val="00E22039"/>
    <w:rsid w:val="00E372CB"/>
    <w:rsid w:val="00E50F5F"/>
    <w:rsid w:val="00E56162"/>
    <w:rsid w:val="00E6721A"/>
    <w:rsid w:val="00E70578"/>
    <w:rsid w:val="00E82406"/>
    <w:rsid w:val="00EA1CC2"/>
    <w:rsid w:val="00EB562A"/>
    <w:rsid w:val="00ED260F"/>
    <w:rsid w:val="00EE5222"/>
    <w:rsid w:val="00F035D2"/>
    <w:rsid w:val="00F05E18"/>
    <w:rsid w:val="00F23434"/>
    <w:rsid w:val="00F23456"/>
    <w:rsid w:val="00F3053F"/>
    <w:rsid w:val="00F33102"/>
    <w:rsid w:val="00F34997"/>
    <w:rsid w:val="00F459CE"/>
    <w:rsid w:val="00F55BF0"/>
    <w:rsid w:val="00F61736"/>
    <w:rsid w:val="00F71EB6"/>
    <w:rsid w:val="00F729F1"/>
    <w:rsid w:val="00F7622D"/>
    <w:rsid w:val="00F762DA"/>
    <w:rsid w:val="00F7701B"/>
    <w:rsid w:val="00F77F38"/>
    <w:rsid w:val="00F94BCE"/>
    <w:rsid w:val="00F952E7"/>
    <w:rsid w:val="00F9565E"/>
    <w:rsid w:val="00FB4431"/>
    <w:rsid w:val="00FB7F34"/>
    <w:rsid w:val="00FC137D"/>
    <w:rsid w:val="00FC3096"/>
    <w:rsid w:val="00FD0C9D"/>
    <w:rsid w:val="00FD130A"/>
    <w:rsid w:val="00FD5123"/>
    <w:rsid w:val="00FE2191"/>
    <w:rsid w:val="00FE430C"/>
    <w:rsid w:val="00FF479B"/>
    <w:rsid w:val="00FF58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8F3"/>
    <w:rPr>
      <w:sz w:val="24"/>
      <w:szCs w:val="24"/>
    </w:rPr>
  </w:style>
  <w:style w:type="paragraph" w:styleId="1">
    <w:name w:val="heading 1"/>
    <w:basedOn w:val="a"/>
    <w:next w:val="a"/>
    <w:link w:val="10"/>
    <w:qFormat/>
    <w:rsid w:val="003E1785"/>
    <w:pPr>
      <w:keepNext/>
      <w:spacing w:before="240" w:after="60"/>
      <w:outlineLvl w:val="0"/>
    </w:pPr>
    <w:rPr>
      <w:rFonts w:ascii="Cambria" w:hAnsi="Cambria"/>
      <w:b/>
      <w:bCs/>
      <w:kern w:val="32"/>
      <w:sz w:val="32"/>
      <w:szCs w:val="32"/>
    </w:rPr>
  </w:style>
  <w:style w:type="paragraph" w:styleId="3">
    <w:name w:val="heading 3"/>
    <w:basedOn w:val="a"/>
    <w:next w:val="a"/>
    <w:link w:val="30"/>
    <w:semiHidden/>
    <w:unhideWhenUsed/>
    <w:qFormat/>
    <w:rsid w:val="00F33102"/>
    <w:pPr>
      <w:keepNext/>
      <w:spacing w:before="240" w:after="60"/>
      <w:outlineLvl w:val="2"/>
    </w:pPr>
    <w:rPr>
      <w:rFonts w:ascii="Cambria" w:hAnsi="Cambria"/>
      <w:b/>
      <w:bCs/>
      <w:sz w:val="26"/>
      <w:szCs w:val="26"/>
    </w:rPr>
  </w:style>
  <w:style w:type="paragraph" w:styleId="6">
    <w:name w:val="heading 6"/>
    <w:basedOn w:val="a"/>
    <w:next w:val="a"/>
    <w:link w:val="60"/>
    <w:qFormat/>
    <w:rsid w:val="00D83C20"/>
    <w:pPr>
      <w:spacing w:before="240" w:after="60" w:line="276" w:lineRule="auto"/>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6077E"/>
    <w:pPr>
      <w:spacing w:after="120" w:line="276" w:lineRule="auto"/>
    </w:pPr>
    <w:rPr>
      <w:rFonts w:ascii="Calibri" w:hAnsi="Calibri"/>
      <w:sz w:val="22"/>
      <w:szCs w:val="22"/>
    </w:rPr>
  </w:style>
  <w:style w:type="character" w:customStyle="1" w:styleId="a4">
    <w:name w:val="Основной текст Знак"/>
    <w:link w:val="a3"/>
    <w:semiHidden/>
    <w:locked/>
    <w:rsid w:val="0096077E"/>
    <w:rPr>
      <w:rFonts w:ascii="Calibri" w:hAnsi="Calibri"/>
      <w:sz w:val="22"/>
      <w:szCs w:val="22"/>
      <w:lang w:val="ru-RU" w:eastAsia="ru-RU" w:bidi="ar-SA"/>
    </w:rPr>
  </w:style>
  <w:style w:type="paragraph" w:styleId="a5">
    <w:name w:val="List Paragraph"/>
    <w:basedOn w:val="a"/>
    <w:link w:val="a6"/>
    <w:uiPriority w:val="34"/>
    <w:qFormat/>
    <w:rsid w:val="002155D8"/>
    <w:pPr>
      <w:ind w:left="720"/>
      <w:contextualSpacing/>
    </w:pPr>
    <w:rPr>
      <w:rFonts w:ascii="Calibri" w:hAnsi="Calibri"/>
      <w:sz w:val="22"/>
      <w:szCs w:val="22"/>
    </w:rPr>
  </w:style>
  <w:style w:type="paragraph" w:styleId="a7">
    <w:name w:val="header"/>
    <w:basedOn w:val="a"/>
    <w:rsid w:val="002155D8"/>
    <w:pPr>
      <w:tabs>
        <w:tab w:val="center" w:pos="4677"/>
        <w:tab w:val="right" w:pos="9355"/>
      </w:tabs>
    </w:pPr>
  </w:style>
  <w:style w:type="character" w:styleId="a8">
    <w:name w:val="page number"/>
    <w:basedOn w:val="a0"/>
    <w:rsid w:val="002155D8"/>
  </w:style>
  <w:style w:type="paragraph" w:styleId="a9">
    <w:name w:val="footer"/>
    <w:basedOn w:val="a"/>
    <w:rsid w:val="002155D8"/>
    <w:pPr>
      <w:tabs>
        <w:tab w:val="center" w:pos="4677"/>
        <w:tab w:val="right" w:pos="9355"/>
      </w:tabs>
      <w:spacing w:after="200" w:line="276" w:lineRule="auto"/>
    </w:pPr>
    <w:rPr>
      <w:rFonts w:ascii="Calibri" w:hAnsi="Calibri"/>
      <w:sz w:val="22"/>
      <w:szCs w:val="22"/>
    </w:rPr>
  </w:style>
  <w:style w:type="paragraph" w:styleId="aa">
    <w:name w:val="Body Text Indent"/>
    <w:basedOn w:val="a"/>
    <w:link w:val="ab"/>
    <w:rsid w:val="004B305C"/>
    <w:pPr>
      <w:spacing w:after="120" w:line="276" w:lineRule="auto"/>
      <w:ind w:left="283"/>
    </w:pPr>
    <w:rPr>
      <w:rFonts w:ascii="Calibri" w:hAnsi="Calibri"/>
      <w:sz w:val="22"/>
      <w:szCs w:val="22"/>
    </w:rPr>
  </w:style>
  <w:style w:type="paragraph" w:customStyle="1" w:styleId="Default">
    <w:name w:val="Default"/>
    <w:rsid w:val="004B305C"/>
    <w:pPr>
      <w:autoSpaceDE w:val="0"/>
      <w:autoSpaceDN w:val="0"/>
      <w:adjustRightInd w:val="0"/>
    </w:pPr>
    <w:rPr>
      <w:color w:val="000000"/>
      <w:sz w:val="24"/>
      <w:szCs w:val="24"/>
    </w:rPr>
  </w:style>
  <w:style w:type="character" w:styleId="ac">
    <w:name w:val="Hyperlink"/>
    <w:rsid w:val="004B305C"/>
    <w:rPr>
      <w:color w:val="0000FF"/>
      <w:u w:val="single"/>
    </w:rPr>
  </w:style>
  <w:style w:type="character" w:styleId="ad">
    <w:name w:val="Strong"/>
    <w:qFormat/>
    <w:rsid w:val="004B305C"/>
    <w:rPr>
      <w:b/>
      <w:bCs/>
    </w:rPr>
  </w:style>
  <w:style w:type="character" w:customStyle="1" w:styleId="apple-converted-space">
    <w:name w:val="apple-converted-space"/>
    <w:basedOn w:val="a0"/>
    <w:rsid w:val="004B305C"/>
  </w:style>
  <w:style w:type="character" w:customStyle="1" w:styleId="9">
    <w:name w:val="Знак Знак9"/>
    <w:rsid w:val="004B305C"/>
    <w:rPr>
      <w:rFonts w:ascii="Calibri" w:hAnsi="Calibri"/>
      <w:sz w:val="22"/>
      <w:szCs w:val="22"/>
      <w:lang w:val="ru-RU" w:eastAsia="ru-RU" w:bidi="ar-SA"/>
    </w:rPr>
  </w:style>
  <w:style w:type="character" w:customStyle="1" w:styleId="ab">
    <w:name w:val="Основной текст с отступом Знак"/>
    <w:link w:val="aa"/>
    <w:rsid w:val="004B305C"/>
    <w:rPr>
      <w:rFonts w:ascii="Calibri" w:hAnsi="Calibri"/>
      <w:sz w:val="22"/>
      <w:szCs w:val="22"/>
      <w:lang w:bidi="ar-SA"/>
    </w:rPr>
  </w:style>
  <w:style w:type="paragraph" w:styleId="31">
    <w:name w:val="Body Text Indent 3"/>
    <w:basedOn w:val="a"/>
    <w:rsid w:val="00D83C20"/>
    <w:pPr>
      <w:spacing w:after="120" w:line="276" w:lineRule="auto"/>
      <w:ind w:left="283"/>
    </w:pPr>
    <w:rPr>
      <w:rFonts w:ascii="Calibri" w:hAnsi="Calibri"/>
      <w:sz w:val="16"/>
      <w:szCs w:val="16"/>
    </w:rPr>
  </w:style>
  <w:style w:type="paragraph" w:styleId="2">
    <w:name w:val="Body Text Indent 2"/>
    <w:basedOn w:val="a"/>
    <w:link w:val="20"/>
    <w:rsid w:val="00D83C20"/>
    <w:pPr>
      <w:spacing w:after="120" w:line="480" w:lineRule="auto"/>
      <w:ind w:left="283"/>
    </w:pPr>
    <w:rPr>
      <w:rFonts w:ascii="Calibri" w:hAnsi="Calibri"/>
      <w:sz w:val="22"/>
      <w:szCs w:val="22"/>
    </w:rPr>
  </w:style>
  <w:style w:type="character" w:customStyle="1" w:styleId="60">
    <w:name w:val="Заголовок 6 Знак"/>
    <w:link w:val="6"/>
    <w:rsid w:val="00D83C20"/>
    <w:rPr>
      <w:b/>
      <w:bCs/>
      <w:sz w:val="22"/>
      <w:szCs w:val="22"/>
      <w:lang w:bidi="ar-SA"/>
    </w:rPr>
  </w:style>
  <w:style w:type="character" w:customStyle="1" w:styleId="20">
    <w:name w:val="Основной текст с отступом 2 Знак"/>
    <w:link w:val="2"/>
    <w:rsid w:val="00D83C20"/>
    <w:rPr>
      <w:rFonts w:ascii="Calibri" w:hAnsi="Calibri"/>
      <w:sz w:val="22"/>
      <w:szCs w:val="22"/>
      <w:lang w:bidi="ar-SA"/>
    </w:rPr>
  </w:style>
  <w:style w:type="paragraph" w:styleId="ae">
    <w:name w:val="Normal (Web)"/>
    <w:basedOn w:val="a"/>
    <w:uiPriority w:val="99"/>
    <w:unhideWhenUsed/>
    <w:rsid w:val="00805945"/>
    <w:pPr>
      <w:spacing w:before="100" w:beforeAutospacing="1" w:after="100" w:afterAutospacing="1"/>
    </w:pPr>
  </w:style>
  <w:style w:type="character" w:customStyle="1" w:styleId="wmi-callto">
    <w:name w:val="wmi-callto"/>
    <w:basedOn w:val="a0"/>
    <w:rsid w:val="00BE4560"/>
  </w:style>
  <w:style w:type="character" w:customStyle="1" w:styleId="10">
    <w:name w:val="Заголовок 1 Знак"/>
    <w:link w:val="1"/>
    <w:rsid w:val="003E1785"/>
    <w:rPr>
      <w:rFonts w:ascii="Cambria" w:eastAsia="Times New Roman" w:hAnsi="Cambria" w:cs="Times New Roman"/>
      <w:b/>
      <w:bCs/>
      <w:kern w:val="32"/>
      <w:sz w:val="32"/>
      <w:szCs w:val="32"/>
    </w:rPr>
  </w:style>
  <w:style w:type="table" w:styleId="af">
    <w:name w:val="Table Grid"/>
    <w:basedOn w:val="a1"/>
    <w:rsid w:val="00635A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
    <w:rsid w:val="00726F57"/>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link w:val="3"/>
    <w:semiHidden/>
    <w:rsid w:val="00F33102"/>
    <w:rPr>
      <w:rFonts w:ascii="Cambria" w:eastAsia="Times New Roman" w:hAnsi="Cambria" w:cs="Times New Roman"/>
      <w:b/>
      <w:bCs/>
      <w:sz w:val="26"/>
      <w:szCs w:val="26"/>
    </w:rPr>
  </w:style>
  <w:style w:type="table" w:customStyle="1" w:styleId="21">
    <w:name w:val="Сетка таблицы2"/>
    <w:basedOn w:val="a1"/>
    <w:next w:val="af"/>
    <w:rsid w:val="007168C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
    <w:rsid w:val="009112AC"/>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uiPriority w:val="59"/>
    <w:rsid w:val="0010169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34"/>
    <w:locked/>
    <w:rsid w:val="0018425D"/>
    <w:rPr>
      <w:rFonts w:ascii="Calibri" w:hAnsi="Calibri"/>
      <w:sz w:val="22"/>
      <w:szCs w:val="22"/>
    </w:rPr>
  </w:style>
  <w:style w:type="paragraph" w:styleId="af0">
    <w:name w:val="Balloon Text"/>
    <w:basedOn w:val="a"/>
    <w:link w:val="af1"/>
    <w:rsid w:val="00A53D28"/>
    <w:rPr>
      <w:rFonts w:ascii="Segoe UI" w:hAnsi="Segoe UI" w:cs="Segoe UI"/>
      <w:sz w:val="18"/>
      <w:szCs w:val="18"/>
    </w:rPr>
  </w:style>
  <w:style w:type="character" w:customStyle="1" w:styleId="af1">
    <w:name w:val="Текст выноски Знак"/>
    <w:link w:val="af0"/>
    <w:rsid w:val="00A53D28"/>
    <w:rPr>
      <w:rFonts w:ascii="Segoe UI" w:hAnsi="Segoe UI" w:cs="Segoe UI"/>
      <w:sz w:val="18"/>
      <w:szCs w:val="18"/>
    </w:rPr>
  </w:style>
  <w:style w:type="paragraph" w:styleId="af2">
    <w:name w:val="No Spacing"/>
    <w:link w:val="af3"/>
    <w:qFormat/>
    <w:rsid w:val="00CA52B1"/>
    <w:rPr>
      <w:rFonts w:ascii="Calibri" w:hAnsi="Calibri"/>
      <w:sz w:val="22"/>
      <w:szCs w:val="22"/>
    </w:rPr>
  </w:style>
  <w:style w:type="character" w:customStyle="1" w:styleId="af3">
    <w:name w:val="Без интервала Знак"/>
    <w:link w:val="af2"/>
    <w:locked/>
    <w:rsid w:val="00CA52B1"/>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8F3"/>
    <w:rPr>
      <w:sz w:val="24"/>
      <w:szCs w:val="24"/>
    </w:rPr>
  </w:style>
  <w:style w:type="paragraph" w:styleId="1">
    <w:name w:val="heading 1"/>
    <w:basedOn w:val="a"/>
    <w:next w:val="a"/>
    <w:link w:val="10"/>
    <w:qFormat/>
    <w:rsid w:val="003E1785"/>
    <w:pPr>
      <w:keepNext/>
      <w:spacing w:before="240" w:after="60"/>
      <w:outlineLvl w:val="0"/>
    </w:pPr>
    <w:rPr>
      <w:rFonts w:ascii="Cambria" w:hAnsi="Cambria"/>
      <w:b/>
      <w:bCs/>
      <w:kern w:val="32"/>
      <w:sz w:val="32"/>
      <w:szCs w:val="32"/>
    </w:rPr>
  </w:style>
  <w:style w:type="paragraph" w:styleId="3">
    <w:name w:val="heading 3"/>
    <w:basedOn w:val="a"/>
    <w:next w:val="a"/>
    <w:link w:val="30"/>
    <w:semiHidden/>
    <w:unhideWhenUsed/>
    <w:qFormat/>
    <w:rsid w:val="00F33102"/>
    <w:pPr>
      <w:keepNext/>
      <w:spacing w:before="240" w:after="60"/>
      <w:outlineLvl w:val="2"/>
    </w:pPr>
    <w:rPr>
      <w:rFonts w:ascii="Cambria" w:hAnsi="Cambria"/>
      <w:b/>
      <w:bCs/>
      <w:sz w:val="26"/>
      <w:szCs w:val="26"/>
    </w:rPr>
  </w:style>
  <w:style w:type="paragraph" w:styleId="6">
    <w:name w:val="heading 6"/>
    <w:basedOn w:val="a"/>
    <w:next w:val="a"/>
    <w:link w:val="60"/>
    <w:qFormat/>
    <w:rsid w:val="00D83C20"/>
    <w:pPr>
      <w:spacing w:before="240" w:after="60" w:line="276" w:lineRule="auto"/>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6077E"/>
    <w:pPr>
      <w:spacing w:after="120" w:line="276" w:lineRule="auto"/>
    </w:pPr>
    <w:rPr>
      <w:rFonts w:ascii="Calibri" w:hAnsi="Calibri"/>
      <w:sz w:val="22"/>
      <w:szCs w:val="22"/>
    </w:rPr>
  </w:style>
  <w:style w:type="character" w:customStyle="1" w:styleId="a4">
    <w:name w:val="Основной текст Знак"/>
    <w:link w:val="a3"/>
    <w:semiHidden/>
    <w:locked/>
    <w:rsid w:val="0096077E"/>
    <w:rPr>
      <w:rFonts w:ascii="Calibri" w:hAnsi="Calibri"/>
      <w:sz w:val="22"/>
      <w:szCs w:val="22"/>
      <w:lang w:val="ru-RU" w:eastAsia="ru-RU" w:bidi="ar-SA"/>
    </w:rPr>
  </w:style>
  <w:style w:type="paragraph" w:styleId="a5">
    <w:name w:val="List Paragraph"/>
    <w:basedOn w:val="a"/>
    <w:link w:val="a6"/>
    <w:uiPriority w:val="34"/>
    <w:qFormat/>
    <w:rsid w:val="002155D8"/>
    <w:pPr>
      <w:ind w:left="720"/>
      <w:contextualSpacing/>
    </w:pPr>
    <w:rPr>
      <w:rFonts w:ascii="Calibri" w:hAnsi="Calibri"/>
      <w:sz w:val="22"/>
      <w:szCs w:val="22"/>
    </w:rPr>
  </w:style>
  <w:style w:type="paragraph" w:styleId="a7">
    <w:name w:val="header"/>
    <w:basedOn w:val="a"/>
    <w:rsid w:val="002155D8"/>
    <w:pPr>
      <w:tabs>
        <w:tab w:val="center" w:pos="4677"/>
        <w:tab w:val="right" w:pos="9355"/>
      </w:tabs>
    </w:pPr>
  </w:style>
  <w:style w:type="character" w:styleId="a8">
    <w:name w:val="page number"/>
    <w:basedOn w:val="a0"/>
    <w:rsid w:val="002155D8"/>
  </w:style>
  <w:style w:type="paragraph" w:styleId="a9">
    <w:name w:val="footer"/>
    <w:basedOn w:val="a"/>
    <w:rsid w:val="002155D8"/>
    <w:pPr>
      <w:tabs>
        <w:tab w:val="center" w:pos="4677"/>
        <w:tab w:val="right" w:pos="9355"/>
      </w:tabs>
      <w:spacing w:after="200" w:line="276" w:lineRule="auto"/>
    </w:pPr>
    <w:rPr>
      <w:rFonts w:ascii="Calibri" w:hAnsi="Calibri"/>
      <w:sz w:val="22"/>
      <w:szCs w:val="22"/>
    </w:rPr>
  </w:style>
  <w:style w:type="paragraph" w:styleId="aa">
    <w:name w:val="Body Text Indent"/>
    <w:basedOn w:val="a"/>
    <w:link w:val="ab"/>
    <w:rsid w:val="004B305C"/>
    <w:pPr>
      <w:spacing w:after="120" w:line="276" w:lineRule="auto"/>
      <w:ind w:left="283"/>
    </w:pPr>
    <w:rPr>
      <w:rFonts w:ascii="Calibri" w:hAnsi="Calibri"/>
      <w:sz w:val="22"/>
      <w:szCs w:val="22"/>
    </w:rPr>
  </w:style>
  <w:style w:type="paragraph" w:customStyle="1" w:styleId="Default">
    <w:name w:val="Default"/>
    <w:rsid w:val="004B305C"/>
    <w:pPr>
      <w:autoSpaceDE w:val="0"/>
      <w:autoSpaceDN w:val="0"/>
      <w:adjustRightInd w:val="0"/>
    </w:pPr>
    <w:rPr>
      <w:color w:val="000000"/>
      <w:sz w:val="24"/>
      <w:szCs w:val="24"/>
    </w:rPr>
  </w:style>
  <w:style w:type="character" w:styleId="ac">
    <w:name w:val="Hyperlink"/>
    <w:rsid w:val="004B305C"/>
    <w:rPr>
      <w:color w:val="0000FF"/>
      <w:u w:val="single"/>
    </w:rPr>
  </w:style>
  <w:style w:type="character" w:styleId="ad">
    <w:name w:val="Strong"/>
    <w:qFormat/>
    <w:rsid w:val="004B305C"/>
    <w:rPr>
      <w:b/>
      <w:bCs/>
    </w:rPr>
  </w:style>
  <w:style w:type="character" w:customStyle="1" w:styleId="apple-converted-space">
    <w:name w:val="apple-converted-space"/>
    <w:basedOn w:val="a0"/>
    <w:rsid w:val="004B305C"/>
  </w:style>
  <w:style w:type="character" w:customStyle="1" w:styleId="9">
    <w:name w:val="Знак Знак9"/>
    <w:rsid w:val="004B305C"/>
    <w:rPr>
      <w:rFonts w:ascii="Calibri" w:hAnsi="Calibri"/>
      <w:sz w:val="22"/>
      <w:szCs w:val="22"/>
      <w:lang w:val="ru-RU" w:eastAsia="ru-RU" w:bidi="ar-SA"/>
    </w:rPr>
  </w:style>
  <w:style w:type="character" w:customStyle="1" w:styleId="ab">
    <w:name w:val="Основной текст с отступом Знак"/>
    <w:link w:val="aa"/>
    <w:rsid w:val="004B305C"/>
    <w:rPr>
      <w:rFonts w:ascii="Calibri" w:hAnsi="Calibri"/>
      <w:sz w:val="22"/>
      <w:szCs w:val="22"/>
      <w:lang w:bidi="ar-SA"/>
    </w:rPr>
  </w:style>
  <w:style w:type="paragraph" w:styleId="31">
    <w:name w:val="Body Text Indent 3"/>
    <w:basedOn w:val="a"/>
    <w:rsid w:val="00D83C20"/>
    <w:pPr>
      <w:spacing w:after="120" w:line="276" w:lineRule="auto"/>
      <w:ind w:left="283"/>
    </w:pPr>
    <w:rPr>
      <w:rFonts w:ascii="Calibri" w:hAnsi="Calibri"/>
      <w:sz w:val="16"/>
      <w:szCs w:val="16"/>
    </w:rPr>
  </w:style>
  <w:style w:type="paragraph" w:styleId="2">
    <w:name w:val="Body Text Indent 2"/>
    <w:basedOn w:val="a"/>
    <w:link w:val="20"/>
    <w:rsid w:val="00D83C20"/>
    <w:pPr>
      <w:spacing w:after="120" w:line="480" w:lineRule="auto"/>
      <w:ind w:left="283"/>
    </w:pPr>
    <w:rPr>
      <w:rFonts w:ascii="Calibri" w:hAnsi="Calibri"/>
      <w:sz w:val="22"/>
      <w:szCs w:val="22"/>
    </w:rPr>
  </w:style>
  <w:style w:type="character" w:customStyle="1" w:styleId="60">
    <w:name w:val="Заголовок 6 Знак"/>
    <w:link w:val="6"/>
    <w:rsid w:val="00D83C20"/>
    <w:rPr>
      <w:b/>
      <w:bCs/>
      <w:sz w:val="22"/>
      <w:szCs w:val="22"/>
      <w:lang w:bidi="ar-SA"/>
    </w:rPr>
  </w:style>
  <w:style w:type="character" w:customStyle="1" w:styleId="20">
    <w:name w:val="Основной текст с отступом 2 Знак"/>
    <w:link w:val="2"/>
    <w:rsid w:val="00D83C20"/>
    <w:rPr>
      <w:rFonts w:ascii="Calibri" w:hAnsi="Calibri"/>
      <w:sz w:val="22"/>
      <w:szCs w:val="22"/>
      <w:lang w:bidi="ar-SA"/>
    </w:rPr>
  </w:style>
  <w:style w:type="paragraph" w:styleId="ae">
    <w:name w:val="Normal (Web)"/>
    <w:basedOn w:val="a"/>
    <w:uiPriority w:val="99"/>
    <w:unhideWhenUsed/>
    <w:rsid w:val="00805945"/>
    <w:pPr>
      <w:spacing w:before="100" w:beforeAutospacing="1" w:after="100" w:afterAutospacing="1"/>
    </w:pPr>
  </w:style>
  <w:style w:type="character" w:customStyle="1" w:styleId="wmi-callto">
    <w:name w:val="wmi-callto"/>
    <w:basedOn w:val="a0"/>
    <w:rsid w:val="00BE4560"/>
  </w:style>
  <w:style w:type="character" w:customStyle="1" w:styleId="10">
    <w:name w:val="Заголовок 1 Знак"/>
    <w:link w:val="1"/>
    <w:rsid w:val="003E1785"/>
    <w:rPr>
      <w:rFonts w:ascii="Cambria" w:eastAsia="Times New Roman" w:hAnsi="Cambria" w:cs="Times New Roman"/>
      <w:b/>
      <w:bCs/>
      <w:kern w:val="32"/>
      <w:sz w:val="32"/>
      <w:szCs w:val="32"/>
    </w:rPr>
  </w:style>
  <w:style w:type="table" w:styleId="af">
    <w:name w:val="Table Grid"/>
    <w:basedOn w:val="a1"/>
    <w:rsid w:val="00635A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
    <w:rsid w:val="00726F57"/>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link w:val="3"/>
    <w:semiHidden/>
    <w:rsid w:val="00F33102"/>
    <w:rPr>
      <w:rFonts w:ascii="Cambria" w:eastAsia="Times New Roman" w:hAnsi="Cambria" w:cs="Times New Roman"/>
      <w:b/>
      <w:bCs/>
      <w:sz w:val="26"/>
      <w:szCs w:val="26"/>
    </w:rPr>
  </w:style>
  <w:style w:type="table" w:customStyle="1" w:styleId="21">
    <w:name w:val="Сетка таблицы2"/>
    <w:basedOn w:val="a1"/>
    <w:next w:val="af"/>
    <w:rsid w:val="007168C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
    <w:rsid w:val="009112AC"/>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uiPriority w:val="59"/>
    <w:rsid w:val="0010169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34"/>
    <w:locked/>
    <w:rsid w:val="0018425D"/>
    <w:rPr>
      <w:rFonts w:ascii="Calibri" w:hAnsi="Calibri"/>
      <w:sz w:val="22"/>
      <w:szCs w:val="22"/>
    </w:rPr>
  </w:style>
  <w:style w:type="paragraph" w:styleId="af0">
    <w:name w:val="Balloon Text"/>
    <w:basedOn w:val="a"/>
    <w:link w:val="af1"/>
    <w:rsid w:val="00A53D28"/>
    <w:rPr>
      <w:rFonts w:ascii="Segoe UI" w:hAnsi="Segoe UI" w:cs="Segoe UI"/>
      <w:sz w:val="18"/>
      <w:szCs w:val="18"/>
    </w:rPr>
  </w:style>
  <w:style w:type="character" w:customStyle="1" w:styleId="af1">
    <w:name w:val="Текст выноски Знак"/>
    <w:link w:val="af0"/>
    <w:rsid w:val="00A53D28"/>
    <w:rPr>
      <w:rFonts w:ascii="Segoe UI" w:hAnsi="Segoe UI" w:cs="Segoe UI"/>
      <w:sz w:val="18"/>
      <w:szCs w:val="18"/>
    </w:rPr>
  </w:style>
  <w:style w:type="paragraph" w:styleId="af2">
    <w:name w:val="No Spacing"/>
    <w:link w:val="af3"/>
    <w:qFormat/>
    <w:rsid w:val="00CA52B1"/>
    <w:rPr>
      <w:rFonts w:ascii="Calibri" w:hAnsi="Calibri"/>
      <w:sz w:val="22"/>
      <w:szCs w:val="22"/>
    </w:rPr>
  </w:style>
  <w:style w:type="character" w:customStyle="1" w:styleId="af3">
    <w:name w:val="Без интервала Знак"/>
    <w:link w:val="af2"/>
    <w:locked/>
    <w:rsid w:val="00CA52B1"/>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47014">
      <w:bodyDiv w:val="1"/>
      <w:marLeft w:val="0"/>
      <w:marRight w:val="0"/>
      <w:marTop w:val="0"/>
      <w:marBottom w:val="0"/>
      <w:divBdr>
        <w:top w:val="none" w:sz="0" w:space="0" w:color="auto"/>
        <w:left w:val="none" w:sz="0" w:space="0" w:color="auto"/>
        <w:bottom w:val="none" w:sz="0" w:space="0" w:color="auto"/>
        <w:right w:val="none" w:sz="0" w:space="0" w:color="auto"/>
      </w:divBdr>
    </w:div>
    <w:div w:id="132137986">
      <w:bodyDiv w:val="1"/>
      <w:marLeft w:val="0"/>
      <w:marRight w:val="0"/>
      <w:marTop w:val="0"/>
      <w:marBottom w:val="0"/>
      <w:divBdr>
        <w:top w:val="none" w:sz="0" w:space="0" w:color="auto"/>
        <w:left w:val="none" w:sz="0" w:space="0" w:color="auto"/>
        <w:bottom w:val="none" w:sz="0" w:space="0" w:color="auto"/>
        <w:right w:val="none" w:sz="0" w:space="0" w:color="auto"/>
      </w:divBdr>
    </w:div>
    <w:div w:id="170923592">
      <w:bodyDiv w:val="1"/>
      <w:marLeft w:val="0"/>
      <w:marRight w:val="0"/>
      <w:marTop w:val="0"/>
      <w:marBottom w:val="0"/>
      <w:divBdr>
        <w:top w:val="none" w:sz="0" w:space="0" w:color="auto"/>
        <w:left w:val="none" w:sz="0" w:space="0" w:color="auto"/>
        <w:bottom w:val="none" w:sz="0" w:space="0" w:color="auto"/>
        <w:right w:val="none" w:sz="0" w:space="0" w:color="auto"/>
      </w:divBdr>
    </w:div>
    <w:div w:id="313292679">
      <w:bodyDiv w:val="1"/>
      <w:marLeft w:val="0"/>
      <w:marRight w:val="0"/>
      <w:marTop w:val="0"/>
      <w:marBottom w:val="0"/>
      <w:divBdr>
        <w:top w:val="none" w:sz="0" w:space="0" w:color="auto"/>
        <w:left w:val="none" w:sz="0" w:space="0" w:color="auto"/>
        <w:bottom w:val="none" w:sz="0" w:space="0" w:color="auto"/>
        <w:right w:val="none" w:sz="0" w:space="0" w:color="auto"/>
      </w:divBdr>
    </w:div>
    <w:div w:id="375277237">
      <w:bodyDiv w:val="1"/>
      <w:marLeft w:val="0"/>
      <w:marRight w:val="0"/>
      <w:marTop w:val="0"/>
      <w:marBottom w:val="0"/>
      <w:divBdr>
        <w:top w:val="none" w:sz="0" w:space="0" w:color="auto"/>
        <w:left w:val="none" w:sz="0" w:space="0" w:color="auto"/>
        <w:bottom w:val="none" w:sz="0" w:space="0" w:color="auto"/>
        <w:right w:val="none" w:sz="0" w:space="0" w:color="auto"/>
      </w:divBdr>
    </w:div>
    <w:div w:id="377507465">
      <w:bodyDiv w:val="1"/>
      <w:marLeft w:val="0"/>
      <w:marRight w:val="0"/>
      <w:marTop w:val="0"/>
      <w:marBottom w:val="0"/>
      <w:divBdr>
        <w:top w:val="none" w:sz="0" w:space="0" w:color="auto"/>
        <w:left w:val="none" w:sz="0" w:space="0" w:color="auto"/>
        <w:bottom w:val="none" w:sz="0" w:space="0" w:color="auto"/>
        <w:right w:val="none" w:sz="0" w:space="0" w:color="auto"/>
      </w:divBdr>
    </w:div>
    <w:div w:id="443231151">
      <w:bodyDiv w:val="1"/>
      <w:marLeft w:val="0"/>
      <w:marRight w:val="0"/>
      <w:marTop w:val="0"/>
      <w:marBottom w:val="0"/>
      <w:divBdr>
        <w:top w:val="none" w:sz="0" w:space="0" w:color="auto"/>
        <w:left w:val="none" w:sz="0" w:space="0" w:color="auto"/>
        <w:bottom w:val="none" w:sz="0" w:space="0" w:color="auto"/>
        <w:right w:val="none" w:sz="0" w:space="0" w:color="auto"/>
      </w:divBdr>
    </w:div>
    <w:div w:id="457068402">
      <w:bodyDiv w:val="1"/>
      <w:marLeft w:val="0"/>
      <w:marRight w:val="0"/>
      <w:marTop w:val="0"/>
      <w:marBottom w:val="0"/>
      <w:divBdr>
        <w:top w:val="none" w:sz="0" w:space="0" w:color="auto"/>
        <w:left w:val="none" w:sz="0" w:space="0" w:color="auto"/>
        <w:bottom w:val="none" w:sz="0" w:space="0" w:color="auto"/>
        <w:right w:val="none" w:sz="0" w:space="0" w:color="auto"/>
      </w:divBdr>
    </w:div>
    <w:div w:id="503790817">
      <w:bodyDiv w:val="1"/>
      <w:marLeft w:val="0"/>
      <w:marRight w:val="0"/>
      <w:marTop w:val="0"/>
      <w:marBottom w:val="0"/>
      <w:divBdr>
        <w:top w:val="none" w:sz="0" w:space="0" w:color="auto"/>
        <w:left w:val="none" w:sz="0" w:space="0" w:color="auto"/>
        <w:bottom w:val="none" w:sz="0" w:space="0" w:color="auto"/>
        <w:right w:val="none" w:sz="0" w:space="0" w:color="auto"/>
      </w:divBdr>
    </w:div>
    <w:div w:id="575438486">
      <w:bodyDiv w:val="1"/>
      <w:marLeft w:val="0"/>
      <w:marRight w:val="0"/>
      <w:marTop w:val="0"/>
      <w:marBottom w:val="0"/>
      <w:divBdr>
        <w:top w:val="none" w:sz="0" w:space="0" w:color="auto"/>
        <w:left w:val="none" w:sz="0" w:space="0" w:color="auto"/>
        <w:bottom w:val="none" w:sz="0" w:space="0" w:color="auto"/>
        <w:right w:val="none" w:sz="0" w:space="0" w:color="auto"/>
      </w:divBdr>
    </w:div>
    <w:div w:id="577056983">
      <w:bodyDiv w:val="1"/>
      <w:marLeft w:val="0"/>
      <w:marRight w:val="0"/>
      <w:marTop w:val="0"/>
      <w:marBottom w:val="0"/>
      <w:divBdr>
        <w:top w:val="none" w:sz="0" w:space="0" w:color="auto"/>
        <w:left w:val="none" w:sz="0" w:space="0" w:color="auto"/>
        <w:bottom w:val="none" w:sz="0" w:space="0" w:color="auto"/>
        <w:right w:val="none" w:sz="0" w:space="0" w:color="auto"/>
      </w:divBdr>
    </w:div>
    <w:div w:id="616521864">
      <w:bodyDiv w:val="1"/>
      <w:marLeft w:val="0"/>
      <w:marRight w:val="0"/>
      <w:marTop w:val="0"/>
      <w:marBottom w:val="0"/>
      <w:divBdr>
        <w:top w:val="none" w:sz="0" w:space="0" w:color="auto"/>
        <w:left w:val="none" w:sz="0" w:space="0" w:color="auto"/>
        <w:bottom w:val="none" w:sz="0" w:space="0" w:color="auto"/>
        <w:right w:val="none" w:sz="0" w:space="0" w:color="auto"/>
      </w:divBdr>
    </w:div>
    <w:div w:id="618292912">
      <w:bodyDiv w:val="1"/>
      <w:marLeft w:val="0"/>
      <w:marRight w:val="0"/>
      <w:marTop w:val="0"/>
      <w:marBottom w:val="0"/>
      <w:divBdr>
        <w:top w:val="none" w:sz="0" w:space="0" w:color="auto"/>
        <w:left w:val="none" w:sz="0" w:space="0" w:color="auto"/>
        <w:bottom w:val="none" w:sz="0" w:space="0" w:color="auto"/>
        <w:right w:val="none" w:sz="0" w:space="0" w:color="auto"/>
      </w:divBdr>
    </w:div>
    <w:div w:id="695738209">
      <w:bodyDiv w:val="1"/>
      <w:marLeft w:val="0"/>
      <w:marRight w:val="0"/>
      <w:marTop w:val="0"/>
      <w:marBottom w:val="0"/>
      <w:divBdr>
        <w:top w:val="none" w:sz="0" w:space="0" w:color="auto"/>
        <w:left w:val="none" w:sz="0" w:space="0" w:color="auto"/>
        <w:bottom w:val="none" w:sz="0" w:space="0" w:color="auto"/>
        <w:right w:val="none" w:sz="0" w:space="0" w:color="auto"/>
      </w:divBdr>
    </w:div>
    <w:div w:id="752169706">
      <w:bodyDiv w:val="1"/>
      <w:marLeft w:val="0"/>
      <w:marRight w:val="0"/>
      <w:marTop w:val="0"/>
      <w:marBottom w:val="0"/>
      <w:divBdr>
        <w:top w:val="none" w:sz="0" w:space="0" w:color="auto"/>
        <w:left w:val="none" w:sz="0" w:space="0" w:color="auto"/>
        <w:bottom w:val="none" w:sz="0" w:space="0" w:color="auto"/>
        <w:right w:val="none" w:sz="0" w:space="0" w:color="auto"/>
      </w:divBdr>
    </w:div>
    <w:div w:id="813136857">
      <w:bodyDiv w:val="1"/>
      <w:marLeft w:val="0"/>
      <w:marRight w:val="0"/>
      <w:marTop w:val="0"/>
      <w:marBottom w:val="0"/>
      <w:divBdr>
        <w:top w:val="none" w:sz="0" w:space="0" w:color="auto"/>
        <w:left w:val="none" w:sz="0" w:space="0" w:color="auto"/>
        <w:bottom w:val="none" w:sz="0" w:space="0" w:color="auto"/>
        <w:right w:val="none" w:sz="0" w:space="0" w:color="auto"/>
      </w:divBdr>
    </w:div>
    <w:div w:id="821386257">
      <w:bodyDiv w:val="1"/>
      <w:marLeft w:val="0"/>
      <w:marRight w:val="0"/>
      <w:marTop w:val="0"/>
      <w:marBottom w:val="0"/>
      <w:divBdr>
        <w:top w:val="none" w:sz="0" w:space="0" w:color="auto"/>
        <w:left w:val="none" w:sz="0" w:space="0" w:color="auto"/>
        <w:bottom w:val="none" w:sz="0" w:space="0" w:color="auto"/>
        <w:right w:val="none" w:sz="0" w:space="0" w:color="auto"/>
      </w:divBdr>
    </w:div>
    <w:div w:id="852308283">
      <w:bodyDiv w:val="1"/>
      <w:marLeft w:val="0"/>
      <w:marRight w:val="0"/>
      <w:marTop w:val="0"/>
      <w:marBottom w:val="0"/>
      <w:divBdr>
        <w:top w:val="none" w:sz="0" w:space="0" w:color="auto"/>
        <w:left w:val="none" w:sz="0" w:space="0" w:color="auto"/>
        <w:bottom w:val="none" w:sz="0" w:space="0" w:color="auto"/>
        <w:right w:val="none" w:sz="0" w:space="0" w:color="auto"/>
      </w:divBdr>
    </w:div>
    <w:div w:id="972515224">
      <w:bodyDiv w:val="1"/>
      <w:marLeft w:val="0"/>
      <w:marRight w:val="0"/>
      <w:marTop w:val="0"/>
      <w:marBottom w:val="0"/>
      <w:divBdr>
        <w:top w:val="none" w:sz="0" w:space="0" w:color="auto"/>
        <w:left w:val="none" w:sz="0" w:space="0" w:color="auto"/>
        <w:bottom w:val="none" w:sz="0" w:space="0" w:color="auto"/>
        <w:right w:val="none" w:sz="0" w:space="0" w:color="auto"/>
      </w:divBdr>
    </w:div>
    <w:div w:id="1014264027">
      <w:bodyDiv w:val="1"/>
      <w:marLeft w:val="0"/>
      <w:marRight w:val="0"/>
      <w:marTop w:val="0"/>
      <w:marBottom w:val="0"/>
      <w:divBdr>
        <w:top w:val="none" w:sz="0" w:space="0" w:color="auto"/>
        <w:left w:val="none" w:sz="0" w:space="0" w:color="auto"/>
        <w:bottom w:val="none" w:sz="0" w:space="0" w:color="auto"/>
        <w:right w:val="none" w:sz="0" w:space="0" w:color="auto"/>
      </w:divBdr>
    </w:div>
    <w:div w:id="1044330817">
      <w:bodyDiv w:val="1"/>
      <w:marLeft w:val="0"/>
      <w:marRight w:val="0"/>
      <w:marTop w:val="0"/>
      <w:marBottom w:val="0"/>
      <w:divBdr>
        <w:top w:val="none" w:sz="0" w:space="0" w:color="auto"/>
        <w:left w:val="none" w:sz="0" w:space="0" w:color="auto"/>
        <w:bottom w:val="none" w:sz="0" w:space="0" w:color="auto"/>
        <w:right w:val="none" w:sz="0" w:space="0" w:color="auto"/>
      </w:divBdr>
    </w:div>
    <w:div w:id="1091388287">
      <w:bodyDiv w:val="1"/>
      <w:marLeft w:val="0"/>
      <w:marRight w:val="0"/>
      <w:marTop w:val="0"/>
      <w:marBottom w:val="0"/>
      <w:divBdr>
        <w:top w:val="none" w:sz="0" w:space="0" w:color="auto"/>
        <w:left w:val="none" w:sz="0" w:space="0" w:color="auto"/>
        <w:bottom w:val="none" w:sz="0" w:space="0" w:color="auto"/>
        <w:right w:val="none" w:sz="0" w:space="0" w:color="auto"/>
      </w:divBdr>
    </w:div>
    <w:div w:id="1206792897">
      <w:bodyDiv w:val="1"/>
      <w:marLeft w:val="0"/>
      <w:marRight w:val="0"/>
      <w:marTop w:val="0"/>
      <w:marBottom w:val="0"/>
      <w:divBdr>
        <w:top w:val="none" w:sz="0" w:space="0" w:color="auto"/>
        <w:left w:val="none" w:sz="0" w:space="0" w:color="auto"/>
        <w:bottom w:val="none" w:sz="0" w:space="0" w:color="auto"/>
        <w:right w:val="none" w:sz="0" w:space="0" w:color="auto"/>
      </w:divBdr>
    </w:div>
    <w:div w:id="1245381216">
      <w:bodyDiv w:val="1"/>
      <w:marLeft w:val="0"/>
      <w:marRight w:val="0"/>
      <w:marTop w:val="0"/>
      <w:marBottom w:val="0"/>
      <w:divBdr>
        <w:top w:val="none" w:sz="0" w:space="0" w:color="auto"/>
        <w:left w:val="none" w:sz="0" w:space="0" w:color="auto"/>
        <w:bottom w:val="none" w:sz="0" w:space="0" w:color="auto"/>
        <w:right w:val="none" w:sz="0" w:space="0" w:color="auto"/>
      </w:divBdr>
    </w:div>
    <w:div w:id="1287396581">
      <w:bodyDiv w:val="1"/>
      <w:marLeft w:val="0"/>
      <w:marRight w:val="0"/>
      <w:marTop w:val="0"/>
      <w:marBottom w:val="0"/>
      <w:divBdr>
        <w:top w:val="none" w:sz="0" w:space="0" w:color="auto"/>
        <w:left w:val="none" w:sz="0" w:space="0" w:color="auto"/>
        <w:bottom w:val="none" w:sz="0" w:space="0" w:color="auto"/>
        <w:right w:val="none" w:sz="0" w:space="0" w:color="auto"/>
      </w:divBdr>
    </w:div>
    <w:div w:id="1320035186">
      <w:bodyDiv w:val="1"/>
      <w:marLeft w:val="0"/>
      <w:marRight w:val="0"/>
      <w:marTop w:val="0"/>
      <w:marBottom w:val="0"/>
      <w:divBdr>
        <w:top w:val="none" w:sz="0" w:space="0" w:color="auto"/>
        <w:left w:val="none" w:sz="0" w:space="0" w:color="auto"/>
        <w:bottom w:val="none" w:sz="0" w:space="0" w:color="auto"/>
        <w:right w:val="none" w:sz="0" w:space="0" w:color="auto"/>
      </w:divBdr>
    </w:div>
    <w:div w:id="1327172053">
      <w:bodyDiv w:val="1"/>
      <w:marLeft w:val="0"/>
      <w:marRight w:val="0"/>
      <w:marTop w:val="0"/>
      <w:marBottom w:val="0"/>
      <w:divBdr>
        <w:top w:val="none" w:sz="0" w:space="0" w:color="auto"/>
        <w:left w:val="none" w:sz="0" w:space="0" w:color="auto"/>
        <w:bottom w:val="none" w:sz="0" w:space="0" w:color="auto"/>
        <w:right w:val="none" w:sz="0" w:space="0" w:color="auto"/>
      </w:divBdr>
    </w:div>
    <w:div w:id="1329402845">
      <w:bodyDiv w:val="1"/>
      <w:marLeft w:val="0"/>
      <w:marRight w:val="0"/>
      <w:marTop w:val="0"/>
      <w:marBottom w:val="0"/>
      <w:divBdr>
        <w:top w:val="none" w:sz="0" w:space="0" w:color="auto"/>
        <w:left w:val="none" w:sz="0" w:space="0" w:color="auto"/>
        <w:bottom w:val="none" w:sz="0" w:space="0" w:color="auto"/>
        <w:right w:val="none" w:sz="0" w:space="0" w:color="auto"/>
      </w:divBdr>
    </w:div>
    <w:div w:id="1377773854">
      <w:bodyDiv w:val="1"/>
      <w:marLeft w:val="0"/>
      <w:marRight w:val="0"/>
      <w:marTop w:val="0"/>
      <w:marBottom w:val="0"/>
      <w:divBdr>
        <w:top w:val="none" w:sz="0" w:space="0" w:color="auto"/>
        <w:left w:val="none" w:sz="0" w:space="0" w:color="auto"/>
        <w:bottom w:val="none" w:sz="0" w:space="0" w:color="auto"/>
        <w:right w:val="none" w:sz="0" w:space="0" w:color="auto"/>
      </w:divBdr>
    </w:div>
    <w:div w:id="1446778005">
      <w:bodyDiv w:val="1"/>
      <w:marLeft w:val="0"/>
      <w:marRight w:val="0"/>
      <w:marTop w:val="0"/>
      <w:marBottom w:val="0"/>
      <w:divBdr>
        <w:top w:val="none" w:sz="0" w:space="0" w:color="auto"/>
        <w:left w:val="none" w:sz="0" w:space="0" w:color="auto"/>
        <w:bottom w:val="none" w:sz="0" w:space="0" w:color="auto"/>
        <w:right w:val="none" w:sz="0" w:space="0" w:color="auto"/>
      </w:divBdr>
    </w:div>
    <w:div w:id="1450201954">
      <w:bodyDiv w:val="1"/>
      <w:marLeft w:val="0"/>
      <w:marRight w:val="0"/>
      <w:marTop w:val="0"/>
      <w:marBottom w:val="0"/>
      <w:divBdr>
        <w:top w:val="none" w:sz="0" w:space="0" w:color="auto"/>
        <w:left w:val="none" w:sz="0" w:space="0" w:color="auto"/>
        <w:bottom w:val="none" w:sz="0" w:space="0" w:color="auto"/>
        <w:right w:val="none" w:sz="0" w:space="0" w:color="auto"/>
      </w:divBdr>
    </w:div>
    <w:div w:id="1502694251">
      <w:bodyDiv w:val="1"/>
      <w:marLeft w:val="0"/>
      <w:marRight w:val="0"/>
      <w:marTop w:val="0"/>
      <w:marBottom w:val="0"/>
      <w:divBdr>
        <w:top w:val="none" w:sz="0" w:space="0" w:color="auto"/>
        <w:left w:val="none" w:sz="0" w:space="0" w:color="auto"/>
        <w:bottom w:val="none" w:sz="0" w:space="0" w:color="auto"/>
        <w:right w:val="none" w:sz="0" w:space="0" w:color="auto"/>
      </w:divBdr>
    </w:div>
    <w:div w:id="1578058379">
      <w:bodyDiv w:val="1"/>
      <w:marLeft w:val="0"/>
      <w:marRight w:val="0"/>
      <w:marTop w:val="0"/>
      <w:marBottom w:val="0"/>
      <w:divBdr>
        <w:top w:val="none" w:sz="0" w:space="0" w:color="auto"/>
        <w:left w:val="none" w:sz="0" w:space="0" w:color="auto"/>
        <w:bottom w:val="none" w:sz="0" w:space="0" w:color="auto"/>
        <w:right w:val="none" w:sz="0" w:space="0" w:color="auto"/>
      </w:divBdr>
    </w:div>
    <w:div w:id="1681590446">
      <w:bodyDiv w:val="1"/>
      <w:marLeft w:val="0"/>
      <w:marRight w:val="0"/>
      <w:marTop w:val="0"/>
      <w:marBottom w:val="0"/>
      <w:divBdr>
        <w:top w:val="none" w:sz="0" w:space="0" w:color="auto"/>
        <w:left w:val="none" w:sz="0" w:space="0" w:color="auto"/>
        <w:bottom w:val="none" w:sz="0" w:space="0" w:color="auto"/>
        <w:right w:val="none" w:sz="0" w:space="0" w:color="auto"/>
      </w:divBdr>
    </w:div>
    <w:div w:id="1698919855">
      <w:bodyDiv w:val="1"/>
      <w:marLeft w:val="0"/>
      <w:marRight w:val="0"/>
      <w:marTop w:val="0"/>
      <w:marBottom w:val="0"/>
      <w:divBdr>
        <w:top w:val="none" w:sz="0" w:space="0" w:color="auto"/>
        <w:left w:val="none" w:sz="0" w:space="0" w:color="auto"/>
        <w:bottom w:val="none" w:sz="0" w:space="0" w:color="auto"/>
        <w:right w:val="none" w:sz="0" w:space="0" w:color="auto"/>
      </w:divBdr>
    </w:div>
    <w:div w:id="1751266622">
      <w:bodyDiv w:val="1"/>
      <w:marLeft w:val="0"/>
      <w:marRight w:val="0"/>
      <w:marTop w:val="0"/>
      <w:marBottom w:val="0"/>
      <w:divBdr>
        <w:top w:val="none" w:sz="0" w:space="0" w:color="auto"/>
        <w:left w:val="none" w:sz="0" w:space="0" w:color="auto"/>
        <w:bottom w:val="none" w:sz="0" w:space="0" w:color="auto"/>
        <w:right w:val="none" w:sz="0" w:space="0" w:color="auto"/>
      </w:divBdr>
    </w:div>
    <w:div w:id="1771270685">
      <w:bodyDiv w:val="1"/>
      <w:marLeft w:val="0"/>
      <w:marRight w:val="0"/>
      <w:marTop w:val="0"/>
      <w:marBottom w:val="0"/>
      <w:divBdr>
        <w:top w:val="none" w:sz="0" w:space="0" w:color="auto"/>
        <w:left w:val="none" w:sz="0" w:space="0" w:color="auto"/>
        <w:bottom w:val="none" w:sz="0" w:space="0" w:color="auto"/>
        <w:right w:val="none" w:sz="0" w:space="0" w:color="auto"/>
      </w:divBdr>
    </w:div>
    <w:div w:id="1832135449">
      <w:bodyDiv w:val="1"/>
      <w:marLeft w:val="0"/>
      <w:marRight w:val="0"/>
      <w:marTop w:val="0"/>
      <w:marBottom w:val="0"/>
      <w:divBdr>
        <w:top w:val="none" w:sz="0" w:space="0" w:color="auto"/>
        <w:left w:val="none" w:sz="0" w:space="0" w:color="auto"/>
        <w:bottom w:val="none" w:sz="0" w:space="0" w:color="auto"/>
        <w:right w:val="none" w:sz="0" w:space="0" w:color="auto"/>
      </w:divBdr>
    </w:div>
    <w:div w:id="1858229540">
      <w:bodyDiv w:val="1"/>
      <w:marLeft w:val="0"/>
      <w:marRight w:val="0"/>
      <w:marTop w:val="0"/>
      <w:marBottom w:val="0"/>
      <w:divBdr>
        <w:top w:val="none" w:sz="0" w:space="0" w:color="auto"/>
        <w:left w:val="none" w:sz="0" w:space="0" w:color="auto"/>
        <w:bottom w:val="none" w:sz="0" w:space="0" w:color="auto"/>
        <w:right w:val="none" w:sz="0" w:space="0" w:color="auto"/>
      </w:divBdr>
    </w:div>
    <w:div w:id="1860318463">
      <w:bodyDiv w:val="1"/>
      <w:marLeft w:val="0"/>
      <w:marRight w:val="0"/>
      <w:marTop w:val="0"/>
      <w:marBottom w:val="0"/>
      <w:divBdr>
        <w:top w:val="none" w:sz="0" w:space="0" w:color="auto"/>
        <w:left w:val="none" w:sz="0" w:space="0" w:color="auto"/>
        <w:bottom w:val="none" w:sz="0" w:space="0" w:color="auto"/>
        <w:right w:val="none" w:sz="0" w:space="0" w:color="auto"/>
      </w:divBdr>
    </w:div>
    <w:div w:id="1871331362">
      <w:bodyDiv w:val="1"/>
      <w:marLeft w:val="0"/>
      <w:marRight w:val="0"/>
      <w:marTop w:val="0"/>
      <w:marBottom w:val="0"/>
      <w:divBdr>
        <w:top w:val="none" w:sz="0" w:space="0" w:color="auto"/>
        <w:left w:val="none" w:sz="0" w:space="0" w:color="auto"/>
        <w:bottom w:val="none" w:sz="0" w:space="0" w:color="auto"/>
        <w:right w:val="none" w:sz="0" w:space="0" w:color="auto"/>
      </w:divBdr>
    </w:div>
    <w:div w:id="1873690773">
      <w:bodyDiv w:val="1"/>
      <w:marLeft w:val="0"/>
      <w:marRight w:val="0"/>
      <w:marTop w:val="0"/>
      <w:marBottom w:val="0"/>
      <w:divBdr>
        <w:top w:val="none" w:sz="0" w:space="0" w:color="auto"/>
        <w:left w:val="none" w:sz="0" w:space="0" w:color="auto"/>
        <w:bottom w:val="none" w:sz="0" w:space="0" w:color="auto"/>
        <w:right w:val="none" w:sz="0" w:space="0" w:color="auto"/>
      </w:divBdr>
    </w:div>
    <w:div w:id="1916821255">
      <w:bodyDiv w:val="1"/>
      <w:marLeft w:val="0"/>
      <w:marRight w:val="0"/>
      <w:marTop w:val="0"/>
      <w:marBottom w:val="0"/>
      <w:divBdr>
        <w:top w:val="none" w:sz="0" w:space="0" w:color="auto"/>
        <w:left w:val="none" w:sz="0" w:space="0" w:color="auto"/>
        <w:bottom w:val="none" w:sz="0" w:space="0" w:color="auto"/>
        <w:right w:val="none" w:sz="0" w:space="0" w:color="auto"/>
      </w:divBdr>
    </w:div>
    <w:div w:id="1946578166">
      <w:bodyDiv w:val="1"/>
      <w:marLeft w:val="0"/>
      <w:marRight w:val="0"/>
      <w:marTop w:val="0"/>
      <w:marBottom w:val="0"/>
      <w:divBdr>
        <w:top w:val="none" w:sz="0" w:space="0" w:color="auto"/>
        <w:left w:val="none" w:sz="0" w:space="0" w:color="auto"/>
        <w:bottom w:val="none" w:sz="0" w:space="0" w:color="auto"/>
        <w:right w:val="none" w:sz="0" w:space="0" w:color="auto"/>
      </w:divBdr>
    </w:div>
    <w:div w:id="1998225348">
      <w:bodyDiv w:val="1"/>
      <w:marLeft w:val="0"/>
      <w:marRight w:val="0"/>
      <w:marTop w:val="0"/>
      <w:marBottom w:val="0"/>
      <w:divBdr>
        <w:top w:val="none" w:sz="0" w:space="0" w:color="auto"/>
        <w:left w:val="none" w:sz="0" w:space="0" w:color="auto"/>
        <w:bottom w:val="none" w:sz="0" w:space="0" w:color="auto"/>
        <w:right w:val="none" w:sz="0" w:space="0" w:color="auto"/>
      </w:divBdr>
    </w:div>
    <w:div w:id="1998919224">
      <w:bodyDiv w:val="1"/>
      <w:marLeft w:val="0"/>
      <w:marRight w:val="0"/>
      <w:marTop w:val="0"/>
      <w:marBottom w:val="0"/>
      <w:divBdr>
        <w:top w:val="none" w:sz="0" w:space="0" w:color="auto"/>
        <w:left w:val="none" w:sz="0" w:space="0" w:color="auto"/>
        <w:bottom w:val="none" w:sz="0" w:space="0" w:color="auto"/>
        <w:right w:val="none" w:sz="0" w:space="0" w:color="auto"/>
      </w:divBdr>
    </w:div>
    <w:div w:id="2000766241">
      <w:bodyDiv w:val="1"/>
      <w:marLeft w:val="0"/>
      <w:marRight w:val="0"/>
      <w:marTop w:val="0"/>
      <w:marBottom w:val="0"/>
      <w:divBdr>
        <w:top w:val="none" w:sz="0" w:space="0" w:color="auto"/>
        <w:left w:val="none" w:sz="0" w:space="0" w:color="auto"/>
        <w:bottom w:val="none" w:sz="0" w:space="0" w:color="auto"/>
        <w:right w:val="none" w:sz="0" w:space="0" w:color="auto"/>
      </w:divBdr>
    </w:div>
    <w:div w:id="2019575147">
      <w:bodyDiv w:val="1"/>
      <w:marLeft w:val="0"/>
      <w:marRight w:val="0"/>
      <w:marTop w:val="0"/>
      <w:marBottom w:val="0"/>
      <w:divBdr>
        <w:top w:val="none" w:sz="0" w:space="0" w:color="auto"/>
        <w:left w:val="none" w:sz="0" w:space="0" w:color="auto"/>
        <w:bottom w:val="none" w:sz="0" w:space="0" w:color="auto"/>
        <w:right w:val="none" w:sz="0" w:space="0" w:color="auto"/>
      </w:divBdr>
    </w:div>
    <w:div w:id="2040620387">
      <w:bodyDiv w:val="1"/>
      <w:marLeft w:val="0"/>
      <w:marRight w:val="0"/>
      <w:marTop w:val="0"/>
      <w:marBottom w:val="0"/>
      <w:divBdr>
        <w:top w:val="none" w:sz="0" w:space="0" w:color="auto"/>
        <w:left w:val="none" w:sz="0" w:space="0" w:color="auto"/>
        <w:bottom w:val="none" w:sz="0" w:space="0" w:color="auto"/>
        <w:right w:val="none" w:sz="0" w:space="0" w:color="auto"/>
      </w:divBdr>
    </w:div>
    <w:div w:id="2113158211">
      <w:bodyDiv w:val="1"/>
      <w:marLeft w:val="0"/>
      <w:marRight w:val="0"/>
      <w:marTop w:val="0"/>
      <w:marBottom w:val="0"/>
      <w:divBdr>
        <w:top w:val="none" w:sz="0" w:space="0" w:color="auto"/>
        <w:left w:val="none" w:sz="0" w:space="0" w:color="auto"/>
        <w:bottom w:val="none" w:sz="0" w:space="0" w:color="auto"/>
        <w:right w:val="none" w:sz="0" w:space="0" w:color="auto"/>
      </w:divBdr>
    </w:div>
    <w:div w:id="211944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131418" TargetMode="External"/><Relationship Id="rId18" Type="http://schemas.openxmlformats.org/officeDocument/2006/relationships/hyperlink" Target="https://www.studentlibrary.ru/book/ISBN9785970439494.html" TargetMode="External"/><Relationship Id="rId26" Type="http://schemas.openxmlformats.org/officeDocument/2006/relationships/hyperlink" Target="http://psychiatr.ru/tags/%D0%92%D0%B5%D1%81%D1%82%D0%BD%D0%B8%D0%BA+%D0%BF%D1%81%D0%B8%D1%85%D0%B8%D0%B0%D1%82%D1%80%D0%B8%D0%B8+%D0%B8+%D0%BF%D1%81%D0%B8%D1%85%D0%BE%D0%BB%D0%BE%D0%B3%D0%B8%D0%B8+%D0%A7%D1%83%D0%B2%D0%B0%D1%88%D0%B8%D0%B8" TargetMode="External"/><Relationship Id="rId39" Type="http://schemas.openxmlformats.org/officeDocument/2006/relationships/hyperlink" Target="http://www.npar.ru/journal/" TargetMode="External"/><Relationship Id="rId21" Type="http://schemas.openxmlformats.org/officeDocument/2006/relationships/hyperlink" Target="http://www.psychiatry.ru/" TargetMode="External"/><Relationship Id="rId34" Type="http://schemas.openxmlformats.org/officeDocument/2006/relationships/hyperlink" Target="http://medpsy.ru/climp/index.php" TargetMode="External"/><Relationship Id="rId42" Type="http://schemas.openxmlformats.org/officeDocument/2006/relationships/hyperlink" Target="http://omskoop.ru/opj/index.shtml" TargetMode="External"/><Relationship Id="rId47" Type="http://schemas.openxmlformats.org/officeDocument/2006/relationships/hyperlink" Target="http://elibrary.ru/title_about.asp?id=25807" TargetMode="External"/><Relationship Id="rId50" Type="http://schemas.openxmlformats.org/officeDocument/2006/relationships/hyperlink" Target="http://www.oppl.ru/cat/izdaniya-ppl.html" TargetMode="External"/><Relationship Id="rId55" Type="http://schemas.openxmlformats.org/officeDocument/2006/relationships/hyperlink" Target="http://logospress.ru/stpn" TargetMode="External"/><Relationship Id="rId63" Type="http://schemas.openxmlformats.org/officeDocument/2006/relationships/hyperlink" Target="http://www.psychiatry.ru/"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studentlibrary.ru/book/ISBN9785970457474.html" TargetMode="External"/><Relationship Id="rId29" Type="http://schemas.openxmlformats.org/officeDocument/2006/relationships/hyperlink" Target="http://www.nsam.ru/magazine/archiv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panor.ru/journals/vnpn/index.php" TargetMode="External"/><Relationship Id="rId32" Type="http://schemas.openxmlformats.org/officeDocument/2006/relationships/hyperlink" Target="http://old.con-med.ru/magazines/magazines/special/psychiatry/" TargetMode="External"/><Relationship Id="rId37" Type="http://schemas.openxmlformats.org/officeDocument/2006/relationships/hyperlink" Target="http://kgmu.kcn.ru/journal-of-neurology.html" TargetMode="External"/><Relationship Id="rId40" Type="http://schemas.openxmlformats.org/officeDocument/2006/relationships/hyperlink" Target="http://www.psyobsor.org/" TargetMode="External"/><Relationship Id="rId45" Type="http://schemas.openxmlformats.org/officeDocument/2006/relationships/hyperlink" Target="http://con-med.ru/" TargetMode="External"/><Relationship Id="rId53" Type="http://schemas.openxmlformats.org/officeDocument/2006/relationships/hyperlink" Target="http://svpin.org/index.php" TargetMode="External"/><Relationship Id="rId58" Type="http://schemas.openxmlformats.org/officeDocument/2006/relationships/hyperlink" Target="http://psychiatr.ru/magazines/suicidology"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tudentlibrary.ru/book/ISBN9785970456361.html" TargetMode="External"/><Relationship Id="rId23" Type="http://schemas.openxmlformats.org/officeDocument/2006/relationships/hyperlink" Target="http://mdtube.ru/" TargetMode="External"/><Relationship Id="rId28" Type="http://schemas.openxmlformats.org/officeDocument/2006/relationships/hyperlink" Target="http://mirvch.com/print/index.html" TargetMode="External"/><Relationship Id="rId36" Type="http://schemas.openxmlformats.org/officeDocument/2006/relationships/hyperlink" Target="http://www.narkotiki.ru/1_19.htm" TargetMode="External"/><Relationship Id="rId49" Type="http://schemas.openxmlformats.org/officeDocument/2006/relationships/hyperlink" Target="http://pam-eng.ruspsy.net/about.php" TargetMode="External"/><Relationship Id="rId57" Type="http://schemas.openxmlformats.org/officeDocument/2006/relationships/hyperlink" Target="http://psychiatr.ru/magazine/scp" TargetMode="External"/><Relationship Id="rId61" Type="http://schemas.openxmlformats.org/officeDocument/2006/relationships/hyperlink" Target="http://psychiatr.ru/magazine/wpa" TargetMode="External"/><Relationship Id="rId10" Type="http://schemas.openxmlformats.org/officeDocument/2006/relationships/header" Target="header1.xml"/><Relationship Id="rId19" Type="http://schemas.openxmlformats.org/officeDocument/2006/relationships/hyperlink" Target="https://www.studentlibrary.ru/book/ISBN9785970465707.html" TargetMode="External"/><Relationship Id="rId31" Type="http://schemas.openxmlformats.org/officeDocument/2006/relationships/hyperlink" Target="http://con-med.ru/magazines/psikhiatriya_i_psikhofarmakoterapiya_im_p_b_ganushkina/" TargetMode="External"/><Relationship Id="rId44" Type="http://schemas.openxmlformats.org/officeDocument/2006/relationships/hyperlink" Target="http://www.recipe.by/izdaniya/periodika/psihiatriya/" TargetMode="External"/><Relationship Id="rId52" Type="http://schemas.openxmlformats.org/officeDocument/2006/relationships/hyperlink" Target="http://rpj.geotar.ru/" TargetMode="External"/><Relationship Id="rId60" Type="http://schemas.openxmlformats.org/officeDocument/2006/relationships/hyperlink" Target="http://medicina-journal.ru/" TargetMode="External"/><Relationship Id="rId65" Type="http://schemas.openxmlformats.org/officeDocument/2006/relationships/hyperlink" Target="http://mdtube.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tudentlibrary.ru/book/ISBN9785970451182.html" TargetMode="External"/><Relationship Id="rId22" Type="http://schemas.openxmlformats.org/officeDocument/2006/relationships/hyperlink" Target="http://old.consilium-medicum.com/" TargetMode="External"/><Relationship Id="rId27" Type="http://schemas.openxmlformats.org/officeDocument/2006/relationships/hyperlink" Target="http://old.psychiatr.ru/informacionnye-resursy/zurnaly/vppc" TargetMode="External"/><Relationship Id="rId30" Type="http://schemas.openxmlformats.org/officeDocument/2006/relationships/hyperlink" Target="http://acpp.ru/docrazdel.php?category_id=2" TargetMode="External"/><Relationship Id="rId35" Type="http://schemas.openxmlformats.org/officeDocument/2006/relationships/hyperlink" Target="http://mprj.ru/" TargetMode="External"/><Relationship Id="rId43" Type="http://schemas.openxmlformats.org/officeDocument/2006/relationships/hyperlink" Target="http://www.psychiatry.ru/stat.php?num=74" TargetMode="External"/><Relationship Id="rId48" Type="http://schemas.openxmlformats.org/officeDocument/2006/relationships/hyperlink" Target="http://pam-rus.ruspsy.net/" TargetMode="External"/><Relationship Id="rId56" Type="http://schemas.openxmlformats.org/officeDocument/2006/relationships/hyperlink" Target="http://www.psypharma.ru/" TargetMode="External"/><Relationship Id="rId64" Type="http://schemas.openxmlformats.org/officeDocument/2006/relationships/hyperlink" Target="http://old.consilium-medicum.com/" TargetMode="External"/><Relationship Id="rId8" Type="http://schemas.openxmlformats.org/officeDocument/2006/relationships/image" Target="media/image1.jpeg"/><Relationship Id="rId51" Type="http://schemas.openxmlformats.org/officeDocument/2006/relationships/hyperlink" Target="http://psychopharmacology.ru/"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s://www.studentlibrary.ru/book/ISBN9785970428207.html" TargetMode="External"/><Relationship Id="rId25" Type="http://schemas.openxmlformats.org/officeDocument/2006/relationships/hyperlink" Target="http://vppc.chuvsu.ru/doku.php" TargetMode="External"/><Relationship Id="rId33" Type="http://schemas.openxmlformats.org/officeDocument/2006/relationships/hyperlink" Target="http://www.mediasphera.ru/journals/korsakov/" TargetMode="External"/><Relationship Id="rId38" Type="http://schemas.openxmlformats.org/officeDocument/2006/relationships/hyperlink" Target="http://www.ima-press.net/nasha-produkciya/zhurnaly2/10-nevrologiya-neyropsihiatriya-psihomatika" TargetMode="External"/><Relationship Id="rId46" Type="http://schemas.openxmlformats.org/officeDocument/2006/relationships/hyperlink" Target="http://old.con-med.ru/magazines/magazines/special/psychiatryingeneral/" TargetMode="External"/><Relationship Id="rId59" Type="http://schemas.openxmlformats.org/officeDocument/2006/relationships/hyperlink" Target="http://www.rmj.ru/articles_theme_10.htm" TargetMode="External"/><Relationship Id="rId67" Type="http://schemas.openxmlformats.org/officeDocument/2006/relationships/theme" Target="theme/theme1.xml"/><Relationship Id="rId20" Type="http://schemas.openxmlformats.org/officeDocument/2006/relationships/hyperlink" Target="http://www.psychiatr.ru/" TargetMode="External"/><Relationship Id="rId41" Type="http://schemas.openxmlformats.org/officeDocument/2006/relationships/hyperlink" Target="http://psychiatr.ru/magazine/obozr" TargetMode="External"/><Relationship Id="rId54" Type="http://schemas.openxmlformats.org/officeDocument/2006/relationships/hyperlink" Target="http://psychiatr.ru/tags/%D0%A1%D0%B8%D0%B1%D0%B8%D1%80%D1%81%D0%BA%D0%B8%D0%B9+%D0%B2%D0%B5%D1%81%D1%82%D0%BD%D0%B8%D0%BA+%D0%BF%D1%81%D0%B8%D1%85%D0%B8%D0%B0%D1%82%D1%80%D0%B8%D0%B8+%D0%B8+%D0%BD%D0%B0%D1%80%D0%BA%D0%BE%D0%BB%D0%BE%D0%B3%D0%B8%D0%B8" TargetMode="External"/><Relationship Id="rId62" Type="http://schemas.openxmlformats.org/officeDocument/2006/relationships/hyperlink" Target="http://www.psychiat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44</Pages>
  <Words>11719</Words>
  <Characters>66801</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78364</CharactersWithSpaces>
  <SharedDoc>false</SharedDoc>
  <HLinks>
    <vt:vector size="276" baseType="variant">
      <vt:variant>
        <vt:i4>720911</vt:i4>
      </vt:variant>
      <vt:variant>
        <vt:i4>135</vt:i4>
      </vt:variant>
      <vt:variant>
        <vt:i4>0</vt:i4>
      </vt:variant>
      <vt:variant>
        <vt:i4>5</vt:i4>
      </vt:variant>
      <vt:variant>
        <vt:lpwstr>http://mdtube.ru/</vt:lpwstr>
      </vt:variant>
      <vt:variant>
        <vt:lpwstr/>
      </vt:variant>
      <vt:variant>
        <vt:i4>4784219</vt:i4>
      </vt:variant>
      <vt:variant>
        <vt:i4>132</vt:i4>
      </vt:variant>
      <vt:variant>
        <vt:i4>0</vt:i4>
      </vt:variant>
      <vt:variant>
        <vt:i4>5</vt:i4>
      </vt:variant>
      <vt:variant>
        <vt:lpwstr>http://old.consilium-medicum.com/</vt:lpwstr>
      </vt:variant>
      <vt:variant>
        <vt:lpwstr/>
      </vt:variant>
      <vt:variant>
        <vt:i4>131158</vt:i4>
      </vt:variant>
      <vt:variant>
        <vt:i4>129</vt:i4>
      </vt:variant>
      <vt:variant>
        <vt:i4>0</vt:i4>
      </vt:variant>
      <vt:variant>
        <vt:i4>5</vt:i4>
      </vt:variant>
      <vt:variant>
        <vt:lpwstr>http://www.psychiatry.ru/</vt:lpwstr>
      </vt:variant>
      <vt:variant>
        <vt:lpwstr/>
      </vt:variant>
      <vt:variant>
        <vt:i4>262150</vt:i4>
      </vt:variant>
      <vt:variant>
        <vt:i4>126</vt:i4>
      </vt:variant>
      <vt:variant>
        <vt:i4>0</vt:i4>
      </vt:variant>
      <vt:variant>
        <vt:i4>5</vt:i4>
      </vt:variant>
      <vt:variant>
        <vt:lpwstr>http://www.psychiatr.ru/</vt:lpwstr>
      </vt:variant>
      <vt:variant>
        <vt:lpwstr/>
      </vt:variant>
      <vt:variant>
        <vt:i4>1966110</vt:i4>
      </vt:variant>
      <vt:variant>
        <vt:i4>123</vt:i4>
      </vt:variant>
      <vt:variant>
        <vt:i4>0</vt:i4>
      </vt:variant>
      <vt:variant>
        <vt:i4>5</vt:i4>
      </vt:variant>
      <vt:variant>
        <vt:lpwstr>http://psychiatr.ru/magazine/wpa</vt:lpwstr>
      </vt:variant>
      <vt:variant>
        <vt:lpwstr/>
      </vt:variant>
      <vt:variant>
        <vt:i4>2424930</vt:i4>
      </vt:variant>
      <vt:variant>
        <vt:i4>120</vt:i4>
      </vt:variant>
      <vt:variant>
        <vt:i4>0</vt:i4>
      </vt:variant>
      <vt:variant>
        <vt:i4>5</vt:i4>
      </vt:variant>
      <vt:variant>
        <vt:lpwstr>http://medicina-journal.ru/</vt:lpwstr>
      </vt:variant>
      <vt:variant>
        <vt:lpwstr/>
      </vt:variant>
      <vt:variant>
        <vt:i4>7667752</vt:i4>
      </vt:variant>
      <vt:variant>
        <vt:i4>117</vt:i4>
      </vt:variant>
      <vt:variant>
        <vt:i4>0</vt:i4>
      </vt:variant>
      <vt:variant>
        <vt:i4>5</vt:i4>
      </vt:variant>
      <vt:variant>
        <vt:lpwstr>http://www.rmj.ru/articles_theme_10.htm</vt:lpwstr>
      </vt:variant>
      <vt:variant>
        <vt:lpwstr/>
      </vt:variant>
      <vt:variant>
        <vt:i4>6160449</vt:i4>
      </vt:variant>
      <vt:variant>
        <vt:i4>114</vt:i4>
      </vt:variant>
      <vt:variant>
        <vt:i4>0</vt:i4>
      </vt:variant>
      <vt:variant>
        <vt:i4>5</vt:i4>
      </vt:variant>
      <vt:variant>
        <vt:lpwstr>http://psychiatr.ru/magazines/suicidology</vt:lpwstr>
      </vt:variant>
      <vt:variant>
        <vt:lpwstr/>
      </vt:variant>
      <vt:variant>
        <vt:i4>720909</vt:i4>
      </vt:variant>
      <vt:variant>
        <vt:i4>111</vt:i4>
      </vt:variant>
      <vt:variant>
        <vt:i4>0</vt:i4>
      </vt:variant>
      <vt:variant>
        <vt:i4>5</vt:i4>
      </vt:variant>
      <vt:variant>
        <vt:lpwstr>http://psychiatr.ru/magazine/scp</vt:lpwstr>
      </vt:variant>
      <vt:variant>
        <vt:lpwstr/>
      </vt:variant>
      <vt:variant>
        <vt:i4>262148</vt:i4>
      </vt:variant>
      <vt:variant>
        <vt:i4>108</vt:i4>
      </vt:variant>
      <vt:variant>
        <vt:i4>0</vt:i4>
      </vt:variant>
      <vt:variant>
        <vt:i4>5</vt:i4>
      </vt:variant>
      <vt:variant>
        <vt:lpwstr>http://www.psypharma.ru/</vt:lpwstr>
      </vt:variant>
      <vt:variant>
        <vt:lpwstr/>
      </vt:variant>
      <vt:variant>
        <vt:i4>655430</vt:i4>
      </vt:variant>
      <vt:variant>
        <vt:i4>105</vt:i4>
      </vt:variant>
      <vt:variant>
        <vt:i4>0</vt:i4>
      </vt:variant>
      <vt:variant>
        <vt:i4>5</vt:i4>
      </vt:variant>
      <vt:variant>
        <vt:lpwstr>http://logospress.ru/stpn</vt:lpwstr>
      </vt:variant>
      <vt:variant>
        <vt:lpwstr/>
      </vt:variant>
      <vt:variant>
        <vt:i4>3670143</vt:i4>
      </vt:variant>
      <vt:variant>
        <vt:i4>102</vt:i4>
      </vt:variant>
      <vt:variant>
        <vt:i4>0</vt:i4>
      </vt:variant>
      <vt:variant>
        <vt:i4>5</vt:i4>
      </vt:variant>
      <vt:variant>
        <vt:lpwstr>http://psychiatr.ru/tags/%D0%A1%D0%B8%D0%B1%D0%B8%D1%80%D1%81%D0%BA%D0%B8%D0%B9+%D0%B2%D0%B5%D1%81%D1%82%D0%BD%D0%B8%D0%BA+%D0%BF%D1%81%D0%B8%D1%85%D0%B8%D0%B0%D1%82%D1%80%D0%B8%D0%B8+%D0%B8+%D0%BD%D0%B0%D1%80%D0%BA%D0%BE%D0%BB%D0%BE%D0%B3%D0%B8%D0%B8</vt:lpwstr>
      </vt:variant>
      <vt:variant>
        <vt:lpwstr/>
      </vt:variant>
      <vt:variant>
        <vt:i4>3866664</vt:i4>
      </vt:variant>
      <vt:variant>
        <vt:i4>99</vt:i4>
      </vt:variant>
      <vt:variant>
        <vt:i4>0</vt:i4>
      </vt:variant>
      <vt:variant>
        <vt:i4>5</vt:i4>
      </vt:variant>
      <vt:variant>
        <vt:lpwstr>http://svpin.org/index.php</vt:lpwstr>
      </vt:variant>
      <vt:variant>
        <vt:lpwstr/>
      </vt:variant>
      <vt:variant>
        <vt:i4>65606</vt:i4>
      </vt:variant>
      <vt:variant>
        <vt:i4>96</vt:i4>
      </vt:variant>
      <vt:variant>
        <vt:i4>0</vt:i4>
      </vt:variant>
      <vt:variant>
        <vt:i4>5</vt:i4>
      </vt:variant>
      <vt:variant>
        <vt:lpwstr>http://rpj.geotar.ru/</vt:lpwstr>
      </vt:variant>
      <vt:variant>
        <vt:lpwstr/>
      </vt:variant>
      <vt:variant>
        <vt:i4>327686</vt:i4>
      </vt:variant>
      <vt:variant>
        <vt:i4>93</vt:i4>
      </vt:variant>
      <vt:variant>
        <vt:i4>0</vt:i4>
      </vt:variant>
      <vt:variant>
        <vt:i4>5</vt:i4>
      </vt:variant>
      <vt:variant>
        <vt:lpwstr>http://psychopharmacology.ru/</vt:lpwstr>
      </vt:variant>
      <vt:variant>
        <vt:lpwstr/>
      </vt:variant>
      <vt:variant>
        <vt:i4>589909</vt:i4>
      </vt:variant>
      <vt:variant>
        <vt:i4>90</vt:i4>
      </vt:variant>
      <vt:variant>
        <vt:i4>0</vt:i4>
      </vt:variant>
      <vt:variant>
        <vt:i4>5</vt:i4>
      </vt:variant>
      <vt:variant>
        <vt:lpwstr>http://www.oppl.ru/cat/izdaniya-ppl.html</vt:lpwstr>
      </vt:variant>
      <vt:variant>
        <vt:lpwstr/>
      </vt:variant>
      <vt:variant>
        <vt:i4>7536745</vt:i4>
      </vt:variant>
      <vt:variant>
        <vt:i4>87</vt:i4>
      </vt:variant>
      <vt:variant>
        <vt:i4>0</vt:i4>
      </vt:variant>
      <vt:variant>
        <vt:i4>5</vt:i4>
      </vt:variant>
      <vt:variant>
        <vt:lpwstr>http://pam-eng.ruspsy.net/about.php</vt:lpwstr>
      </vt:variant>
      <vt:variant>
        <vt:lpwstr/>
      </vt:variant>
      <vt:variant>
        <vt:i4>2162808</vt:i4>
      </vt:variant>
      <vt:variant>
        <vt:i4>84</vt:i4>
      </vt:variant>
      <vt:variant>
        <vt:i4>0</vt:i4>
      </vt:variant>
      <vt:variant>
        <vt:i4>5</vt:i4>
      </vt:variant>
      <vt:variant>
        <vt:lpwstr>http://pam-rus.ruspsy.net/</vt:lpwstr>
      </vt:variant>
      <vt:variant>
        <vt:lpwstr/>
      </vt:variant>
      <vt:variant>
        <vt:i4>2293763</vt:i4>
      </vt:variant>
      <vt:variant>
        <vt:i4>81</vt:i4>
      </vt:variant>
      <vt:variant>
        <vt:i4>0</vt:i4>
      </vt:variant>
      <vt:variant>
        <vt:i4>5</vt:i4>
      </vt:variant>
      <vt:variant>
        <vt:lpwstr>http://elibrary.ru/title_about.asp?id=25807</vt:lpwstr>
      </vt:variant>
      <vt:variant>
        <vt:lpwstr/>
      </vt:variant>
      <vt:variant>
        <vt:i4>7340072</vt:i4>
      </vt:variant>
      <vt:variant>
        <vt:i4>78</vt:i4>
      </vt:variant>
      <vt:variant>
        <vt:i4>0</vt:i4>
      </vt:variant>
      <vt:variant>
        <vt:i4>5</vt:i4>
      </vt:variant>
      <vt:variant>
        <vt:lpwstr>http://old.con-med.ru/magazines/magazines/special/psychiatryingeneral/</vt:lpwstr>
      </vt:variant>
      <vt:variant>
        <vt:lpwstr/>
      </vt:variant>
      <vt:variant>
        <vt:i4>7471221</vt:i4>
      </vt:variant>
      <vt:variant>
        <vt:i4>75</vt:i4>
      </vt:variant>
      <vt:variant>
        <vt:i4>0</vt:i4>
      </vt:variant>
      <vt:variant>
        <vt:i4>5</vt:i4>
      </vt:variant>
      <vt:variant>
        <vt:lpwstr>http://con-med.ru/</vt:lpwstr>
      </vt:variant>
      <vt:variant>
        <vt:lpwstr/>
      </vt:variant>
      <vt:variant>
        <vt:i4>5898254</vt:i4>
      </vt:variant>
      <vt:variant>
        <vt:i4>72</vt:i4>
      </vt:variant>
      <vt:variant>
        <vt:i4>0</vt:i4>
      </vt:variant>
      <vt:variant>
        <vt:i4>5</vt:i4>
      </vt:variant>
      <vt:variant>
        <vt:lpwstr>http://www.recipe.by/izdaniya/periodika/psihiatriya/</vt:lpwstr>
      </vt:variant>
      <vt:variant>
        <vt:lpwstr/>
      </vt:variant>
      <vt:variant>
        <vt:i4>1376333</vt:i4>
      </vt:variant>
      <vt:variant>
        <vt:i4>69</vt:i4>
      </vt:variant>
      <vt:variant>
        <vt:i4>0</vt:i4>
      </vt:variant>
      <vt:variant>
        <vt:i4>5</vt:i4>
      </vt:variant>
      <vt:variant>
        <vt:lpwstr>http://www.psychiatry.ru/stat.php?num=74</vt:lpwstr>
      </vt:variant>
      <vt:variant>
        <vt:lpwstr/>
      </vt:variant>
      <vt:variant>
        <vt:i4>655436</vt:i4>
      </vt:variant>
      <vt:variant>
        <vt:i4>66</vt:i4>
      </vt:variant>
      <vt:variant>
        <vt:i4>0</vt:i4>
      </vt:variant>
      <vt:variant>
        <vt:i4>5</vt:i4>
      </vt:variant>
      <vt:variant>
        <vt:lpwstr>http://omskoop.ru/opj/index.shtml</vt:lpwstr>
      </vt:variant>
      <vt:variant>
        <vt:lpwstr/>
      </vt:variant>
      <vt:variant>
        <vt:i4>7995510</vt:i4>
      </vt:variant>
      <vt:variant>
        <vt:i4>63</vt:i4>
      </vt:variant>
      <vt:variant>
        <vt:i4>0</vt:i4>
      </vt:variant>
      <vt:variant>
        <vt:i4>5</vt:i4>
      </vt:variant>
      <vt:variant>
        <vt:lpwstr>http://psychiatr.ru/magazine/obozr</vt:lpwstr>
      </vt:variant>
      <vt:variant>
        <vt:lpwstr/>
      </vt:variant>
      <vt:variant>
        <vt:i4>6029381</vt:i4>
      </vt:variant>
      <vt:variant>
        <vt:i4>60</vt:i4>
      </vt:variant>
      <vt:variant>
        <vt:i4>0</vt:i4>
      </vt:variant>
      <vt:variant>
        <vt:i4>5</vt:i4>
      </vt:variant>
      <vt:variant>
        <vt:lpwstr>http://www.psyobsor.org/</vt:lpwstr>
      </vt:variant>
      <vt:variant>
        <vt:lpwstr/>
      </vt:variant>
      <vt:variant>
        <vt:i4>6422643</vt:i4>
      </vt:variant>
      <vt:variant>
        <vt:i4>57</vt:i4>
      </vt:variant>
      <vt:variant>
        <vt:i4>0</vt:i4>
      </vt:variant>
      <vt:variant>
        <vt:i4>5</vt:i4>
      </vt:variant>
      <vt:variant>
        <vt:lpwstr>http://www.npar.ru/journal/</vt:lpwstr>
      </vt:variant>
      <vt:variant>
        <vt:lpwstr/>
      </vt:variant>
      <vt:variant>
        <vt:i4>3932202</vt:i4>
      </vt:variant>
      <vt:variant>
        <vt:i4>54</vt:i4>
      </vt:variant>
      <vt:variant>
        <vt:i4>0</vt:i4>
      </vt:variant>
      <vt:variant>
        <vt:i4>5</vt:i4>
      </vt:variant>
      <vt:variant>
        <vt:lpwstr>http://www.ima-press.net/nasha-produkciya/zhurnaly2/10-nevrologiya-neyropsihiatriya-psihomatika</vt:lpwstr>
      </vt:variant>
      <vt:variant>
        <vt:lpwstr/>
      </vt:variant>
      <vt:variant>
        <vt:i4>5111827</vt:i4>
      </vt:variant>
      <vt:variant>
        <vt:i4>51</vt:i4>
      </vt:variant>
      <vt:variant>
        <vt:i4>0</vt:i4>
      </vt:variant>
      <vt:variant>
        <vt:i4>5</vt:i4>
      </vt:variant>
      <vt:variant>
        <vt:lpwstr>http://kgmu.kcn.ru/journal-of-neurology.html</vt:lpwstr>
      </vt:variant>
      <vt:variant>
        <vt:lpwstr/>
      </vt:variant>
      <vt:variant>
        <vt:i4>6684740</vt:i4>
      </vt:variant>
      <vt:variant>
        <vt:i4>48</vt:i4>
      </vt:variant>
      <vt:variant>
        <vt:i4>0</vt:i4>
      </vt:variant>
      <vt:variant>
        <vt:i4>5</vt:i4>
      </vt:variant>
      <vt:variant>
        <vt:lpwstr>http://www.narkotiki.ru/1_19.htm</vt:lpwstr>
      </vt:variant>
      <vt:variant>
        <vt:lpwstr/>
      </vt:variant>
      <vt:variant>
        <vt:i4>7274593</vt:i4>
      </vt:variant>
      <vt:variant>
        <vt:i4>45</vt:i4>
      </vt:variant>
      <vt:variant>
        <vt:i4>0</vt:i4>
      </vt:variant>
      <vt:variant>
        <vt:i4>5</vt:i4>
      </vt:variant>
      <vt:variant>
        <vt:lpwstr>http://mprj.ru/</vt:lpwstr>
      </vt:variant>
      <vt:variant>
        <vt:lpwstr/>
      </vt:variant>
      <vt:variant>
        <vt:i4>327771</vt:i4>
      </vt:variant>
      <vt:variant>
        <vt:i4>42</vt:i4>
      </vt:variant>
      <vt:variant>
        <vt:i4>0</vt:i4>
      </vt:variant>
      <vt:variant>
        <vt:i4>5</vt:i4>
      </vt:variant>
      <vt:variant>
        <vt:lpwstr>http://medpsy.ru/climp/index.php</vt:lpwstr>
      </vt:variant>
      <vt:variant>
        <vt:lpwstr/>
      </vt:variant>
      <vt:variant>
        <vt:i4>6094941</vt:i4>
      </vt:variant>
      <vt:variant>
        <vt:i4>39</vt:i4>
      </vt:variant>
      <vt:variant>
        <vt:i4>0</vt:i4>
      </vt:variant>
      <vt:variant>
        <vt:i4>5</vt:i4>
      </vt:variant>
      <vt:variant>
        <vt:lpwstr>http://www.mediasphera.ru/journals/korsakov/</vt:lpwstr>
      </vt:variant>
      <vt:variant>
        <vt:lpwstr/>
      </vt:variant>
      <vt:variant>
        <vt:i4>5242966</vt:i4>
      </vt:variant>
      <vt:variant>
        <vt:i4>36</vt:i4>
      </vt:variant>
      <vt:variant>
        <vt:i4>0</vt:i4>
      </vt:variant>
      <vt:variant>
        <vt:i4>5</vt:i4>
      </vt:variant>
      <vt:variant>
        <vt:lpwstr>http://old.con-med.ru/magazines/magazines/special/psychiatry/</vt:lpwstr>
      </vt:variant>
      <vt:variant>
        <vt:lpwstr/>
      </vt:variant>
      <vt:variant>
        <vt:i4>1048643</vt:i4>
      </vt:variant>
      <vt:variant>
        <vt:i4>33</vt:i4>
      </vt:variant>
      <vt:variant>
        <vt:i4>0</vt:i4>
      </vt:variant>
      <vt:variant>
        <vt:i4>5</vt:i4>
      </vt:variant>
      <vt:variant>
        <vt:lpwstr>http://con-med.ru/magazines/psikhiatriya_i_psikhofarmakoterapiya_im_p_b_ganushkina/</vt:lpwstr>
      </vt:variant>
      <vt:variant>
        <vt:lpwstr/>
      </vt:variant>
      <vt:variant>
        <vt:i4>262266</vt:i4>
      </vt:variant>
      <vt:variant>
        <vt:i4>30</vt:i4>
      </vt:variant>
      <vt:variant>
        <vt:i4>0</vt:i4>
      </vt:variant>
      <vt:variant>
        <vt:i4>5</vt:i4>
      </vt:variant>
      <vt:variant>
        <vt:lpwstr>http://acpp.ru/docrazdel.php?category_id=2</vt:lpwstr>
      </vt:variant>
      <vt:variant>
        <vt:lpwstr/>
      </vt:variant>
      <vt:variant>
        <vt:i4>2228340</vt:i4>
      </vt:variant>
      <vt:variant>
        <vt:i4>27</vt:i4>
      </vt:variant>
      <vt:variant>
        <vt:i4>0</vt:i4>
      </vt:variant>
      <vt:variant>
        <vt:i4>5</vt:i4>
      </vt:variant>
      <vt:variant>
        <vt:lpwstr>http://www.nsam.ru/magazine/archive</vt:lpwstr>
      </vt:variant>
      <vt:variant>
        <vt:lpwstr/>
      </vt:variant>
      <vt:variant>
        <vt:i4>3604589</vt:i4>
      </vt:variant>
      <vt:variant>
        <vt:i4>24</vt:i4>
      </vt:variant>
      <vt:variant>
        <vt:i4>0</vt:i4>
      </vt:variant>
      <vt:variant>
        <vt:i4>5</vt:i4>
      </vt:variant>
      <vt:variant>
        <vt:lpwstr>http://mirvch.com/print/index.html</vt:lpwstr>
      </vt:variant>
      <vt:variant>
        <vt:lpwstr/>
      </vt:variant>
      <vt:variant>
        <vt:i4>7864374</vt:i4>
      </vt:variant>
      <vt:variant>
        <vt:i4>21</vt:i4>
      </vt:variant>
      <vt:variant>
        <vt:i4>0</vt:i4>
      </vt:variant>
      <vt:variant>
        <vt:i4>5</vt:i4>
      </vt:variant>
      <vt:variant>
        <vt:lpwstr>http://old.psychiatr.ru/informacionnye-resursy/zurnaly/vppc</vt:lpwstr>
      </vt:variant>
      <vt:variant>
        <vt:lpwstr/>
      </vt:variant>
      <vt:variant>
        <vt:i4>6422565</vt:i4>
      </vt:variant>
      <vt:variant>
        <vt:i4>18</vt:i4>
      </vt:variant>
      <vt:variant>
        <vt:i4>0</vt:i4>
      </vt:variant>
      <vt:variant>
        <vt:i4>5</vt:i4>
      </vt:variant>
      <vt:variant>
        <vt:lpwstr>http://psychiatr.ru/tags/%D0%92%D0%B5%D1%81%D1%82%D0%BD%D0%B8%D0%BA+%D0%BF%D1%81%D0%B8%D1%85%D0%B8%D0%B0%D1%82%D1%80%D0%B8%D0%B8+%D0%B8+%D0%BF%D1%81%D0%B8%D1%85%D0%BE%D0%BB%D0%BE%D0%B3%D0%B8%D0%B8+%D0%A7%D1%83%D0%B2%D0%B0%D1%88%D0%B8%D0%B8</vt:lpwstr>
      </vt:variant>
      <vt:variant>
        <vt:lpwstr/>
      </vt:variant>
      <vt:variant>
        <vt:i4>3080301</vt:i4>
      </vt:variant>
      <vt:variant>
        <vt:i4>15</vt:i4>
      </vt:variant>
      <vt:variant>
        <vt:i4>0</vt:i4>
      </vt:variant>
      <vt:variant>
        <vt:i4>5</vt:i4>
      </vt:variant>
      <vt:variant>
        <vt:lpwstr>http://vppc.chuvsu.ru/doku.php</vt:lpwstr>
      </vt:variant>
      <vt:variant>
        <vt:lpwstr/>
      </vt:variant>
      <vt:variant>
        <vt:i4>7405618</vt:i4>
      </vt:variant>
      <vt:variant>
        <vt:i4>12</vt:i4>
      </vt:variant>
      <vt:variant>
        <vt:i4>0</vt:i4>
      </vt:variant>
      <vt:variant>
        <vt:i4>5</vt:i4>
      </vt:variant>
      <vt:variant>
        <vt:lpwstr>http://www.panor.ru/journals/vnpn/index.php</vt:lpwstr>
      </vt:variant>
      <vt:variant>
        <vt:lpwstr/>
      </vt:variant>
      <vt:variant>
        <vt:i4>720911</vt:i4>
      </vt:variant>
      <vt:variant>
        <vt:i4>9</vt:i4>
      </vt:variant>
      <vt:variant>
        <vt:i4>0</vt:i4>
      </vt:variant>
      <vt:variant>
        <vt:i4>5</vt:i4>
      </vt:variant>
      <vt:variant>
        <vt:lpwstr>http://mdtube.ru/</vt:lpwstr>
      </vt:variant>
      <vt:variant>
        <vt:lpwstr/>
      </vt:variant>
      <vt:variant>
        <vt:i4>4784219</vt:i4>
      </vt:variant>
      <vt:variant>
        <vt:i4>6</vt:i4>
      </vt:variant>
      <vt:variant>
        <vt:i4>0</vt:i4>
      </vt:variant>
      <vt:variant>
        <vt:i4>5</vt:i4>
      </vt:variant>
      <vt:variant>
        <vt:lpwstr>http://old.consilium-medicum.com/</vt:lpwstr>
      </vt:variant>
      <vt:variant>
        <vt:lpwstr/>
      </vt:variant>
      <vt:variant>
        <vt:i4>131158</vt:i4>
      </vt:variant>
      <vt:variant>
        <vt:i4>3</vt:i4>
      </vt:variant>
      <vt:variant>
        <vt:i4>0</vt:i4>
      </vt:variant>
      <vt:variant>
        <vt:i4>5</vt:i4>
      </vt:variant>
      <vt:variant>
        <vt:lpwstr>http://www.psychiatry.ru/</vt:lpwstr>
      </vt:variant>
      <vt:variant>
        <vt:lpwstr/>
      </vt:variant>
      <vt:variant>
        <vt:i4>262150</vt:i4>
      </vt:variant>
      <vt:variant>
        <vt:i4>0</vt:i4>
      </vt:variant>
      <vt:variant>
        <vt:i4>0</vt:i4>
      </vt:variant>
      <vt:variant>
        <vt:i4>5</vt:i4>
      </vt:variant>
      <vt:variant>
        <vt:lpwstr>http://www.psychiatr.ru/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2022-12-25T18:50:00Z</cp:lastPrinted>
  <dcterms:created xsi:type="dcterms:W3CDTF">2023-09-16T06:34:00Z</dcterms:created>
  <dcterms:modified xsi:type="dcterms:W3CDTF">2023-09-16T06:34:00Z</dcterms:modified>
</cp:coreProperties>
</file>