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4BC3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3D673BE0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3C70D785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14:paraId="5008DD4F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Министерства здравоохранения</w:t>
      </w:r>
    </w:p>
    <w:p w14:paraId="7F1F1149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Российской Федерации</w:t>
      </w:r>
    </w:p>
    <w:p w14:paraId="65E72BCE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14:paraId="70887BA3" w14:textId="77777777" w:rsidR="00723596" w:rsidRPr="00723596" w:rsidRDefault="00000000" w:rsidP="00723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 w14:anchorId="31328B7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8.2pt;margin-top:9.7pt;width:207.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" stroked="f">
            <v:textbox>
              <w:txbxContent>
                <w:p w14:paraId="4F42A6F3" w14:textId="77777777" w:rsidR="00723596" w:rsidRDefault="00723596" w:rsidP="00723596">
                  <w:pPr>
                    <w:pStyle w:val="6"/>
                    <w:widowControl w:val="0"/>
                    <w:spacing w:before="0" w:after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УТВЕРЖДАЮ</w:t>
                  </w:r>
                </w:p>
                <w:p w14:paraId="4B0B8694" w14:textId="77777777" w:rsidR="00723596" w:rsidRDefault="00723596" w:rsidP="00723596">
                  <w:pPr>
                    <w:pStyle w:val="21"/>
                    <w:widowControl w:val="0"/>
                    <w:spacing w:after="0" w:line="240" w:lineRule="auto"/>
                    <w:ind w:left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Института НМФО</w:t>
                  </w:r>
                </w:p>
                <w:p w14:paraId="1436AE7D" w14:textId="77777777" w:rsidR="00723596" w:rsidRDefault="00723596" w:rsidP="00723596">
                  <w:pPr>
                    <w:pStyle w:val="21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0D0B945" w14:textId="77777777" w:rsidR="00723596" w:rsidRDefault="00723596" w:rsidP="00723596">
                  <w:pPr>
                    <w:pStyle w:val="21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_______________Н.И. Свиридова</w:t>
                  </w:r>
                </w:p>
                <w:p w14:paraId="326046F6" w14:textId="77777777" w:rsidR="00723596" w:rsidRDefault="00723596" w:rsidP="00723596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«      » ________________ 2025 г.</w:t>
                  </w:r>
                </w:p>
                <w:p w14:paraId="328F1C5E" w14:textId="77777777" w:rsidR="00723596" w:rsidRDefault="00723596" w:rsidP="0072359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14:paraId="3EFC1B72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5A85F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093B0D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2B22D6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E43FA9" w14:textId="77777777" w:rsidR="00723596" w:rsidRPr="00723596" w:rsidRDefault="00723596" w:rsidP="00723596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</w:p>
    <w:p w14:paraId="2D6B2105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01DE8294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50441F5D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МЕТОДИЧЕСКИЕ РЕКОМЕНДАЦИИ ПО ОСВОЕНИЮ ДИСЦИПЛИНЫ «ПАТОЛОГИЧЕСКАЯ ФИЗИОЛОГИЯ»</w:t>
      </w:r>
    </w:p>
    <w:p w14:paraId="60740415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5DCD8D8B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НАИМЕНОВАНИЕ ДИСЦИПЛИНЫ: ПАТОЛОГИЧЕСКАЯ ФИЗИОЛОГИЯ</w:t>
      </w:r>
    </w:p>
    <w:p w14:paraId="31BBE743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10A3C00C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750B4381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— ПРОГРАММА ОРДИНАТУРЫ</w:t>
      </w:r>
    </w:p>
    <w:p w14:paraId="4C29A014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(УРОВЕНЬ ПОДГОТОВКИ КАДРОВ ВЫСШЕЙ КВАЛИФИКАЦИИ)</w:t>
      </w:r>
    </w:p>
    <w:p w14:paraId="73EEEE9D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3044E496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Наименование укрупненной группы специальности</w:t>
      </w:r>
    </w:p>
    <w:p w14:paraId="5E022987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31.00.00 Клиническая медицина</w:t>
      </w:r>
    </w:p>
    <w:p w14:paraId="1400147C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21E96DC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Наименование специальности</w:t>
      </w:r>
    </w:p>
    <w:p w14:paraId="4A8E7081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bookmarkStart w:id="0" w:name="_Hlk105328247"/>
      <w:r w:rsidRPr="00723596">
        <w:rPr>
          <w:rFonts w:ascii="Times New Roman" w:hAnsi="Times New Roman"/>
          <w:sz w:val="24"/>
          <w:szCs w:val="24"/>
        </w:rPr>
        <w:t>31.08.20 Психиатрия</w:t>
      </w:r>
    </w:p>
    <w:bookmarkEnd w:id="0"/>
    <w:p w14:paraId="557EE4FF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0023E634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Квалификация выпускника: врач-психиатр</w:t>
      </w:r>
    </w:p>
    <w:p w14:paraId="7C430B04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30A8627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Форма обучения: очная</w:t>
      </w:r>
    </w:p>
    <w:p w14:paraId="35C94509" w14:textId="77777777" w:rsidR="00723596" w:rsidRPr="00723596" w:rsidRDefault="00723596" w:rsidP="00723596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Срок обучения: 2 года</w:t>
      </w:r>
    </w:p>
    <w:p w14:paraId="056A2CF6" w14:textId="77777777" w:rsidR="00723596" w:rsidRPr="00723596" w:rsidRDefault="00723596" w:rsidP="00723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B7FCE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Для обучающихся 2024, 2025 годов поступления</w:t>
      </w:r>
    </w:p>
    <w:p w14:paraId="4C72E2A5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(актуализированная редакция)</w:t>
      </w:r>
    </w:p>
    <w:p w14:paraId="6E6DA17D" w14:textId="77777777" w:rsidR="00723596" w:rsidRPr="00723596" w:rsidRDefault="00723596" w:rsidP="00723596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7ED93889" w14:textId="77777777" w:rsidR="00723596" w:rsidRPr="00723596" w:rsidRDefault="00723596" w:rsidP="0072359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Лекции: 4 часов</w:t>
      </w:r>
    </w:p>
    <w:p w14:paraId="6E5AD0FC" w14:textId="77777777" w:rsidR="00723596" w:rsidRPr="00723596" w:rsidRDefault="00723596" w:rsidP="0072359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Семинары: 20 часов</w:t>
      </w:r>
    </w:p>
    <w:p w14:paraId="2D103F12" w14:textId="77777777" w:rsidR="00723596" w:rsidRPr="00723596" w:rsidRDefault="00723596" w:rsidP="0072359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Самостоятельная работа: 12 часа</w:t>
      </w:r>
    </w:p>
    <w:p w14:paraId="63506230" w14:textId="77777777" w:rsidR="00723596" w:rsidRPr="00723596" w:rsidRDefault="00723596" w:rsidP="0072359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Форма контроля: зачет с оценкой</w:t>
      </w:r>
    </w:p>
    <w:p w14:paraId="1DD3C4AD" w14:textId="77777777" w:rsidR="00723596" w:rsidRPr="00723596" w:rsidRDefault="00723596" w:rsidP="00723596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Всего: 1 (</w:t>
      </w:r>
      <w:proofErr w:type="spellStart"/>
      <w:r w:rsidRPr="00723596">
        <w:rPr>
          <w:rFonts w:ascii="Times New Roman" w:hAnsi="Times New Roman"/>
          <w:sz w:val="24"/>
          <w:szCs w:val="24"/>
        </w:rPr>
        <w:t>з.е</w:t>
      </w:r>
      <w:proofErr w:type="spellEnd"/>
      <w:r w:rsidRPr="00723596">
        <w:rPr>
          <w:rFonts w:ascii="Times New Roman" w:hAnsi="Times New Roman"/>
          <w:sz w:val="24"/>
          <w:szCs w:val="24"/>
        </w:rPr>
        <w:t>.) 36 часов</w:t>
      </w:r>
    </w:p>
    <w:p w14:paraId="602CD047" w14:textId="77777777" w:rsidR="00723596" w:rsidRPr="00723596" w:rsidRDefault="00723596" w:rsidP="00723596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23F0CCF" w14:textId="77777777" w:rsidR="00723596" w:rsidRPr="00723596" w:rsidRDefault="00723596" w:rsidP="00723596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7DB32F2" w14:textId="77777777" w:rsidR="00723596" w:rsidRPr="00723596" w:rsidRDefault="00723596" w:rsidP="00723596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F3E4E45" w14:textId="77777777" w:rsidR="00723596" w:rsidRPr="00723596" w:rsidRDefault="00723596" w:rsidP="007235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3596">
        <w:rPr>
          <w:rFonts w:ascii="Times New Roman" w:hAnsi="Times New Roman"/>
          <w:sz w:val="24"/>
          <w:szCs w:val="24"/>
        </w:rPr>
        <w:t>Волгоград, 2025</w:t>
      </w:r>
    </w:p>
    <w:p w14:paraId="444D9D89" w14:textId="77777777" w:rsidR="00723596" w:rsidRPr="00723596" w:rsidRDefault="00723596" w:rsidP="00723596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A15CF8" w14:textId="77777777" w:rsidR="00723596" w:rsidRPr="00723596" w:rsidRDefault="00723596" w:rsidP="00723596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14:paraId="79788BE1" w14:textId="77777777" w:rsidR="00723596" w:rsidRPr="00723596" w:rsidRDefault="00723596" w:rsidP="0072359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B2542" w14:textId="77777777" w:rsidR="00723596" w:rsidRPr="00723596" w:rsidRDefault="00723596" w:rsidP="0072359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723596">
        <w:rPr>
          <w:rFonts w:ascii="Times New Roman" w:hAnsi="Times New Roman"/>
          <w:sz w:val="28"/>
          <w:szCs w:val="28"/>
        </w:rPr>
        <w:tab/>
      </w:r>
      <w:r w:rsidRPr="00723596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7AF12BD1" w14:textId="77777777" w:rsidR="00723596" w:rsidRPr="00723596" w:rsidRDefault="00723596" w:rsidP="00723596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12ADEC6" w14:textId="77777777" w:rsidR="00723596" w:rsidRPr="00723596" w:rsidRDefault="00723596" w:rsidP="0072359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34B1107F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>Председатель УМК                           _______________           Н.И. Свиридова</w:t>
      </w:r>
    </w:p>
    <w:p w14:paraId="07D2A551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CCB59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66B1F4A4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 xml:space="preserve"> практики </w:t>
      </w:r>
      <w:r w:rsidRPr="00723596">
        <w:rPr>
          <w:rFonts w:ascii="Times New Roman" w:hAnsi="Times New Roman"/>
          <w:sz w:val="28"/>
          <w:szCs w:val="28"/>
        </w:rPr>
        <w:tab/>
      </w:r>
      <w:r w:rsidRPr="00723596">
        <w:rPr>
          <w:rFonts w:ascii="Times New Roman" w:hAnsi="Times New Roman"/>
          <w:sz w:val="28"/>
          <w:szCs w:val="28"/>
        </w:rPr>
        <w:tab/>
      </w:r>
      <w:r w:rsidRPr="00723596">
        <w:rPr>
          <w:rFonts w:ascii="Times New Roman" w:hAnsi="Times New Roman"/>
          <w:sz w:val="28"/>
          <w:szCs w:val="28"/>
        </w:rPr>
        <w:tab/>
        <w:t xml:space="preserve">           </w:t>
      </w:r>
      <w:r w:rsidR="00D56F41">
        <w:rPr>
          <w:rFonts w:ascii="Times New Roman" w:hAnsi="Times New Roman"/>
          <w:sz w:val="28"/>
          <w:szCs w:val="28"/>
        </w:rPr>
        <w:t xml:space="preserve">            __________________</w:t>
      </w:r>
      <w:r w:rsidR="00D56F41">
        <w:rPr>
          <w:rFonts w:ascii="Times New Roman" w:hAnsi="Times New Roman"/>
          <w:sz w:val="28"/>
          <w:szCs w:val="28"/>
        </w:rPr>
        <w:tab/>
      </w:r>
      <w:r w:rsidRPr="00723596">
        <w:rPr>
          <w:rFonts w:ascii="Times New Roman" w:hAnsi="Times New Roman"/>
          <w:sz w:val="28"/>
          <w:szCs w:val="28"/>
        </w:rPr>
        <w:t>М.Л. Науменко</w:t>
      </w:r>
    </w:p>
    <w:p w14:paraId="54031337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050471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723596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7C882642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0E30AF8F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BC4E8" w14:textId="77777777" w:rsidR="00723596" w:rsidRPr="00723596" w:rsidRDefault="00723596" w:rsidP="0072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 xml:space="preserve">Секретарь </w:t>
      </w:r>
    </w:p>
    <w:p w14:paraId="304DEED2" w14:textId="77777777" w:rsidR="00D77B40" w:rsidRDefault="00723596" w:rsidP="00723596">
      <w:pPr>
        <w:jc w:val="both"/>
        <w:rPr>
          <w:rFonts w:ascii="Times New Roman" w:hAnsi="Times New Roman"/>
          <w:sz w:val="28"/>
          <w:szCs w:val="28"/>
        </w:rPr>
      </w:pPr>
      <w:r w:rsidRPr="00723596">
        <w:rPr>
          <w:rFonts w:ascii="Times New Roman" w:hAnsi="Times New Roman"/>
          <w:sz w:val="28"/>
          <w:szCs w:val="28"/>
        </w:rPr>
        <w:t xml:space="preserve">Ученого совета                                             ______________   М.В. </w:t>
      </w:r>
      <w:proofErr w:type="spellStart"/>
      <w:r w:rsidRPr="00723596">
        <w:rPr>
          <w:rFonts w:ascii="Times New Roman" w:hAnsi="Times New Roman"/>
          <w:sz w:val="28"/>
          <w:szCs w:val="28"/>
        </w:rPr>
        <w:t>Кабытова</w:t>
      </w:r>
      <w:proofErr w:type="spellEnd"/>
    </w:p>
    <w:p w14:paraId="38CFAF8D" w14:textId="77777777" w:rsidR="00D77B40" w:rsidRDefault="00D77B40" w:rsidP="00D77B40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128E9615" w14:textId="77777777" w:rsidR="00B8643B" w:rsidRDefault="00B8643B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205FA7" w14:textId="77777777" w:rsidR="00B8643B" w:rsidRDefault="00B8643B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C0229BE" w14:textId="77777777" w:rsidR="00B8643B" w:rsidRDefault="00B8643B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A08079C" w14:textId="77777777" w:rsidR="004363DD" w:rsidRDefault="004363DD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118D53D" w14:textId="77777777" w:rsidR="00220C0A" w:rsidRDefault="00220C0A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0B94D18" w14:textId="77777777" w:rsidR="00220C0A" w:rsidRDefault="00220C0A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FCF5394" w14:textId="77777777" w:rsidR="004363DD" w:rsidRDefault="004363DD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FC64801" w14:textId="77777777" w:rsidR="00614E35" w:rsidRDefault="00614E35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4C5364B" w14:textId="77777777" w:rsidR="004363DD" w:rsidRDefault="004363DD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CC08C40" w14:textId="77777777" w:rsidR="004363DD" w:rsidRDefault="004363DD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1D14526" w14:textId="77777777" w:rsidR="004363DD" w:rsidRDefault="004363DD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4568ABC" w14:textId="77777777" w:rsidR="00EA1F0E" w:rsidRDefault="00EA1F0E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153686" w14:textId="77777777" w:rsidR="00D56F41" w:rsidRDefault="00D56F41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3D97FA2" w14:textId="77777777" w:rsidR="00A95A08" w:rsidRPr="00723596" w:rsidRDefault="00A95A08" w:rsidP="007235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A02323C" w14:textId="77777777" w:rsidR="00A95A08" w:rsidRDefault="00A95A08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14DED1C" w14:textId="77777777" w:rsidR="001D44A6" w:rsidRPr="00B8643B" w:rsidRDefault="00B8643B" w:rsidP="00B8643B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D44A6" w:rsidRPr="00B8643B">
        <w:rPr>
          <w:rFonts w:ascii="Times New Roman" w:hAnsi="Times New Roman"/>
          <w:sz w:val="28"/>
          <w:szCs w:val="28"/>
        </w:rPr>
        <w:t>Общие положения</w:t>
      </w:r>
    </w:p>
    <w:p w14:paraId="758DFF52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3034E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34EC">
        <w:rPr>
          <w:rFonts w:ascii="Times New Roman" w:hAnsi="Times New Roman"/>
          <w:b/>
          <w:sz w:val="24"/>
          <w:szCs w:val="24"/>
          <w:lang w:eastAsia="en-US"/>
        </w:rPr>
        <w:t>Целью освоения дисциплины</w:t>
      </w:r>
      <w:r w:rsidRPr="003034EC">
        <w:rPr>
          <w:rFonts w:ascii="Times New Roman" w:hAnsi="Times New Roman"/>
          <w:sz w:val="24"/>
          <w:szCs w:val="24"/>
          <w:lang w:eastAsia="en-US"/>
        </w:rPr>
        <w:t xml:space="preserve"> «Патологическая физиология» является подготовка квалифицированного врача-специалиста, обладающего системой универсальных и профессиональных компетенций,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6388D6D0" w14:textId="77777777" w:rsidR="001D44A6" w:rsidRPr="003034EC" w:rsidRDefault="001D44A6" w:rsidP="003034EC">
      <w:pPr>
        <w:spacing w:line="360" w:lineRule="auto"/>
        <w:ind w:right="-1" w:firstLine="3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3A5C44E" w14:textId="77777777" w:rsidR="001D44A6" w:rsidRPr="003034EC" w:rsidRDefault="001D44A6" w:rsidP="003034EC">
      <w:pPr>
        <w:spacing w:line="360" w:lineRule="auto"/>
        <w:ind w:right="-1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 РЕЗУЛЬТАТЫ ОБУЧЕНИЯ</w:t>
      </w:r>
      <w:r w:rsidRPr="003034EC">
        <w:rPr>
          <w:sz w:val="24"/>
          <w:szCs w:val="24"/>
          <w:lang w:eastAsia="en-US"/>
        </w:rPr>
        <w:t>:</w:t>
      </w:r>
    </w:p>
    <w:p w14:paraId="59689689" w14:textId="77777777" w:rsidR="001D44A6" w:rsidRPr="003034EC" w:rsidRDefault="001D44A6" w:rsidP="003034EC">
      <w:pPr>
        <w:spacing w:line="360" w:lineRule="auto"/>
        <w:ind w:right="-1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 xml:space="preserve"> В результате освоения программы ординатуры у выпускника должны быть сформированы </w:t>
      </w: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универсальные </w:t>
      </w:r>
      <w:r w:rsidRPr="003034EC">
        <w:rPr>
          <w:rFonts w:ascii="Times New Roman" w:hAnsi="Times New Roman"/>
          <w:sz w:val="24"/>
          <w:szCs w:val="24"/>
          <w:lang w:eastAsia="en-US"/>
        </w:rPr>
        <w:t xml:space="preserve">и </w:t>
      </w: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профессиональные </w:t>
      </w:r>
      <w:r w:rsidRPr="003034EC">
        <w:rPr>
          <w:rFonts w:ascii="Times New Roman" w:hAnsi="Times New Roman"/>
          <w:sz w:val="24"/>
          <w:szCs w:val="24"/>
          <w:lang w:eastAsia="en-US"/>
        </w:rPr>
        <w:t>компетенции.</w:t>
      </w:r>
    </w:p>
    <w:p w14:paraId="1C63FA6F" w14:textId="77777777" w:rsidR="001D44A6" w:rsidRPr="003034EC" w:rsidRDefault="001D44A6" w:rsidP="003034EC">
      <w:pPr>
        <w:spacing w:line="360" w:lineRule="auto"/>
        <w:ind w:right="-1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 xml:space="preserve">Выпускник, освоивший программу ординатуры, должен обладать следующими </w:t>
      </w: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универсальными компетенциями:</w:t>
      </w:r>
    </w:p>
    <w:p w14:paraId="428B470C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ind w:right="-1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готовностью к абстрактному мышлению, анализу, синтезу (УК-1);</w:t>
      </w:r>
    </w:p>
    <w:p w14:paraId="74315F36" w14:textId="77777777" w:rsidR="001D44A6" w:rsidRPr="003034EC" w:rsidRDefault="001D44A6" w:rsidP="003034EC">
      <w:pPr>
        <w:spacing w:line="360" w:lineRule="auto"/>
        <w:ind w:right="-1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 xml:space="preserve">Выпускник, освоивший программу ординатуры, должен обладать </w:t>
      </w: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профессиональными компетенциями:</w:t>
      </w:r>
    </w:p>
    <w:p w14:paraId="251EA23D" w14:textId="77777777" w:rsidR="001D44A6" w:rsidRPr="003034EC" w:rsidRDefault="001D44A6" w:rsidP="003034EC">
      <w:pPr>
        <w:widowControl w:val="0"/>
        <w:spacing w:after="0" w:line="360" w:lineRule="auto"/>
        <w:ind w:right="-1" w:firstLine="36"/>
        <w:jc w:val="both"/>
        <w:rPr>
          <w:rFonts w:ascii="Times New Roman" w:hAnsi="Times New Roman"/>
          <w:i/>
          <w:iCs/>
          <w:sz w:val="24"/>
          <w:szCs w:val="24"/>
        </w:rPr>
      </w:pPr>
      <w:r w:rsidRPr="003034EC">
        <w:rPr>
          <w:rFonts w:ascii="Times New Roman" w:hAnsi="Times New Roman"/>
          <w:i/>
          <w:iCs/>
          <w:sz w:val="24"/>
          <w:szCs w:val="24"/>
        </w:rPr>
        <w:t>профилактическая деятельность</w:t>
      </w: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2342CF4F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ind w:right="-1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14:paraId="5517D8AC" w14:textId="77777777" w:rsidR="001D44A6" w:rsidRPr="003034EC" w:rsidRDefault="001D44A6" w:rsidP="003034EC">
      <w:pPr>
        <w:widowControl w:val="0"/>
        <w:spacing w:after="0" w:line="360" w:lineRule="auto"/>
        <w:ind w:firstLine="36"/>
        <w:jc w:val="both"/>
        <w:rPr>
          <w:rFonts w:ascii="Times New Roman" w:hAnsi="Times New Roman"/>
          <w:i/>
          <w:iCs/>
          <w:sz w:val="24"/>
          <w:szCs w:val="24"/>
        </w:rPr>
      </w:pPr>
      <w:r w:rsidRPr="003034EC">
        <w:rPr>
          <w:rFonts w:ascii="Times New Roman" w:hAnsi="Times New Roman"/>
          <w:i/>
          <w:iCs/>
          <w:sz w:val="24"/>
          <w:szCs w:val="24"/>
        </w:rPr>
        <w:t>диагностическая деятельность:</w:t>
      </w:r>
    </w:p>
    <w:p w14:paraId="0EE0298F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ind w:right="340"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14:paraId="48A71C14" w14:textId="77777777" w:rsidR="001D44A6" w:rsidRPr="003034EC" w:rsidRDefault="001D44A6" w:rsidP="003034EC">
      <w:pPr>
        <w:spacing w:line="360" w:lineRule="auto"/>
        <w:ind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Область профессиональной деятельности </w:t>
      </w:r>
      <w:r w:rsidRPr="003034EC">
        <w:rPr>
          <w:rFonts w:ascii="Times New Roman" w:hAnsi="Times New Roman"/>
          <w:sz w:val="24"/>
          <w:szCs w:val="24"/>
          <w:lang w:eastAsia="en-US"/>
        </w:rPr>
        <w:t xml:space="preserve">выпускников, освоивших программу ординатуры, включает охрану здоровья граждан путем обеспечения оказания </w:t>
      </w:r>
      <w:r w:rsidRPr="003034EC">
        <w:rPr>
          <w:rFonts w:ascii="Times New Roman" w:hAnsi="Times New Roman"/>
          <w:sz w:val="24"/>
          <w:szCs w:val="24"/>
          <w:lang w:eastAsia="en-US"/>
        </w:rPr>
        <w:lastRenderedPageBreak/>
        <w:t>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14:paraId="4DED0FE5" w14:textId="77777777" w:rsidR="001D44A6" w:rsidRPr="003034EC" w:rsidRDefault="001D44A6" w:rsidP="003034EC">
      <w:pPr>
        <w:spacing w:line="360" w:lineRule="auto"/>
        <w:ind w:firstLine="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Виды профессиональной деятельности, </w:t>
      </w:r>
      <w:r w:rsidRPr="003034EC">
        <w:rPr>
          <w:rFonts w:ascii="Times New Roman" w:hAnsi="Times New Roman"/>
          <w:sz w:val="24"/>
          <w:szCs w:val="24"/>
          <w:lang w:eastAsia="en-US"/>
        </w:rPr>
        <w:t>к которым готовятся выпускники, освоившие программу ординатуры:</w:t>
      </w:r>
    </w:p>
    <w:p w14:paraId="1A879BDC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профилактическая;</w:t>
      </w:r>
    </w:p>
    <w:p w14:paraId="5F730E54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диагностическая;</w:t>
      </w:r>
    </w:p>
    <w:p w14:paraId="5BF98A53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лечебная;</w:t>
      </w:r>
    </w:p>
    <w:p w14:paraId="0F3C7BE1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реабилитационная;</w:t>
      </w:r>
    </w:p>
    <w:p w14:paraId="1E692588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психолого-педагогическая;</w:t>
      </w:r>
    </w:p>
    <w:p w14:paraId="42D18E20" w14:textId="77777777" w:rsidR="001D44A6" w:rsidRPr="003034EC" w:rsidRDefault="001D44A6" w:rsidP="003034EC">
      <w:pPr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организационно-управленческая.</w:t>
      </w:r>
    </w:p>
    <w:p w14:paraId="7C46328B" w14:textId="77777777" w:rsidR="001D44A6" w:rsidRPr="003034EC" w:rsidRDefault="001D44A6" w:rsidP="003034EC">
      <w:pPr>
        <w:spacing w:line="360" w:lineRule="auto"/>
        <w:ind w:righ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Программа ординатуры направлена на освоение всех видов профессиональной деятельности, к которым готовится выпускник.</w:t>
      </w:r>
    </w:p>
    <w:p w14:paraId="2C0E054B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034EC">
        <w:rPr>
          <w:rFonts w:ascii="Times New Roman" w:hAnsi="Times New Roman"/>
          <w:b/>
          <w:bCs/>
          <w:sz w:val="24"/>
          <w:szCs w:val="24"/>
          <w:lang w:eastAsia="en-US"/>
        </w:rPr>
        <w:t>Формирование вышеперечисленных универсальных и профессиональных компетенций по патологической физиологии-предполагает овладение ординатором системой следующих знаний, умений и владений:</w:t>
      </w:r>
    </w:p>
    <w:p w14:paraId="30EDDF65" w14:textId="77777777" w:rsidR="001D44A6" w:rsidRPr="003034EC" w:rsidRDefault="001D44A6" w:rsidP="003034EC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309FF4AB" w14:textId="77777777" w:rsidR="001D44A6" w:rsidRPr="003034EC" w:rsidRDefault="001D44A6" w:rsidP="003034EC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034EC">
        <w:rPr>
          <w:rFonts w:ascii="Times New Roman" w:hAnsi="Times New Roman"/>
          <w:b/>
          <w:sz w:val="24"/>
          <w:szCs w:val="24"/>
          <w:u w:val="single"/>
          <w:lang w:eastAsia="en-US"/>
        </w:rPr>
        <w:t>Знать:</w:t>
      </w:r>
    </w:p>
    <w:p w14:paraId="037A08D6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основы нормальной и патологической физиологии, взаимосвязь функциональных систем организма (УК 1, ПК1);</w:t>
      </w:r>
    </w:p>
    <w:p w14:paraId="7BB19C81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- влияние патогенных факторов на органы, ткани, клетки (ПК1);</w:t>
      </w:r>
    </w:p>
    <w:p w14:paraId="67CE0BDA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теоретические основы типовых патологических процессов, реакций, состояний, их взаимодействие и взаимовлияние в патогенезе болезней (УК 1, ПК1, ПК5);</w:t>
      </w:r>
    </w:p>
    <w:p w14:paraId="66A9A84C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–категории «здоровье, предболезнь, порочный круг, основное и ведущее звено патогенеза» взаимодействие и взаимовлияние в патогенезе болезней (УК 1, ПК1);</w:t>
      </w:r>
    </w:p>
    <w:p w14:paraId="15AA605A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 xml:space="preserve">– современную классификацию нозологических </w:t>
      </w:r>
      <w:proofErr w:type="spellStart"/>
      <w:r w:rsidRPr="003034EC">
        <w:rPr>
          <w:rFonts w:ascii="Times New Roman" w:hAnsi="Times New Roman"/>
          <w:sz w:val="24"/>
          <w:szCs w:val="24"/>
          <w:lang w:eastAsia="en-US"/>
        </w:rPr>
        <w:t>едниц</w:t>
      </w:r>
      <w:proofErr w:type="spellEnd"/>
      <w:r w:rsidRPr="003034EC">
        <w:rPr>
          <w:rFonts w:ascii="Times New Roman" w:hAnsi="Times New Roman"/>
          <w:sz w:val="24"/>
          <w:szCs w:val="24"/>
          <w:lang w:eastAsia="en-US"/>
        </w:rPr>
        <w:t>, теоретические основы этиотропной, симптоматической и патогенетической терапии (ПК1, ПК5);</w:t>
      </w:r>
    </w:p>
    <w:p w14:paraId="443F1005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типовые механизмы развития патологии отдельных органов и систем и типовые адаптационные механизмы (ПК1);</w:t>
      </w:r>
    </w:p>
    <w:p w14:paraId="425679EA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этиологические факторы, патогенетические механизмы и клинические проявления основных заболеваний, синдромов и симптомов (ПК1, ПК5);</w:t>
      </w:r>
    </w:p>
    <w:p w14:paraId="0A8FE7A5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B64C0E" w14:textId="77777777" w:rsidR="001D44A6" w:rsidRPr="003034EC" w:rsidRDefault="001D44A6" w:rsidP="003034EC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034EC">
        <w:rPr>
          <w:rFonts w:ascii="Times New Roman" w:hAnsi="Times New Roman"/>
          <w:b/>
          <w:sz w:val="24"/>
          <w:szCs w:val="24"/>
          <w:u w:val="single"/>
          <w:lang w:eastAsia="en-US"/>
        </w:rPr>
        <w:t>Уметь:</w:t>
      </w:r>
    </w:p>
    <w:p w14:paraId="659087E1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определять причинный фактор и условия возникновения, развития патологических процессов, синдромов, болезней (УК1, ПК1);</w:t>
      </w:r>
    </w:p>
    <w:p w14:paraId="74B9B7EC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lastRenderedPageBreak/>
        <w:t>– выявлять основное и ведущее звено в патогенезе патологических процессов, синдромов, болезней, вырабатывать план обследования больного (УК1, ПК1, ПК5);</w:t>
      </w:r>
    </w:p>
    <w:p w14:paraId="13D1DC3D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-оценивать, интерпретировать данные клинического, цитологического, биохимического обследования (УК1, ПК1, ПК5);</w:t>
      </w:r>
    </w:p>
    <w:p w14:paraId="74FABB3E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- выявлять характерные признаки заболевания, синдромов особенно в случаях, требующих неотложной помощи и интенсивной терапии (ПК1, ПК5);</w:t>
      </w:r>
    </w:p>
    <w:p w14:paraId="51EE245F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оценивать функциональное состояние органов и систем (ПК1, ПК5)</w:t>
      </w:r>
    </w:p>
    <w:p w14:paraId="37F62B40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интерпретировать результаты специальных методов исследования (ультразвуковые, лабораторные, рентгенологические и др.) (ПК5);</w:t>
      </w:r>
    </w:p>
    <w:p w14:paraId="79E60ED0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 xml:space="preserve">– проводить дифференциальную диагностику синдромов на основе знания их </w:t>
      </w:r>
      <w:proofErr w:type="spellStart"/>
      <w:r w:rsidRPr="003034EC">
        <w:rPr>
          <w:rFonts w:ascii="Times New Roman" w:hAnsi="Times New Roman"/>
          <w:sz w:val="24"/>
          <w:szCs w:val="24"/>
          <w:lang w:eastAsia="en-US"/>
        </w:rPr>
        <w:t>этиопатогенеза</w:t>
      </w:r>
      <w:proofErr w:type="spellEnd"/>
      <w:r w:rsidRPr="003034EC">
        <w:rPr>
          <w:rFonts w:ascii="Times New Roman" w:hAnsi="Times New Roman"/>
          <w:sz w:val="24"/>
          <w:szCs w:val="24"/>
          <w:lang w:eastAsia="en-US"/>
        </w:rPr>
        <w:t>, обосновывать клинический диагноз, тактику ведения больного (ПК1, ПК5,);</w:t>
      </w:r>
    </w:p>
    <w:p w14:paraId="09D3363B" w14:textId="77777777" w:rsidR="001D44A6" w:rsidRPr="003034EC" w:rsidRDefault="001D44A6" w:rsidP="003034EC">
      <w:pPr>
        <w:tabs>
          <w:tab w:val="left" w:pos="7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4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Владеть: </w:t>
      </w:r>
    </w:p>
    <w:p w14:paraId="06D421DF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- категориями «здоровье, предболезнь, порочный круг, основное и ведущее звено патогенеза» (УК 1, ПК1);</w:t>
      </w:r>
    </w:p>
    <w:p w14:paraId="1324107A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 xml:space="preserve">- алгоритмом определения основного, ведущего звена в </w:t>
      </w:r>
      <w:proofErr w:type="gramStart"/>
      <w:r w:rsidRPr="003034EC">
        <w:rPr>
          <w:rFonts w:ascii="Times New Roman" w:hAnsi="Times New Roman"/>
          <w:sz w:val="24"/>
          <w:szCs w:val="24"/>
          <w:lang w:eastAsia="en-US"/>
        </w:rPr>
        <w:t>патогенезе(</w:t>
      </w:r>
      <w:proofErr w:type="gramEnd"/>
      <w:r w:rsidRPr="003034EC">
        <w:rPr>
          <w:rFonts w:ascii="Times New Roman" w:hAnsi="Times New Roman"/>
          <w:sz w:val="24"/>
          <w:szCs w:val="24"/>
          <w:lang w:eastAsia="en-US"/>
        </w:rPr>
        <w:t>УК 1, ПК1);</w:t>
      </w:r>
    </w:p>
    <w:p w14:paraId="6998CF17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- основами сведений о механизмах «разрыва» порочных кругов в патологии (УК 1, ПК1);</w:t>
      </w:r>
    </w:p>
    <w:p w14:paraId="264D9D18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 современной классификацией нозологических единиц, теоретическими основами определения принципов этиотропной, симптоматической и патогенетической терапии (ПК1, ПК5);</w:t>
      </w:r>
    </w:p>
    <w:p w14:paraId="0A905F3D" w14:textId="77777777" w:rsidR="001D44A6" w:rsidRPr="003034EC" w:rsidRDefault="001D44A6" w:rsidP="003034E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34EC">
        <w:rPr>
          <w:rFonts w:ascii="Times New Roman" w:hAnsi="Times New Roman"/>
          <w:sz w:val="24"/>
          <w:szCs w:val="24"/>
          <w:lang w:eastAsia="en-US"/>
        </w:rPr>
        <w:t>–оценкой результатов общего анализа крови, общего анализа мочи, коагулограммы, иммунного статуса (ПК5).</w:t>
      </w:r>
    </w:p>
    <w:p w14:paraId="5FA25F81" w14:textId="77777777" w:rsidR="001D44A6" w:rsidRPr="003034EC" w:rsidRDefault="001D44A6" w:rsidP="003034EC">
      <w:pP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tbl>
      <w:tblPr>
        <w:tblpPr w:leftFromText="180" w:rightFromText="180" w:bottomFromText="200" w:vertAnchor="page" w:horzAnchor="margin" w:tblpXSpec="center" w:tblpY="76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883"/>
        <w:gridCol w:w="2132"/>
        <w:gridCol w:w="1886"/>
        <w:gridCol w:w="1895"/>
      </w:tblGrid>
      <w:tr w:rsidR="001D44A6" w:rsidRPr="000829AA" w14:paraId="2DDEBC9C" w14:textId="77777777" w:rsidTr="00535821">
        <w:trPr>
          <w:trHeight w:val="280"/>
        </w:trPr>
        <w:tc>
          <w:tcPr>
            <w:tcW w:w="1384" w:type="dxa"/>
            <w:vAlign w:val="center"/>
          </w:tcPr>
          <w:p w14:paraId="7336C87A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034EC">
              <w:rPr>
                <w:rFonts w:ascii="Times New Roman" w:hAnsi="Times New Roman"/>
                <w:sz w:val="20"/>
                <w:szCs w:val="20"/>
                <w:lang w:eastAsia="en-US"/>
              </w:rPr>
              <w:t>Коды компетенций</w:t>
            </w:r>
          </w:p>
        </w:tc>
        <w:tc>
          <w:tcPr>
            <w:tcW w:w="1883" w:type="dxa"/>
            <w:vAlign w:val="center"/>
          </w:tcPr>
          <w:p w14:paraId="17B5F0C0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034EC">
              <w:rPr>
                <w:rFonts w:ascii="Times New Roman" w:hAnsi="Times New Roman"/>
                <w:sz w:val="20"/>
                <w:szCs w:val="20"/>
                <w:lang w:eastAsia="en-US"/>
              </w:rPr>
              <w:t>Название компетенций</w:t>
            </w:r>
          </w:p>
        </w:tc>
        <w:tc>
          <w:tcPr>
            <w:tcW w:w="2132" w:type="dxa"/>
            <w:vAlign w:val="center"/>
          </w:tcPr>
          <w:p w14:paraId="39E1B61D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3034E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знать</w:t>
            </w:r>
          </w:p>
        </w:tc>
        <w:tc>
          <w:tcPr>
            <w:tcW w:w="1886" w:type="dxa"/>
            <w:vAlign w:val="center"/>
          </w:tcPr>
          <w:p w14:paraId="23145180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3034E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уметь</w:t>
            </w:r>
          </w:p>
        </w:tc>
        <w:tc>
          <w:tcPr>
            <w:tcW w:w="1895" w:type="dxa"/>
            <w:vAlign w:val="center"/>
          </w:tcPr>
          <w:p w14:paraId="5D87629B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3034E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владеть</w:t>
            </w:r>
          </w:p>
        </w:tc>
      </w:tr>
      <w:tr w:rsidR="008A4E63" w:rsidRPr="000829AA" w14:paraId="40EB6E08" w14:textId="77777777" w:rsidTr="00535821">
        <w:trPr>
          <w:trHeight w:val="280"/>
        </w:trPr>
        <w:tc>
          <w:tcPr>
            <w:tcW w:w="1384" w:type="dxa"/>
            <w:vAlign w:val="center"/>
          </w:tcPr>
          <w:p w14:paraId="3911F688" w14:textId="77777777" w:rsidR="008A4E63" w:rsidRPr="003034EC" w:rsidRDefault="008A4E63" w:rsidP="00303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vAlign w:val="center"/>
          </w:tcPr>
          <w:p w14:paraId="012B962D" w14:textId="77777777" w:rsidR="008A4E63" w:rsidRPr="003034EC" w:rsidRDefault="008A4E63" w:rsidP="00303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14:paraId="0AFF2AFE" w14:textId="77777777" w:rsidR="008A4E63" w:rsidRDefault="008A4E63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Знания </w:t>
            </w:r>
          </w:p>
          <w:p w14:paraId="002CFCDD" w14:textId="7887C0DF" w:rsidR="008A4E63" w:rsidRPr="003034EC" w:rsidRDefault="008A4E63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ИД УК-1</w:t>
            </w:r>
          </w:p>
        </w:tc>
        <w:tc>
          <w:tcPr>
            <w:tcW w:w="1886" w:type="dxa"/>
            <w:vAlign w:val="center"/>
          </w:tcPr>
          <w:p w14:paraId="614AD862" w14:textId="77777777" w:rsidR="008A4E63" w:rsidRDefault="008A4E63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Умения</w:t>
            </w:r>
          </w:p>
          <w:p w14:paraId="58ED6CD2" w14:textId="7A210F09" w:rsidR="008A4E63" w:rsidRPr="003034EC" w:rsidRDefault="008A4E63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ИД УК-2</w:t>
            </w:r>
          </w:p>
        </w:tc>
        <w:tc>
          <w:tcPr>
            <w:tcW w:w="1895" w:type="dxa"/>
            <w:vAlign w:val="center"/>
          </w:tcPr>
          <w:p w14:paraId="5B8CF13C" w14:textId="77777777" w:rsidR="008A4E63" w:rsidRDefault="008A4E63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Владения </w:t>
            </w:r>
          </w:p>
          <w:p w14:paraId="2774A505" w14:textId="0F5C1B38" w:rsidR="008A4E63" w:rsidRPr="003034EC" w:rsidRDefault="008A4E63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ИД УК-3</w:t>
            </w:r>
          </w:p>
        </w:tc>
      </w:tr>
      <w:tr w:rsidR="001D44A6" w:rsidRPr="000829AA" w14:paraId="2073D345" w14:textId="77777777" w:rsidTr="00535821">
        <w:trPr>
          <w:trHeight w:val="1440"/>
        </w:trPr>
        <w:tc>
          <w:tcPr>
            <w:tcW w:w="1384" w:type="dxa"/>
            <w:vAlign w:val="center"/>
          </w:tcPr>
          <w:p w14:paraId="54F68084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n-US"/>
              </w:rPr>
              <w:t>УК-1</w:t>
            </w:r>
          </w:p>
        </w:tc>
        <w:tc>
          <w:tcPr>
            <w:tcW w:w="1883" w:type="dxa"/>
            <w:vAlign w:val="center"/>
          </w:tcPr>
          <w:p w14:paraId="0FAD2B9C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готовность  к</w:t>
            </w:r>
            <w:proofErr w:type="gramEnd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абстрактному  мышлению</w:t>
            </w:r>
            <w:proofErr w:type="gramEnd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, анализу, синтезу</w:t>
            </w:r>
          </w:p>
        </w:tc>
        <w:tc>
          <w:tcPr>
            <w:tcW w:w="2132" w:type="dxa"/>
            <w:vAlign w:val="center"/>
          </w:tcPr>
          <w:p w14:paraId="016EC97B" w14:textId="77777777" w:rsidR="001D44A6" w:rsidRPr="003034EC" w:rsidRDefault="001D44A6" w:rsidP="003034EC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1 - основные понятия, используемые в патологической </w:t>
            </w:r>
            <w:proofErr w:type="gramStart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физиологии ;</w:t>
            </w:r>
            <w:proofErr w:type="gramEnd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  <w:t xml:space="preserve">2 – структурно-функциональные особенности органов и </w:t>
            </w:r>
            <w:proofErr w:type="gramStart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систем  человека</w:t>
            </w:r>
            <w:proofErr w:type="gramEnd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;</w:t>
            </w: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  <w:t xml:space="preserve">3 - основные принципы функционирования </w:t>
            </w:r>
            <w:proofErr w:type="gramStart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органов  и</w:t>
            </w:r>
            <w:proofErr w:type="gramEnd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 систем в патологии, их взаимосвязь и взаимодействие в патогенезе;</w:t>
            </w: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  <w:t>4 - научные идеи и тенденции развития патологической физиологии</w:t>
            </w:r>
          </w:p>
        </w:tc>
        <w:tc>
          <w:tcPr>
            <w:tcW w:w="1886" w:type="dxa"/>
            <w:vAlign w:val="center"/>
          </w:tcPr>
          <w:p w14:paraId="123423F1" w14:textId="77777777" w:rsidR="001D44A6" w:rsidRPr="003034EC" w:rsidRDefault="001D44A6" w:rsidP="003034EC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1 -критически оценивать поступающую информацию вне зависимости от ее источника;</w:t>
            </w: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  <w:t>2 - избегать автоматического применения стандартных приемов при решении профессиональных задач;</w:t>
            </w: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  <w:t>3 – находить, анализировать и интерпретировать информацию, полученную из нескольких источников;</w:t>
            </w: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br/>
              <w:t xml:space="preserve">4 - использовать системный комплексный подход при постановке при поиске </w:t>
            </w:r>
            <w:proofErr w:type="spellStart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основногои</w:t>
            </w:r>
            <w:proofErr w:type="spellEnd"/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 ведущего звеньев в патогенезе</w:t>
            </w:r>
          </w:p>
        </w:tc>
        <w:tc>
          <w:tcPr>
            <w:tcW w:w="1895" w:type="dxa"/>
            <w:vAlign w:val="center"/>
          </w:tcPr>
          <w:p w14:paraId="75538720" w14:textId="77777777" w:rsidR="001D44A6" w:rsidRPr="003034EC" w:rsidRDefault="001D44A6" w:rsidP="003034EC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1- навыками сбора, обработки, критического анализа и систематизации профессиональной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информации; 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2 - навыками выбора методов и средств решения профессиональных задач;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3 - навыками управления информацией (поиск, интерпретация, анализ информации, в т.ч. из множественных источников;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4 - владеть компьютерной техникой, получать информацию из различных источников,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работать с информацией в глобальных компьютерных сетях.</w:t>
            </w:r>
          </w:p>
        </w:tc>
      </w:tr>
      <w:tr w:rsidR="001D44A6" w:rsidRPr="000829AA" w14:paraId="0672F31D" w14:textId="77777777" w:rsidTr="00535821">
        <w:trPr>
          <w:trHeight w:val="1500"/>
        </w:trPr>
        <w:tc>
          <w:tcPr>
            <w:tcW w:w="1384" w:type="dxa"/>
            <w:vAlign w:val="center"/>
          </w:tcPr>
          <w:p w14:paraId="167CCADF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n-US"/>
              </w:rPr>
              <w:t>ПК-1</w:t>
            </w:r>
          </w:p>
        </w:tc>
        <w:tc>
          <w:tcPr>
            <w:tcW w:w="1883" w:type="dxa"/>
            <w:vAlign w:val="center"/>
          </w:tcPr>
          <w:p w14:paraId="4C7F8775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готовность к осуществлению комплекса мероприятий, направленных на сохранение  и  укрепление  здоровья  и включающих в себя формирование здорового  образа  жизни,  предупреждение возникновения и (или) распространения заболеваний,  их  раннюю  диагностику, выявление причин и условий их возникновения   и   развития,   а   также направленных  на  устранение  вредного влияния на здоровье человека факторов среды его обитания</w:t>
            </w:r>
          </w:p>
        </w:tc>
        <w:tc>
          <w:tcPr>
            <w:tcW w:w="2132" w:type="dxa"/>
            <w:vAlign w:val="center"/>
          </w:tcPr>
          <w:p w14:paraId="537C610E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1. механизмы </w:t>
            </w:r>
            <w:proofErr w:type="spell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пато</w:t>
            </w:r>
            <w:proofErr w:type="spell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- и </w:t>
            </w:r>
            <w:proofErr w:type="spell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саногенеза</w:t>
            </w:r>
            <w:proofErr w:type="spell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, их взаимодействие и взаимовлияние в период предболезни и формировании патологии;</w:t>
            </w:r>
          </w:p>
          <w:p w14:paraId="65A42FD9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66CC88E6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  <w:proofErr w:type="gram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2.категории</w:t>
            </w:r>
            <w:proofErr w:type="gram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нозологии, принципы этиотропной, патогенетической и симптоматической терапии;</w:t>
            </w:r>
          </w:p>
          <w:p w14:paraId="4FACBD11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30DE0307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3.ключевые характеристики патогенных факторов</w:t>
            </w:r>
          </w:p>
          <w:p w14:paraId="5026F2D1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4.молекулярно-клеточные механизмы развития типовых патологических реакций, процессов, состояний;</w:t>
            </w:r>
          </w:p>
          <w:p w14:paraId="013E1C83" w14:textId="77777777" w:rsidR="001D44A6" w:rsidRPr="003034EC" w:rsidRDefault="001D44A6" w:rsidP="003034EC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86" w:type="dxa"/>
          </w:tcPr>
          <w:p w14:paraId="46D8863C" w14:textId="77777777" w:rsidR="001D44A6" w:rsidRPr="003034EC" w:rsidRDefault="001D44A6" w:rsidP="003034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1. анализировать и обобщать полученные данные, выявлять причинно-следственные связи между морфофункциональным состоянием органов и воздействующими факторами внешней и внутренней среды в период предболезни и болезни организма;</w:t>
            </w:r>
          </w:p>
          <w:p w14:paraId="7BA291EC" w14:textId="77777777" w:rsidR="001D44A6" w:rsidRPr="003034EC" w:rsidRDefault="001D44A6" w:rsidP="003034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2.анализировать механизмы резистентности и реактивности, их роль в выздоровлении</w:t>
            </w:r>
          </w:p>
          <w:p w14:paraId="26C50625" w14:textId="77777777" w:rsidR="001D44A6" w:rsidRPr="003034EC" w:rsidRDefault="001D44A6" w:rsidP="003034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3. уметь проводить-поиск этиотропной, патогенетической и симптоматической терапии;</w:t>
            </w:r>
          </w:p>
          <w:p w14:paraId="6F897335" w14:textId="77777777" w:rsidR="001D44A6" w:rsidRPr="003034EC" w:rsidRDefault="001D44A6" w:rsidP="003034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95" w:type="dxa"/>
          </w:tcPr>
          <w:p w14:paraId="0715BA2F" w14:textId="77777777" w:rsidR="001D44A6" w:rsidRPr="003034EC" w:rsidRDefault="001D44A6" w:rsidP="00303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.Владеть</w:t>
            </w:r>
            <w:proofErr w:type="gram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навыками: </w:t>
            </w:r>
            <w:proofErr w:type="gram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1.анализа</w:t>
            </w:r>
            <w:proofErr w:type="gram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обобщениия</w:t>
            </w:r>
            <w:proofErr w:type="spell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полученных данных; </w:t>
            </w:r>
          </w:p>
          <w:p w14:paraId="67944F59" w14:textId="77777777" w:rsidR="001D44A6" w:rsidRPr="003034EC" w:rsidRDefault="001D44A6" w:rsidP="00303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2. выявления причинно-следственных связей между морфофункциональным состоянием органов и воздействующими факторами внешней и внутренней среды организма;</w:t>
            </w:r>
          </w:p>
          <w:p w14:paraId="3FB504F7" w14:textId="77777777" w:rsidR="001D44A6" w:rsidRPr="003034EC" w:rsidRDefault="001D44A6" w:rsidP="00303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3.приемами поиска патогенетической терапии на основе выявления ведущего звена в патогенезе </w:t>
            </w:r>
          </w:p>
          <w:p w14:paraId="1E8C4655" w14:textId="77777777" w:rsidR="001D44A6" w:rsidRPr="003034EC" w:rsidRDefault="001D44A6" w:rsidP="00303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1D44A6" w:rsidRPr="000829AA" w14:paraId="035A4BA5" w14:textId="77777777" w:rsidTr="00535821">
        <w:trPr>
          <w:trHeight w:val="1050"/>
        </w:trPr>
        <w:tc>
          <w:tcPr>
            <w:tcW w:w="1384" w:type="dxa"/>
            <w:vAlign w:val="center"/>
          </w:tcPr>
          <w:p w14:paraId="02E556E9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n-US"/>
              </w:rPr>
              <w:t>ПК-5</w:t>
            </w:r>
          </w:p>
        </w:tc>
        <w:tc>
          <w:tcPr>
            <w:tcW w:w="1883" w:type="dxa"/>
            <w:vAlign w:val="center"/>
          </w:tcPr>
          <w:p w14:paraId="3343E50A" w14:textId="77777777" w:rsidR="001D44A6" w:rsidRPr="003034EC" w:rsidRDefault="001D44A6" w:rsidP="003034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</w:t>
            </w:r>
            <w:proofErr w:type="gram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со здоровьем</w:t>
            </w:r>
            <w:proofErr w:type="gram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3034EC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lastRenderedPageBreak/>
              <w:t>я</w:t>
            </w:r>
          </w:p>
        </w:tc>
        <w:tc>
          <w:tcPr>
            <w:tcW w:w="2132" w:type="dxa"/>
            <w:vAlign w:val="center"/>
          </w:tcPr>
          <w:p w14:paraId="4EB6738C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1.механизмы возникновения симптомов, синдромов, нозологических форм;</w:t>
            </w:r>
          </w:p>
          <w:p w14:paraId="487B9435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2.механизмы развития патологии отдельных органов и систем;</w:t>
            </w:r>
          </w:p>
          <w:p w14:paraId="47F180A2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3.типовые механизмы формирования органной недостаточности;</w:t>
            </w:r>
          </w:p>
          <w:p w14:paraId="16E0965A" w14:textId="77777777" w:rsidR="001D44A6" w:rsidRPr="003034EC" w:rsidRDefault="001D44A6" w:rsidP="003034EC">
            <w:pPr>
              <w:widowControl w:val="0"/>
              <w:shd w:val="clear" w:color="auto" w:fill="FFFFFF"/>
              <w:tabs>
                <w:tab w:val="left" w:pos="539"/>
                <w:tab w:val="left" w:pos="567"/>
                <w:tab w:val="left" w:leader="underscore" w:pos="4759"/>
              </w:tabs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4. молекулярно-клеточные 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механизмы развития экстремальных состояний;</w:t>
            </w:r>
          </w:p>
        </w:tc>
        <w:tc>
          <w:tcPr>
            <w:tcW w:w="1886" w:type="dxa"/>
            <w:vAlign w:val="center"/>
          </w:tcPr>
          <w:p w14:paraId="40F4C9D2" w14:textId="77777777" w:rsidR="001D44A6" w:rsidRPr="003034EC" w:rsidRDefault="001D44A6" w:rsidP="003034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1. выявлять основное и ведущее звено в патогенезе патологических процессов, реакций, состояний, симптомов, синдромов и нозологических единиц;</w:t>
            </w:r>
          </w:p>
          <w:p w14:paraId="09EF4FF0" w14:textId="77777777" w:rsidR="001D44A6" w:rsidRPr="003034EC" w:rsidRDefault="001D44A6" w:rsidP="003034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2. </w:t>
            </w:r>
            <w:proofErr w:type="gramStart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определять  роль</w:t>
            </w:r>
            <w:proofErr w:type="gramEnd"/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индивидуальной реактивности и резистентности в 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патологии;</w:t>
            </w:r>
          </w:p>
          <w:p w14:paraId="3CDA6B13" w14:textId="77777777" w:rsidR="001D44A6" w:rsidRPr="003034EC" w:rsidRDefault="001D44A6" w:rsidP="003034EC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3. прогнозировать динамику наблюдаемых явлений, их исходов</w:t>
            </w:r>
          </w:p>
        </w:tc>
        <w:tc>
          <w:tcPr>
            <w:tcW w:w="1895" w:type="dxa"/>
            <w:vAlign w:val="center"/>
          </w:tcPr>
          <w:p w14:paraId="224A9D48" w14:textId="77777777" w:rsidR="001D44A6" w:rsidRPr="003034EC" w:rsidRDefault="001D44A6" w:rsidP="00303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.1 приемами выявления основного и ведущего звеньев в патогенезе патологических процессов, реакций, состояний, болезней, синдромов и симптомов;</w:t>
            </w:r>
          </w:p>
          <w:p w14:paraId="2380A3C8" w14:textId="77777777" w:rsidR="001D44A6" w:rsidRPr="003034EC" w:rsidRDefault="001D44A6" w:rsidP="00303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2.-методами поиска этиотропной, симптоматической, </w:t>
            </w: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патогенетической терапии;</w:t>
            </w:r>
          </w:p>
          <w:p w14:paraId="1917F438" w14:textId="77777777" w:rsidR="001D44A6" w:rsidRPr="003034EC" w:rsidRDefault="001D44A6" w:rsidP="003034EC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3-определения роли индивидуальной реактивности и резистентности в патологии; </w:t>
            </w:r>
          </w:p>
          <w:p w14:paraId="4700C389" w14:textId="77777777" w:rsidR="001D44A6" w:rsidRPr="003034EC" w:rsidRDefault="001D44A6" w:rsidP="003034EC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034EC">
              <w:rPr>
                <w:rFonts w:ascii="Times New Roman" w:hAnsi="Times New Roman"/>
                <w:sz w:val="16"/>
                <w:szCs w:val="16"/>
                <w:lang w:eastAsia="en-US"/>
              </w:rPr>
              <w:t>4.прогнозированием динамики наблюдаемых явлений, их исходов</w:t>
            </w:r>
          </w:p>
        </w:tc>
      </w:tr>
    </w:tbl>
    <w:p w14:paraId="3A14A97F" w14:textId="77777777" w:rsidR="001D44A6" w:rsidRPr="003034EC" w:rsidRDefault="001D44A6" w:rsidP="003034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5B73B96" w14:textId="77777777" w:rsidR="001D44A6" w:rsidRPr="0097530F" w:rsidRDefault="001D44A6" w:rsidP="003763D0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175CA27" w14:textId="77777777" w:rsidR="001D44A6" w:rsidRPr="00F817F3" w:rsidRDefault="001D44A6" w:rsidP="00A41AF5">
      <w:pPr>
        <w:pStyle w:val="a9"/>
        <w:spacing w:line="276" w:lineRule="auto"/>
        <w:rPr>
          <w:rFonts w:ascii="Times New Roman" w:hAnsi="Times New Roman"/>
          <w:spacing w:val="-8"/>
          <w:sz w:val="24"/>
          <w:szCs w:val="24"/>
        </w:rPr>
      </w:pPr>
    </w:p>
    <w:p w14:paraId="3ED8F9C8" w14:textId="77777777" w:rsidR="001D44A6" w:rsidRPr="00F817F3" w:rsidRDefault="001D44A6" w:rsidP="00D732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2. Рекомендации к занятиям лекционного типа</w:t>
      </w:r>
    </w:p>
    <w:p w14:paraId="24F34FAA" w14:textId="77777777" w:rsidR="001D44A6" w:rsidRPr="00F817F3" w:rsidRDefault="001D44A6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2543F6B7" w14:textId="77777777" w:rsidR="001D44A6" w:rsidRPr="00F817F3" w:rsidRDefault="001D44A6" w:rsidP="007B0F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3B5C88AC" w14:textId="77777777" w:rsidR="001D44A6" w:rsidRPr="00F817F3" w:rsidRDefault="001D44A6" w:rsidP="007B0FE4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Для успешного освоения лекционного курса дисциплины рекомендовано:</w:t>
      </w:r>
    </w:p>
    <w:p w14:paraId="67F3FF2E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1691799B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65F2E661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в ходе лекции вести конспектирование учебного материала;</w:t>
      </w:r>
    </w:p>
    <w:p w14:paraId="327D047C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вслед за лектором внимательно и детально выполнять необходимые рисунки, чертежи, графики, схемы;</w:t>
      </w:r>
    </w:p>
    <w:p w14:paraId="0121DC72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задавать преподавателю уточняющие вопросы с целью лучшего уяснения рассматриваемых вопросов.</w:t>
      </w:r>
    </w:p>
    <w:p w14:paraId="0B12BB43" w14:textId="77777777" w:rsidR="001D44A6" w:rsidRPr="00F817F3" w:rsidRDefault="001D44A6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8A6B582" w14:textId="77777777" w:rsidR="001D44A6" w:rsidRPr="00F817F3" w:rsidRDefault="001D44A6" w:rsidP="00D732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3. Рекомендации к занятиям семинарского типа</w:t>
      </w:r>
    </w:p>
    <w:p w14:paraId="5E8E1C19" w14:textId="77777777" w:rsidR="001D44A6" w:rsidRPr="00F817F3" w:rsidRDefault="001D44A6" w:rsidP="00D732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</w:t>
      </w:r>
      <w:r w:rsidRPr="00F817F3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закрепление полученного теоретического материала в форме внеаудиторной самостоятельной работы, овладение методологией научного познания и формирования базовых умений </w:t>
      </w:r>
      <w:r w:rsidRPr="00F817F3">
        <w:rPr>
          <w:rFonts w:ascii="Times New Roman" w:hAnsi="Times New Roman"/>
          <w:sz w:val="24"/>
          <w:szCs w:val="24"/>
        </w:rPr>
        <w:t>формирование мотивационной и практической готовности к профессиональной деятельности провизора-менеджера</w:t>
      </w:r>
    </w:p>
    <w:p w14:paraId="0CD8C167" w14:textId="77777777" w:rsidR="001D44A6" w:rsidRPr="00F817F3" w:rsidRDefault="001D44A6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7280497B" w14:textId="77777777" w:rsidR="001D44A6" w:rsidRPr="00F817F3" w:rsidRDefault="001D44A6" w:rsidP="007B0F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3E8FF54F" w14:textId="77777777" w:rsidR="001D44A6" w:rsidRPr="00F817F3" w:rsidRDefault="001D44A6" w:rsidP="007B0F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Задачи практических занятий:</w:t>
      </w:r>
    </w:p>
    <w:p w14:paraId="33C2BAD5" w14:textId="77777777" w:rsidR="001D44A6" w:rsidRPr="00F817F3" w:rsidRDefault="001D44A6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50863CC4" w14:textId="77777777" w:rsidR="001D44A6" w:rsidRPr="00F817F3" w:rsidRDefault="001D44A6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закрепление теоретических прослушивании лекций и во время внеаудиторной самостоятельной работы;</w:t>
      </w:r>
    </w:p>
    <w:p w14:paraId="48D61EAB" w14:textId="77777777" w:rsidR="001D44A6" w:rsidRPr="00F817F3" w:rsidRDefault="001D44A6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59635C70" w14:textId="77777777" w:rsidR="001D44A6" w:rsidRPr="00F817F3" w:rsidRDefault="001D44A6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формирование навыков по универсальным и профессиональным компетенциям;</w:t>
      </w:r>
    </w:p>
    <w:p w14:paraId="53DE181E" w14:textId="77777777" w:rsidR="001D44A6" w:rsidRPr="00F817F3" w:rsidRDefault="001D44A6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0A50122A" w14:textId="77777777" w:rsidR="001D44A6" w:rsidRPr="00F817F3" w:rsidRDefault="001D44A6" w:rsidP="007B0F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Для эффективного освоения материалов дисциплины на занятиях рекомендовано:</w:t>
      </w:r>
    </w:p>
    <w:p w14:paraId="3CD591E0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684A1630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использовать рекомендованную литературу;</w:t>
      </w:r>
    </w:p>
    <w:p w14:paraId="7D422B24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6E7E0002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72D33759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2BFF3D75" w14:textId="77777777" w:rsidR="001D44A6" w:rsidRPr="00F817F3" w:rsidRDefault="001D44A6" w:rsidP="006E62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E5692C" w14:textId="77777777" w:rsidR="001D44A6" w:rsidRPr="00F817F3" w:rsidRDefault="001D44A6" w:rsidP="00D7328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lastRenderedPageBreak/>
        <w:t>4. Рекомендации к выполнению самостоятельной работы ординаторов</w:t>
      </w:r>
    </w:p>
    <w:p w14:paraId="7100BB9C" w14:textId="77777777" w:rsidR="001D44A6" w:rsidRPr="00F817F3" w:rsidRDefault="001D44A6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442A4EFA" w14:textId="77777777" w:rsidR="001D44A6" w:rsidRPr="00F817F3" w:rsidRDefault="001D44A6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F817F3">
        <w:rPr>
          <w:rFonts w:ascii="Times New Roman" w:hAnsi="Times New Roman"/>
          <w:sz w:val="24"/>
          <w:szCs w:val="24"/>
        </w:rPr>
        <w:t xml:space="preserve"> формирования эффективной коммуникативной компетентности ординаторов.</w:t>
      </w:r>
    </w:p>
    <w:p w14:paraId="262497AD" w14:textId="77777777" w:rsidR="001D44A6" w:rsidRPr="00F817F3" w:rsidRDefault="001D44A6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Выполнение ординатором самостоятельной работы нацелено на:</w:t>
      </w:r>
    </w:p>
    <w:p w14:paraId="64DB8CEE" w14:textId="77777777" w:rsidR="001D44A6" w:rsidRPr="00F817F3" w:rsidRDefault="001D44A6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формирование способностей у обучающегося к саморазвитию, самосовершенствованию и самореализации;</w:t>
      </w:r>
    </w:p>
    <w:p w14:paraId="55BA726E" w14:textId="77777777" w:rsidR="001D44A6" w:rsidRPr="00F817F3" w:rsidRDefault="001D44A6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развитие исследовательских умений.</w:t>
      </w:r>
    </w:p>
    <w:p w14:paraId="6CC4DC58" w14:textId="77777777" w:rsidR="001D44A6" w:rsidRPr="00F817F3" w:rsidRDefault="001D44A6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57461BDF" w14:textId="77777777" w:rsidR="001D44A6" w:rsidRPr="00F817F3" w:rsidRDefault="001D44A6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37A81640" w14:textId="77777777" w:rsidR="001D44A6" w:rsidRPr="00F817F3" w:rsidRDefault="001D44A6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Эффективность самостоятельной работы зависит от уровня мотивации ординатора к овладению конкретными знаниями и умениями, наличия навыка 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466A5FBB" w14:textId="77777777" w:rsidR="001D44A6" w:rsidRPr="00F817F3" w:rsidRDefault="001D44A6" w:rsidP="007B0F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79E75189" w14:textId="77777777" w:rsidR="001D44A6" w:rsidRPr="00F817F3" w:rsidRDefault="001D44A6" w:rsidP="007B0F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Для повышения эффективности выполнения самостоятельной работы ординаторов рекомендовано:</w:t>
      </w:r>
    </w:p>
    <w:p w14:paraId="3A2FF559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5CE4257B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>придерживаться часовой нагрузки, отведенной согласно рабочей программе для самостоятельной работы;</w:t>
      </w:r>
    </w:p>
    <w:p w14:paraId="377ECAD5" w14:textId="77777777" w:rsidR="001D44A6" w:rsidRPr="00F817F3" w:rsidRDefault="001D44A6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817F3">
        <w:rPr>
          <w:rFonts w:ascii="Times New Roman" w:hAnsi="Times New Roman"/>
          <w:color w:val="000000"/>
          <w:sz w:val="24"/>
          <w:szCs w:val="24"/>
        </w:rPr>
        <w:t xml:space="preserve">строго придерживаться установленных форм отчетности и сроков сдачи результатов </w:t>
      </w:r>
      <w:r w:rsidRPr="00F817F3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самостоятельных работ;</w:t>
      </w:r>
    </w:p>
    <w:p w14:paraId="16381D7B" w14:textId="77777777" w:rsidR="001D44A6" w:rsidRPr="00F817F3" w:rsidRDefault="001D44A6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CFB1D5" w14:textId="77777777" w:rsidR="001D44A6" w:rsidRPr="00F817F3" w:rsidRDefault="001D44A6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>5. Рекомендации по подготовке к промежуточной аттестации</w:t>
      </w:r>
    </w:p>
    <w:p w14:paraId="17E5EA0F" w14:textId="77777777" w:rsidR="001D44A6" w:rsidRPr="00F817F3" w:rsidRDefault="001D44A6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bCs/>
          <w:sz w:val="24"/>
          <w:szCs w:val="24"/>
        </w:rPr>
        <w:t>Для успешного прохождения промежуточной аттестации по дисциплине необходимо:</w:t>
      </w:r>
    </w:p>
    <w:p w14:paraId="6A510556" w14:textId="77777777" w:rsidR="001D44A6" w:rsidRPr="00F817F3" w:rsidRDefault="001D44A6" w:rsidP="00D7328A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iCs/>
          <w:sz w:val="24"/>
          <w:szCs w:val="24"/>
        </w:rPr>
        <w:t>регулярно</w:t>
      </w:r>
      <w:r w:rsidRPr="00F817F3">
        <w:rPr>
          <w:rFonts w:ascii="Times New Roman" w:hAnsi="Times New Roman"/>
          <w:sz w:val="24"/>
          <w:szCs w:val="24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41469473" w14:textId="77777777" w:rsidR="001D44A6" w:rsidRPr="00F817F3" w:rsidRDefault="001D44A6" w:rsidP="00D7328A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iCs/>
          <w:sz w:val="24"/>
          <w:szCs w:val="24"/>
        </w:rPr>
        <w:t>регулярно отрабатывать приобретённые практические навыки</w:t>
      </w:r>
      <w:r w:rsidRPr="00F817F3">
        <w:rPr>
          <w:rFonts w:ascii="Times New Roman" w:hAnsi="Times New Roman"/>
          <w:sz w:val="24"/>
          <w:szCs w:val="24"/>
        </w:rPr>
        <w:t xml:space="preserve"> в течение всего срока обучения по дисциплине.</w:t>
      </w:r>
    </w:p>
    <w:p w14:paraId="4BB9E24F" w14:textId="77777777" w:rsidR="001D44A6" w:rsidRPr="00F817F3" w:rsidRDefault="001D44A6" w:rsidP="00FF40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ab/>
      </w:r>
    </w:p>
    <w:p w14:paraId="352BC512" w14:textId="77777777" w:rsidR="001D44A6" w:rsidRPr="00F817F3" w:rsidRDefault="001D44A6" w:rsidP="00FF40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B340B3E" w14:textId="77777777" w:rsidR="001D44A6" w:rsidRPr="00F817F3" w:rsidRDefault="001D44A6" w:rsidP="00D732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17F3">
        <w:rPr>
          <w:rFonts w:ascii="Times New Roman" w:hAnsi="Times New Roman"/>
          <w:sz w:val="24"/>
          <w:szCs w:val="24"/>
        </w:rPr>
        <w:t xml:space="preserve">6. Перечень рекомендуемой литературы, включая электронные учебные издания </w:t>
      </w:r>
    </w:p>
    <w:p w14:paraId="46A04335" w14:textId="77777777" w:rsidR="001D44A6" w:rsidRDefault="001D44A6" w:rsidP="00EC74C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FC4210">
        <w:rPr>
          <w:rFonts w:ascii="Times New Roman" w:hAnsi="Times New Roman"/>
          <w:b/>
          <w:bCs/>
          <w:spacing w:val="-7"/>
          <w:sz w:val="28"/>
        </w:rPr>
        <w:t>Основная литература:</w:t>
      </w:r>
    </w:p>
    <w:p w14:paraId="0D3F217F" w14:textId="77777777" w:rsidR="001D44A6" w:rsidRPr="003034EC" w:rsidRDefault="001D44A6" w:rsidP="003034E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</w:pPr>
      <w:r w:rsidRPr="003034EC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>Основная литература:</w:t>
      </w:r>
    </w:p>
    <w:tbl>
      <w:tblPr>
        <w:tblW w:w="5000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74"/>
      </w:tblGrid>
      <w:tr w:rsidR="001D44A6" w:rsidRPr="000829AA" w14:paraId="4E46BA97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9F4C56D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Патофизиология. В 2 т. Т. 1 [Электронный ресурс]: учебник / П. Ф.  Литвицкий. - 5-е изд.,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доп. - М.: ГЭОТАР-Медиа, 2016. - http://www.studentlibrary.ru/book/ISBN9785970438374.html</w:t>
            </w:r>
          </w:p>
        </w:tc>
      </w:tr>
      <w:tr w:rsidR="001D44A6" w:rsidRPr="000829AA" w14:paraId="31901157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0A712473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Патофизиология. В 2 т. Т. 2 [Электронный ресурс]: учебник / П.Ф. Литвицкий. - 5-е изд.,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доп. - М.: ГЭОТАР-Медиа, 2016. - http://www.studentlibrary.ru/book/ISBN9785970438381.html</w:t>
            </w:r>
          </w:p>
        </w:tc>
      </w:tr>
      <w:tr w:rsidR="001D44A6" w:rsidRPr="000829AA" w14:paraId="7725FA10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7EF60DF8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Патофизиология. В 2-х томах. Том 1 [Электронный ресурс] / под ред. В.В. Новицкого, Е. Д. Гольдберга, О. И. Уразовой - 4-е изд.,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доп. - М.: ГЭОТАР-Медиа,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2013.-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http://www.studentlibrary.ru/book/ISBN9785970426579.html</w:t>
            </w:r>
          </w:p>
          <w:p w14:paraId="4082DB5B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D44A6" w:rsidRPr="000829AA" w14:paraId="68D696D5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06F72703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Патофизиология. В 2 т. Том 2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учебник / под ред. В.В. Новицкого, Е.Д. Гольдберга, О.И. Уразовой - 4-е изд.,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доп.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2015. - http://www.studentlibrary.ru/book/ISBN9785970435205.html</w:t>
            </w:r>
          </w:p>
          <w:p w14:paraId="52A0407B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44A6" w:rsidRPr="000829AA" w14:paraId="4993AD33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0B6555A7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б) Дополнительная литература:</w:t>
            </w:r>
          </w:p>
        </w:tc>
      </w:tr>
      <w:tr w:rsidR="001D44A6" w:rsidRPr="000829AA" w14:paraId="5E285D93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1686CF2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Патология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руководство / под ред. В. С. Паукова, М. А. Пальцева, Э. Г.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Улумбекова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- 2-е изд.,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доп.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2015. - http://www.studentlibrary.ru/book/06-COS-2369.html</w:t>
            </w:r>
          </w:p>
        </w:tc>
      </w:tr>
      <w:tr w:rsidR="001D44A6" w:rsidRPr="000829AA" w14:paraId="41CC9AD5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D9AAC30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Патология [Электронный ресурс] Т. 1 / под ред. М. А. Пальцева, В. С. Паукова - М.: ГЭОТАР-Медиа, 2011. - </w:t>
            </w:r>
            <w:hyperlink r:id="rId7" w:history="1">
              <w:r w:rsidRPr="003034EC">
                <w:rPr>
                  <w:rFonts w:ascii="Times New Roman" w:hAnsi="Times New Roman"/>
                  <w:sz w:val="24"/>
                  <w:szCs w:val="24"/>
                  <w:lang w:eastAsia="en-US"/>
                </w:rPr>
                <w:t>http://www.studentlibrary.ru/book/ISBN9785970417904.html</w:t>
              </w:r>
            </w:hyperlink>
          </w:p>
        </w:tc>
      </w:tr>
      <w:tr w:rsidR="001D44A6" w:rsidRPr="000829AA" w14:paraId="3E0D2415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615CBEB6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Патология [Электронный ресурс]. Т. 2 / под ред. М. А. Пальцева, В. С. Паукова - М.: ГЭОТАР-Медиа, 2011. - </w:t>
            </w:r>
            <w:hyperlink r:id="rId8" w:history="1">
              <w:r w:rsidRPr="003034EC">
                <w:rPr>
                  <w:rFonts w:ascii="Times New Roman" w:hAnsi="Times New Roman"/>
                  <w:sz w:val="24"/>
                  <w:szCs w:val="24"/>
                  <w:lang w:eastAsia="en-US"/>
                </w:rPr>
                <w:t>http://www.studentlibrary.ru/book/ISBN9785970417928.html</w:t>
              </w:r>
            </w:hyperlink>
          </w:p>
        </w:tc>
      </w:tr>
      <w:tr w:rsidR="001D44A6" w:rsidRPr="000829AA" w14:paraId="1917E3F9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192E1CE9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Патофизиология. Руководство к практическим занятиям [Электронный ресурс]: учебное пособие / под ред. В.В. Новицкого, О.И. Уразовой.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2011. - http://www.studentlibrary.ru/book/ISBN9785970418192.html</w:t>
            </w:r>
          </w:p>
        </w:tc>
      </w:tr>
      <w:tr w:rsidR="001D44A6" w:rsidRPr="000829AA" w14:paraId="1EC0D67F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4918C51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Онкология [Электронный ресурс]: Национальное руководство. Краткое издание / под ред. В. И.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Чиссова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, М. И. Давыдова - М.: ГЭОТАР-Медиа, 2017. - http://www.studentlibrary.ru/book/ISBN9785970439821.html</w:t>
            </w:r>
          </w:p>
        </w:tc>
      </w:tr>
      <w:tr w:rsidR="001D44A6" w:rsidRPr="000829AA" w14:paraId="5935094F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66F17C28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Патофизиология. Задачи и тестовые задания [Электронный ресурс]: учебно-методическое пособие / П. Ф. Литвицкий, В. А. Войнов, С. В. Пирожков, С. Б.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Болевич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, В. В. Падалко, А. А. Новиков, А. С. Сизых; под ред. П. Ф. Литвицкого. - М.: ГЭОТАР-Медиа, 2013. - http://www.studentlibrary.ru/book/ISBN9785970424834.html</w:t>
            </w:r>
          </w:p>
        </w:tc>
      </w:tr>
      <w:tr w:rsidR="001D44A6" w:rsidRPr="000829AA" w14:paraId="0870EA90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62B3026D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Эндокринная регуляция. Биохимические и физиологические аспекты [Электронный ресурс]: учебное пособие / под ред. В.А. Ткачука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2009. - http://www.studentlibrary.ru/book/ISBN9785970410127.html</w:t>
            </w:r>
          </w:p>
        </w:tc>
      </w:tr>
      <w:tr w:rsidR="001D44A6" w:rsidRPr="000829AA" w14:paraId="2383BA2C" w14:textId="77777777" w:rsidTr="00535821">
        <w:trPr>
          <w:trHeight w:val="369"/>
          <w:tblCellSpacing w:w="15" w:type="dxa"/>
          <w:jc w:val="center"/>
        </w:trPr>
        <w:tc>
          <w:tcPr>
            <w:tcW w:w="2544" w:type="pct"/>
            <w:vAlign w:val="center"/>
          </w:tcPr>
          <w:p w14:paraId="6EE35D6B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Клиническая генетика [Электронный ресурс]: учебник / Н. П. Бочков, В. П. Пузырев, С. А.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Смирнихина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под ред. Н. П. Бочкова. - 4-е изд., доп. и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 - М.: ГЭОТАР-Медиа, 2015." - http://www.studentlibrary.ru/book/ISBN9785970435700.html</w:t>
            </w:r>
          </w:p>
        </w:tc>
      </w:tr>
      <w:tr w:rsidR="001D44A6" w:rsidRPr="000829AA" w14:paraId="3BDB91AC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0F89FDD5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Патофизиологическая оценка результатов иммунограммы [Текст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учеб.-метод. пособие для клин. ординаторов по спец.: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леч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дело, педиатрия и стоматология / Губанова Е. И., Фастова И. А., Белан Э. Б., Яковлев А.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Т. ;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ВолГМУ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Минздрава РФ, Каф.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патол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физиологии. - Волгоград: Изд-во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ВолГМУ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, 2012. - 44 с.</w:t>
            </w:r>
          </w:p>
        </w:tc>
      </w:tr>
      <w:tr w:rsidR="001D44A6" w:rsidRPr="000829AA" w14:paraId="79EC167F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71703D49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Клиническая лабораторная диагностика. В 2 т. Т. 2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национальное руководство / под ред. В. В. Долгова - М.: ГЭОТАР-Медиа, 2012. - (Серия "Национальные руководства"). - http://www.studentlibrary.ru/book/ISBN9785970421314.html</w:t>
            </w:r>
          </w:p>
        </w:tc>
      </w:tr>
      <w:tr w:rsidR="001D44A6" w:rsidRPr="000829AA" w14:paraId="27658AE8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71280570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Клиническая лабораторная диагностика. В 2 т. Т. 1.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национальное руководство / под ред. В. В. Долгова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2012. - (Серия "Национальные руководства"). - http://www.studentlibrary.ru/book/ISBN9785970421291.html</w:t>
            </w:r>
          </w:p>
        </w:tc>
      </w:tr>
      <w:tr w:rsidR="001D44A6" w:rsidRPr="000829AA" w14:paraId="6553DAA0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7D8EAB70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Физическая и реабилитационная медицина. Национальное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руководство[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Электронный ресурс] / под ред. Г. Н. Пономаренко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2017. - http://www.studentlibrary.ru/book/ISBN9785970441817.html</w:t>
            </w:r>
          </w:p>
        </w:tc>
      </w:tr>
      <w:tr w:rsidR="001D44A6" w:rsidRPr="000829AA" w14:paraId="0F5B7BFD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5CF71E8A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Клиническая иммунология и аллергология с основами общей иммунологии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учебник / Ковальчук Л. В.,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Ганковская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 В., Мешкова Р. Я. - М.: ГЭОТАР-Медиа, 2012. - http://www.studentlibrary.ru/book/ISBN9785970422410.html</w:t>
            </w:r>
          </w:p>
        </w:tc>
      </w:tr>
      <w:tr w:rsidR="001D44A6" w:rsidRPr="000829AA" w14:paraId="5C0513EE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3B042F2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Клинические рекомендации по кардиологии [Электронный ресурс] / под ред. Ф. И. Белялова. - 7-е изд.,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доп. - М.: ГЭОТАР-Медиа, 2016. - (Серия "Библиотека врача-специалиста"). - http://www.studentlibrary.ru/book/ISBN9785970435861.html</w:t>
            </w:r>
          </w:p>
        </w:tc>
      </w:tr>
      <w:tr w:rsidR="001D44A6" w:rsidRPr="000829AA" w14:paraId="5E5597FC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9DA7F61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Патология крови [Текст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учеб. пособие для студентов по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спец.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Леч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 дело", "Мед.-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профил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дело", "Педиатрия и стоматология мед. вузов" / Фастова И. А., Рогова Л. Н., Губанова Е. И. и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др. ;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ВолгГМУ Минздрава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РФ ;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[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сост.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 А. Фастова, Л. Н. Рогова, Е. И. Губанова].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Изд-во ВолгГМУ, 2014. - 92, [4]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ил. </w:t>
            </w:r>
          </w:p>
        </w:tc>
      </w:tr>
      <w:tr w:rsidR="001D44A6" w:rsidRPr="000829AA" w14:paraId="6BA07271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14B48008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Аллергология и иммунология [Электронный ресурс] / под ред. Р. М.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Хаитова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, Н. И. Ильиной - М.: ГЭОТАР-Медиа, 2013. - http://www.studentlibrary.ru/book/ISBN9785970427347.html</w:t>
            </w:r>
          </w:p>
        </w:tc>
      </w:tr>
      <w:tr w:rsidR="001D44A6" w:rsidRPr="000829AA" w14:paraId="69C1E24A" w14:textId="77777777" w:rsidTr="00535821">
        <w:trPr>
          <w:trHeight w:val="510"/>
          <w:tblCellSpacing w:w="15" w:type="dxa"/>
          <w:jc w:val="center"/>
        </w:trPr>
        <w:tc>
          <w:tcPr>
            <w:tcW w:w="2544" w:type="pct"/>
            <w:vAlign w:val="center"/>
          </w:tcPr>
          <w:p w14:paraId="05535A75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Виды радиационных поражений, их этиология и патогенез [Текст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учеб.-метод. пособие / Минздравсоцразвития РФ, </w:t>
            </w:r>
            <w:proofErr w:type="spellStart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ВолГМУ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cост</w:t>
            </w:r>
            <w:proofErr w:type="spellEnd"/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 Н. Рогова, Е. И. Губанова, Р. К. Агаева.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Изд-во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Изд-во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ВолГМУ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2009. - 76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ил.</w:t>
            </w:r>
          </w:p>
        </w:tc>
      </w:tr>
      <w:tr w:rsidR="001D44A6" w:rsidRPr="000829AA" w14:paraId="4E272F01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4E131C08" w14:textId="77777777" w:rsidR="001D44A6" w:rsidRPr="003034EC" w:rsidRDefault="001D44A6" w:rsidP="00303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ВИЧ-инфекция и СПИД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национальное руководство / под ред. акад. РАМН В. В. Покровского.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2013. - http://www.studentlibrary.ru/book/ISBN9785970424421.html</w:t>
            </w:r>
          </w:p>
        </w:tc>
      </w:tr>
      <w:tr w:rsidR="001D44A6" w:rsidRPr="000829AA" w14:paraId="0DF2D4F9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504319DF" w14:textId="77777777" w:rsidR="001D44A6" w:rsidRPr="003034EC" w:rsidRDefault="001D44A6" w:rsidP="003034EC">
            <w:pPr>
              <w:spacing w:after="0" w:line="240" w:lineRule="auto"/>
              <w:ind w:firstLine="5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Мкртумян А. М. Инсулин в норме и при патологии [Электронный ресурс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[учеб. пособие] / Мкртумян А.М., Курляндская Р.М., Морозова Т.П.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ГЭОТАР-Медиа, 2008. - 62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ил. – (Актуальные вопросы медицины). - Режим доступа: </w:t>
            </w:r>
            <w:hyperlink r:id="rId9" w:history="1">
              <w:r w:rsidRPr="003034E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http://www.studentlibrary.ru</w:t>
              </w:r>
            </w:hyperlink>
          </w:p>
          <w:p w14:paraId="3944580E" w14:textId="77777777" w:rsidR="001D44A6" w:rsidRPr="003034EC" w:rsidRDefault="001D44A6" w:rsidP="003034EC">
            <w:pPr>
              <w:spacing w:after="0" w:line="240" w:lineRule="auto"/>
              <w:ind w:firstLine="5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eastAsia="en-US"/>
              </w:rPr>
            </w:pPr>
          </w:p>
        </w:tc>
      </w:tr>
      <w:tr w:rsidR="001D44A6" w:rsidRPr="000829AA" w14:paraId="523BC7FE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37E11DAA" w14:textId="77777777" w:rsidR="001D44A6" w:rsidRPr="003034EC" w:rsidRDefault="001D44A6" w:rsidP="003034EC">
            <w:pPr>
              <w:spacing w:after="0" w:line="240" w:lineRule="auto"/>
              <w:ind w:firstLine="5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Сборник ситуационных задач по курсу общей и частной патофизиологии [Текст] : учеб. пособие / Губанова Е. И., Рогова Л. Н., Фастова И. А.,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Клаучек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В. ; ВолгГМУ Минздрава РФ, Каф. патолог. физиологии.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Изд-во ВолгГМУ, 2012. - 70 с.</w:t>
            </w:r>
          </w:p>
        </w:tc>
      </w:tr>
      <w:tr w:rsidR="001D44A6" w:rsidRPr="000829AA" w14:paraId="3634F612" w14:textId="77777777" w:rsidTr="00535821">
        <w:trPr>
          <w:trHeight w:val="510"/>
          <w:tblCellSpacing w:w="15" w:type="dxa"/>
          <w:jc w:val="center"/>
        </w:trPr>
        <w:tc>
          <w:tcPr>
            <w:tcW w:w="2544" w:type="pct"/>
            <w:vAlign w:val="center"/>
          </w:tcPr>
          <w:p w14:paraId="5A742ED1" w14:textId="77777777" w:rsidR="001D44A6" w:rsidRPr="003034EC" w:rsidRDefault="001D44A6" w:rsidP="003034EC">
            <w:pPr>
              <w:spacing w:after="0" w:line="240" w:lineRule="auto"/>
              <w:ind w:firstLine="5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Тестовые задания по курсам "Патологическая физиология" и "Общая и медицинская радиобиология" [Текст] / Рогова Л. Н., Губанова Е. И., Ярошенко И. Ф. и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др. ;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Федер. агентство по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здравсоцразвитию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ВолГМУ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Перемена, 2008. - 132 с.</w:t>
            </w:r>
          </w:p>
        </w:tc>
      </w:tr>
      <w:tr w:rsidR="001D44A6" w:rsidRPr="000829AA" w14:paraId="71CD9C22" w14:textId="77777777" w:rsidTr="00535821">
        <w:trPr>
          <w:trHeight w:val="383"/>
          <w:tblCellSpacing w:w="15" w:type="dxa"/>
          <w:jc w:val="center"/>
        </w:trPr>
        <w:tc>
          <w:tcPr>
            <w:tcW w:w="2544" w:type="pct"/>
            <w:vAlign w:val="center"/>
          </w:tcPr>
          <w:p w14:paraId="28D0EAD4" w14:textId="77777777" w:rsidR="001D44A6" w:rsidRPr="003034EC" w:rsidRDefault="001D44A6" w:rsidP="003034EC">
            <w:pPr>
              <w:spacing w:after="0" w:line="240" w:lineRule="auto"/>
              <w:ind w:firstLine="5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Причины и механизмы развития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донозологических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преморбидных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состояний [Текст] : (учеб. пособие для студентов) / Губанова Е. И., Дьячкова С. Ю.,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Осадшая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 Б., Давыденко Л. А. ; ГОУ ВПО "ВолгГМУ" Минздравсоцразвития РФ, Каф.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патол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физиологии. -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Изд-во ВолгГМУ, 2011. - 31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ил.</w:t>
            </w:r>
          </w:p>
        </w:tc>
      </w:tr>
      <w:tr w:rsidR="001D44A6" w:rsidRPr="000829AA" w14:paraId="271A78CA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77EBAB60" w14:textId="77777777" w:rsidR="001D44A6" w:rsidRPr="003034EC" w:rsidRDefault="001D44A6" w:rsidP="003034EC">
            <w:pPr>
              <w:spacing w:after="0" w:line="240" w:lineRule="auto"/>
              <w:ind w:firstLine="5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eastAsia="en-US"/>
              </w:rPr>
            </w:pP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патологической физиологии [Текст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учеб. пособие для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спец.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06010165 -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Леч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дело; 06010365 - Педиатрия; 06010565 - Стоматология / сост.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Л.Н.Рогова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Е.И.Губанова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И.А.Фастова</w:t>
            </w:r>
            <w:proofErr w:type="spell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 – </w:t>
            </w:r>
            <w:proofErr w:type="gramStart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 :</w:t>
            </w:r>
            <w:proofErr w:type="gramEnd"/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Изд-во ВолгГМУ, 2011. - 140 с.</w:t>
            </w:r>
          </w:p>
        </w:tc>
      </w:tr>
      <w:tr w:rsidR="001D44A6" w:rsidRPr="000829AA" w14:paraId="22810802" w14:textId="77777777" w:rsidTr="00535821">
        <w:trPr>
          <w:trHeight w:val="851"/>
          <w:tblCellSpacing w:w="15" w:type="dxa"/>
          <w:jc w:val="center"/>
        </w:trPr>
        <w:tc>
          <w:tcPr>
            <w:tcW w:w="2544" w:type="pct"/>
            <w:vAlign w:val="center"/>
          </w:tcPr>
          <w:p w14:paraId="3D989B0D" w14:textId="77777777" w:rsidR="001D44A6" w:rsidRPr="003034EC" w:rsidRDefault="001D44A6" w:rsidP="003034EC">
            <w:pPr>
              <w:spacing w:after="0" w:line="240" w:lineRule="auto"/>
              <w:ind w:firstLine="5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eastAsia="en-US"/>
              </w:rPr>
            </w:pPr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Патофизиология. Основные понятия. [Электронный ресурс</w:t>
            </w:r>
            <w:proofErr w:type="gramStart"/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] :</w:t>
            </w:r>
            <w:proofErr w:type="gramEnd"/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учебное пособие / под. ред. А.В. Ефремова. - </w:t>
            </w:r>
            <w:proofErr w:type="gramStart"/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М. :</w:t>
            </w:r>
            <w:proofErr w:type="gramEnd"/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ГЭОТАР-Медиа, 2010. - 256 с. – Режим доступа:</w:t>
            </w:r>
            <w:r w:rsidRPr="003034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34EC"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ttp</w:t>
            </w:r>
            <w:proofErr w:type="spellEnd"/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://</w:t>
            </w:r>
            <w:r w:rsidRPr="003034EC"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www</w:t>
            </w:r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  <w:proofErr w:type="spellStart"/>
            <w:r w:rsidRPr="003034EC"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studentlibrary</w:t>
            </w:r>
            <w:proofErr w:type="spellEnd"/>
            <w:r w:rsidRPr="003034E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  <w:proofErr w:type="spellStart"/>
            <w:r w:rsidRPr="003034EC"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14:paraId="4B1CF6BD" w14:textId="77777777" w:rsidR="001D44A6" w:rsidRDefault="001D44A6" w:rsidP="003034EC">
      <w:pPr>
        <w:spacing w:line="240" w:lineRule="auto"/>
        <w:rPr>
          <w:rFonts w:ascii="Times New Roman" w:hAnsi="Times New Roman"/>
          <w:b/>
          <w:bCs/>
          <w:spacing w:val="-7"/>
          <w:sz w:val="28"/>
        </w:rPr>
      </w:pPr>
    </w:p>
    <w:sectPr w:rsidR="001D44A6" w:rsidSect="00B8643B">
      <w:footerReference w:type="default" r:id="rId10"/>
      <w:pgSz w:w="11906" w:h="16838"/>
      <w:pgMar w:top="1134" w:right="1361" w:bottom="1134" w:left="136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BBF7" w14:textId="77777777" w:rsidR="00FC5245" w:rsidRDefault="00FC5245" w:rsidP="00265D7B">
      <w:pPr>
        <w:spacing w:after="0" w:line="240" w:lineRule="auto"/>
      </w:pPr>
      <w:r>
        <w:separator/>
      </w:r>
    </w:p>
  </w:endnote>
  <w:endnote w:type="continuationSeparator" w:id="0">
    <w:p w14:paraId="148926D3" w14:textId="77777777" w:rsidR="00FC5245" w:rsidRDefault="00FC5245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856" w14:textId="77777777" w:rsidR="001D44A6" w:rsidRPr="00057196" w:rsidRDefault="00910F13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1D44A6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D56F41">
      <w:rPr>
        <w:rFonts w:ascii="Times New Roman" w:hAnsi="Times New Roman"/>
        <w:noProof/>
        <w:sz w:val="24"/>
      </w:rPr>
      <w:t>2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0606" w14:textId="77777777" w:rsidR="00FC5245" w:rsidRDefault="00FC5245" w:rsidP="00265D7B">
      <w:pPr>
        <w:spacing w:after="0" w:line="240" w:lineRule="auto"/>
      </w:pPr>
      <w:r>
        <w:separator/>
      </w:r>
    </w:p>
  </w:footnote>
  <w:footnote w:type="continuationSeparator" w:id="0">
    <w:p w14:paraId="0AAAD1A3" w14:textId="77777777" w:rsidR="00FC5245" w:rsidRDefault="00FC5245" w:rsidP="0026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84C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 w15:restartNumberingAfterBreak="0">
    <w:nsid w:val="005F7028"/>
    <w:multiLevelType w:val="hybridMultilevel"/>
    <w:tmpl w:val="1602B2F0"/>
    <w:lvl w:ilvl="0" w:tplc="38928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071AF"/>
    <w:multiLevelType w:val="hybridMultilevel"/>
    <w:tmpl w:val="406613E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83A3C48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100947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D552C"/>
    <w:multiLevelType w:val="hybridMultilevel"/>
    <w:tmpl w:val="A244B8D8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26D225B"/>
    <w:multiLevelType w:val="hybridMultilevel"/>
    <w:tmpl w:val="FE32897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66070"/>
    <w:multiLevelType w:val="hybridMultilevel"/>
    <w:tmpl w:val="FC82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87989"/>
    <w:multiLevelType w:val="hybridMultilevel"/>
    <w:tmpl w:val="A50AEEC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ED86A2F"/>
    <w:multiLevelType w:val="hybridMultilevel"/>
    <w:tmpl w:val="ADA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1F937E97"/>
    <w:multiLevelType w:val="hybridMultilevel"/>
    <w:tmpl w:val="8006EBF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8A65D6"/>
    <w:multiLevelType w:val="hybridMultilevel"/>
    <w:tmpl w:val="F2BCA170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E1911"/>
    <w:multiLevelType w:val="hybridMultilevel"/>
    <w:tmpl w:val="88C2E476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4131B8"/>
    <w:multiLevelType w:val="hybridMultilevel"/>
    <w:tmpl w:val="586E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4E1AF2"/>
    <w:multiLevelType w:val="hybridMultilevel"/>
    <w:tmpl w:val="BA4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DCC365D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9D1632"/>
    <w:multiLevelType w:val="multilevel"/>
    <w:tmpl w:val="A44EDE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67D1C06"/>
    <w:multiLevelType w:val="hybridMultilevel"/>
    <w:tmpl w:val="7DDA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1" w15:restartNumberingAfterBreak="0">
    <w:nsid w:val="4CB21E44"/>
    <w:multiLevelType w:val="hybridMultilevel"/>
    <w:tmpl w:val="AC3C2F18"/>
    <w:lvl w:ilvl="0" w:tplc="FC46AD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2AD4"/>
    <w:multiLevelType w:val="hybridMultilevel"/>
    <w:tmpl w:val="81B4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1F65A8"/>
    <w:multiLevelType w:val="hybridMultilevel"/>
    <w:tmpl w:val="69148950"/>
    <w:lvl w:ilvl="0" w:tplc="38928D1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4F6B12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04F11"/>
    <w:multiLevelType w:val="hybridMultilevel"/>
    <w:tmpl w:val="01BCDE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126395"/>
    <w:multiLevelType w:val="multilevel"/>
    <w:tmpl w:val="340E812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460033816">
    <w:abstractNumId w:val="0"/>
  </w:num>
  <w:num w:numId="2" w16cid:durableId="1879006614">
    <w:abstractNumId w:val="0"/>
  </w:num>
  <w:num w:numId="3" w16cid:durableId="217403224">
    <w:abstractNumId w:val="15"/>
  </w:num>
  <w:num w:numId="4" w16cid:durableId="1870877673">
    <w:abstractNumId w:val="30"/>
  </w:num>
  <w:num w:numId="5" w16cid:durableId="49967460">
    <w:abstractNumId w:val="1"/>
  </w:num>
  <w:num w:numId="6" w16cid:durableId="699428324">
    <w:abstractNumId w:val="8"/>
  </w:num>
  <w:num w:numId="7" w16cid:durableId="1930310452">
    <w:abstractNumId w:val="0"/>
  </w:num>
  <w:num w:numId="8" w16cid:durableId="809589429">
    <w:abstractNumId w:val="19"/>
  </w:num>
  <w:num w:numId="9" w16cid:durableId="1423139360">
    <w:abstractNumId w:val="18"/>
  </w:num>
  <w:num w:numId="10" w16cid:durableId="1857426739">
    <w:abstractNumId w:val="33"/>
  </w:num>
  <w:num w:numId="11" w16cid:durableId="1477406467">
    <w:abstractNumId w:val="36"/>
  </w:num>
  <w:num w:numId="12" w16cid:durableId="1863133146">
    <w:abstractNumId w:val="10"/>
  </w:num>
  <w:num w:numId="13" w16cid:durableId="1206061538">
    <w:abstractNumId w:val="20"/>
  </w:num>
  <w:num w:numId="14" w16cid:durableId="1055734527">
    <w:abstractNumId w:val="16"/>
  </w:num>
  <w:num w:numId="15" w16cid:durableId="1508129477">
    <w:abstractNumId w:val="31"/>
  </w:num>
  <w:num w:numId="16" w16cid:durableId="1990749187">
    <w:abstractNumId w:val="22"/>
  </w:num>
  <w:num w:numId="17" w16cid:durableId="801465572">
    <w:abstractNumId w:val="11"/>
  </w:num>
  <w:num w:numId="18" w16cid:durableId="85541492">
    <w:abstractNumId w:val="26"/>
  </w:num>
  <w:num w:numId="19" w16cid:durableId="11369206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270709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20386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64355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5839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96824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32405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7227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73678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3256323">
    <w:abstractNumId w:val="14"/>
  </w:num>
  <w:num w:numId="29" w16cid:durableId="1416173376">
    <w:abstractNumId w:val="34"/>
  </w:num>
  <w:num w:numId="30" w16cid:durableId="1284270242">
    <w:abstractNumId w:val="29"/>
  </w:num>
  <w:num w:numId="31" w16cid:durableId="7484135">
    <w:abstractNumId w:val="24"/>
  </w:num>
  <w:num w:numId="32" w16cid:durableId="884174561">
    <w:abstractNumId w:val="28"/>
  </w:num>
  <w:num w:numId="33" w16cid:durableId="1261766077">
    <w:abstractNumId w:val="32"/>
  </w:num>
  <w:num w:numId="34" w16cid:durableId="786512750">
    <w:abstractNumId w:val="23"/>
  </w:num>
  <w:num w:numId="35" w16cid:durableId="693925984">
    <w:abstractNumId w:val="25"/>
  </w:num>
  <w:num w:numId="36" w16cid:durableId="223684134">
    <w:abstractNumId w:val="12"/>
  </w:num>
  <w:num w:numId="37" w16cid:durableId="470296271">
    <w:abstractNumId w:val="35"/>
  </w:num>
  <w:num w:numId="38" w16cid:durableId="1606563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66756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0945680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D7B"/>
    <w:rsid w:val="00001D79"/>
    <w:rsid w:val="000445FB"/>
    <w:rsid w:val="000507DA"/>
    <w:rsid w:val="00054DC3"/>
    <w:rsid w:val="00057196"/>
    <w:rsid w:val="000628BF"/>
    <w:rsid w:val="00064D6C"/>
    <w:rsid w:val="00071853"/>
    <w:rsid w:val="00074FED"/>
    <w:rsid w:val="00077371"/>
    <w:rsid w:val="00080870"/>
    <w:rsid w:val="000829AA"/>
    <w:rsid w:val="00083B11"/>
    <w:rsid w:val="000860CD"/>
    <w:rsid w:val="000B0AF2"/>
    <w:rsid w:val="000D6E04"/>
    <w:rsid w:val="000E0E53"/>
    <w:rsid w:val="0011131B"/>
    <w:rsid w:val="001143E7"/>
    <w:rsid w:val="0011470A"/>
    <w:rsid w:val="00130B92"/>
    <w:rsid w:val="00135A8D"/>
    <w:rsid w:val="00166B26"/>
    <w:rsid w:val="00175531"/>
    <w:rsid w:val="001808D1"/>
    <w:rsid w:val="001A4ECF"/>
    <w:rsid w:val="001B6CCA"/>
    <w:rsid w:val="001C4CED"/>
    <w:rsid w:val="001D1CE0"/>
    <w:rsid w:val="001D44A6"/>
    <w:rsid w:val="001D6CFC"/>
    <w:rsid w:val="001E5CD1"/>
    <w:rsid w:val="001E7BF2"/>
    <w:rsid w:val="0020070B"/>
    <w:rsid w:val="0020357D"/>
    <w:rsid w:val="002060A4"/>
    <w:rsid w:val="002109D2"/>
    <w:rsid w:val="002126E0"/>
    <w:rsid w:val="00220C0A"/>
    <w:rsid w:val="0023122B"/>
    <w:rsid w:val="00240B9B"/>
    <w:rsid w:val="00257256"/>
    <w:rsid w:val="00265D7B"/>
    <w:rsid w:val="00283FF3"/>
    <w:rsid w:val="00296BD1"/>
    <w:rsid w:val="002B6A09"/>
    <w:rsid w:val="003034EC"/>
    <w:rsid w:val="003260DB"/>
    <w:rsid w:val="0033536C"/>
    <w:rsid w:val="00355476"/>
    <w:rsid w:val="00355FA5"/>
    <w:rsid w:val="003763D0"/>
    <w:rsid w:val="003940F0"/>
    <w:rsid w:val="003C4C38"/>
    <w:rsid w:val="003C65CE"/>
    <w:rsid w:val="003E15FD"/>
    <w:rsid w:val="003E295A"/>
    <w:rsid w:val="003F4D36"/>
    <w:rsid w:val="003F6CC4"/>
    <w:rsid w:val="00417D17"/>
    <w:rsid w:val="00435114"/>
    <w:rsid w:val="004363DD"/>
    <w:rsid w:val="00455722"/>
    <w:rsid w:val="00457CA4"/>
    <w:rsid w:val="00462E1E"/>
    <w:rsid w:val="00466CA6"/>
    <w:rsid w:val="00482E30"/>
    <w:rsid w:val="004859C1"/>
    <w:rsid w:val="004A2A58"/>
    <w:rsid w:val="004B0C70"/>
    <w:rsid w:val="004C179E"/>
    <w:rsid w:val="004C2A3B"/>
    <w:rsid w:val="004D224D"/>
    <w:rsid w:val="004D7866"/>
    <w:rsid w:val="005243CD"/>
    <w:rsid w:val="00535821"/>
    <w:rsid w:val="00541BA7"/>
    <w:rsid w:val="005618A3"/>
    <w:rsid w:val="00571BFD"/>
    <w:rsid w:val="00580C3C"/>
    <w:rsid w:val="00586D85"/>
    <w:rsid w:val="005964CE"/>
    <w:rsid w:val="005A3876"/>
    <w:rsid w:val="005B294F"/>
    <w:rsid w:val="005C4587"/>
    <w:rsid w:val="005F433A"/>
    <w:rsid w:val="0060731F"/>
    <w:rsid w:val="00614E35"/>
    <w:rsid w:val="006318A2"/>
    <w:rsid w:val="006406A4"/>
    <w:rsid w:val="006524F1"/>
    <w:rsid w:val="00653853"/>
    <w:rsid w:val="00660EDE"/>
    <w:rsid w:val="006764DF"/>
    <w:rsid w:val="006B68F3"/>
    <w:rsid w:val="006E629E"/>
    <w:rsid w:val="006E7CEE"/>
    <w:rsid w:val="006F34B9"/>
    <w:rsid w:val="006F63D0"/>
    <w:rsid w:val="00723596"/>
    <w:rsid w:val="00743FA0"/>
    <w:rsid w:val="00744A61"/>
    <w:rsid w:val="007612DD"/>
    <w:rsid w:val="00767E28"/>
    <w:rsid w:val="00775DF8"/>
    <w:rsid w:val="007A0391"/>
    <w:rsid w:val="007B0FE4"/>
    <w:rsid w:val="007B25C6"/>
    <w:rsid w:val="007C2811"/>
    <w:rsid w:val="007D5C34"/>
    <w:rsid w:val="007E6487"/>
    <w:rsid w:val="007E773A"/>
    <w:rsid w:val="007F229D"/>
    <w:rsid w:val="007F2480"/>
    <w:rsid w:val="008232FC"/>
    <w:rsid w:val="00826821"/>
    <w:rsid w:val="0083353E"/>
    <w:rsid w:val="0085333A"/>
    <w:rsid w:val="00890E69"/>
    <w:rsid w:val="00895A32"/>
    <w:rsid w:val="00895F23"/>
    <w:rsid w:val="008A4E63"/>
    <w:rsid w:val="008A61D2"/>
    <w:rsid w:val="008C46DE"/>
    <w:rsid w:val="008F74B9"/>
    <w:rsid w:val="00905D40"/>
    <w:rsid w:val="00907CFD"/>
    <w:rsid w:val="00910CCB"/>
    <w:rsid w:val="00910F13"/>
    <w:rsid w:val="00912F77"/>
    <w:rsid w:val="00917C9E"/>
    <w:rsid w:val="009216C1"/>
    <w:rsid w:val="009411E8"/>
    <w:rsid w:val="0094255A"/>
    <w:rsid w:val="00951A99"/>
    <w:rsid w:val="00954511"/>
    <w:rsid w:val="00962517"/>
    <w:rsid w:val="0097530F"/>
    <w:rsid w:val="00A17518"/>
    <w:rsid w:val="00A3585F"/>
    <w:rsid w:val="00A41AF5"/>
    <w:rsid w:val="00A660AB"/>
    <w:rsid w:val="00A672F7"/>
    <w:rsid w:val="00A74E7F"/>
    <w:rsid w:val="00A8188C"/>
    <w:rsid w:val="00A87E54"/>
    <w:rsid w:val="00A95A08"/>
    <w:rsid w:val="00AA6708"/>
    <w:rsid w:val="00AB27AC"/>
    <w:rsid w:val="00AC42C1"/>
    <w:rsid w:val="00AC4B36"/>
    <w:rsid w:val="00AC65D3"/>
    <w:rsid w:val="00AD3632"/>
    <w:rsid w:val="00AD4F40"/>
    <w:rsid w:val="00AD643B"/>
    <w:rsid w:val="00B149E1"/>
    <w:rsid w:val="00B20BD2"/>
    <w:rsid w:val="00B55F02"/>
    <w:rsid w:val="00B8643B"/>
    <w:rsid w:val="00B9543E"/>
    <w:rsid w:val="00BA5FBE"/>
    <w:rsid w:val="00BB76BC"/>
    <w:rsid w:val="00BE6136"/>
    <w:rsid w:val="00BF21C3"/>
    <w:rsid w:val="00BF4E7B"/>
    <w:rsid w:val="00C1178E"/>
    <w:rsid w:val="00C12CC2"/>
    <w:rsid w:val="00C17189"/>
    <w:rsid w:val="00C24BE2"/>
    <w:rsid w:val="00C2577E"/>
    <w:rsid w:val="00C377D5"/>
    <w:rsid w:val="00C37D6F"/>
    <w:rsid w:val="00C602B5"/>
    <w:rsid w:val="00C6102C"/>
    <w:rsid w:val="00C67B03"/>
    <w:rsid w:val="00C76027"/>
    <w:rsid w:val="00C82A5A"/>
    <w:rsid w:val="00C94EDB"/>
    <w:rsid w:val="00CB5A31"/>
    <w:rsid w:val="00CC33D3"/>
    <w:rsid w:val="00CC3DD8"/>
    <w:rsid w:val="00CD5403"/>
    <w:rsid w:val="00CE7783"/>
    <w:rsid w:val="00CF611F"/>
    <w:rsid w:val="00D0125A"/>
    <w:rsid w:val="00D03A57"/>
    <w:rsid w:val="00D130BB"/>
    <w:rsid w:val="00D5052A"/>
    <w:rsid w:val="00D54510"/>
    <w:rsid w:val="00D56F41"/>
    <w:rsid w:val="00D7328A"/>
    <w:rsid w:val="00D77B40"/>
    <w:rsid w:val="00D9032F"/>
    <w:rsid w:val="00DA0939"/>
    <w:rsid w:val="00DA1859"/>
    <w:rsid w:val="00DB5B16"/>
    <w:rsid w:val="00DF6EC5"/>
    <w:rsid w:val="00DF727E"/>
    <w:rsid w:val="00E12A4D"/>
    <w:rsid w:val="00E51798"/>
    <w:rsid w:val="00E57AF7"/>
    <w:rsid w:val="00E57CB4"/>
    <w:rsid w:val="00E8421B"/>
    <w:rsid w:val="00E859AF"/>
    <w:rsid w:val="00E93C65"/>
    <w:rsid w:val="00EA0ECA"/>
    <w:rsid w:val="00EA1F0E"/>
    <w:rsid w:val="00EC03E4"/>
    <w:rsid w:val="00EC74C1"/>
    <w:rsid w:val="00EF26CB"/>
    <w:rsid w:val="00EF69B2"/>
    <w:rsid w:val="00F11129"/>
    <w:rsid w:val="00F1288C"/>
    <w:rsid w:val="00F14F96"/>
    <w:rsid w:val="00F32B10"/>
    <w:rsid w:val="00F3390F"/>
    <w:rsid w:val="00F77953"/>
    <w:rsid w:val="00F817F3"/>
    <w:rsid w:val="00F878FD"/>
    <w:rsid w:val="00F96C66"/>
    <w:rsid w:val="00FB37E4"/>
    <w:rsid w:val="00FC35D9"/>
    <w:rsid w:val="00FC363F"/>
    <w:rsid w:val="00FC4210"/>
    <w:rsid w:val="00FC5245"/>
    <w:rsid w:val="00FD3C41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A26BC6D"/>
  <w15:docId w15:val="{55119EA4-470D-45B3-A8F4-3224F5A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A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039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0391"/>
    <w:rPr>
      <w:rFonts w:ascii="Cambria" w:hAnsi="Cambria" w:cs="Times New Roman"/>
      <w:color w:val="365F91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65D7B"/>
    <w:rPr>
      <w:rFonts w:cs="Times New Roman"/>
    </w:rPr>
  </w:style>
  <w:style w:type="paragraph" w:styleId="a9">
    <w:name w:val="No Spacing"/>
    <w:link w:val="aa"/>
    <w:uiPriority w:val="99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4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1">
    <w:name w:val="Body Text Indent 2"/>
    <w:basedOn w:val="a"/>
    <w:link w:val="22"/>
    <w:uiPriority w:val="99"/>
    <w:rsid w:val="005A38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A3876"/>
    <w:rPr>
      <w:rFonts w:ascii="Calibri" w:hAnsi="Calibri" w:cs="Times New Roman"/>
    </w:rPr>
  </w:style>
  <w:style w:type="paragraph" w:customStyle="1" w:styleId="23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uiPriority w:val="99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uiPriority w:val="99"/>
    <w:rsid w:val="00EC74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179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1790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3421</Words>
  <Characters>19502</Characters>
  <Application>Microsoft Office Word</Application>
  <DocSecurity>0</DocSecurity>
  <Lines>162</Lines>
  <Paragraphs>45</Paragraphs>
  <ScaleCrop>false</ScaleCrop>
  <Company>Microsoft</Company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6</cp:revision>
  <cp:lastPrinted>2023-02-06T09:12:00Z</cp:lastPrinted>
  <dcterms:created xsi:type="dcterms:W3CDTF">2023-08-31T15:19:00Z</dcterms:created>
  <dcterms:modified xsi:type="dcterms:W3CDTF">2025-05-21T06:02:00Z</dcterms:modified>
</cp:coreProperties>
</file>