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52A3" w14:textId="77777777" w:rsidR="001C285A" w:rsidRPr="001C285A" w:rsidRDefault="001C285A" w:rsidP="001C285A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500AF448" w14:textId="77777777" w:rsidR="001C285A" w:rsidRPr="001C285A" w:rsidRDefault="001C285A" w:rsidP="001C285A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4F4A496B" w14:textId="77777777" w:rsidR="001C285A" w:rsidRPr="001C285A" w:rsidRDefault="001C285A" w:rsidP="001C285A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«Волгоградский государственный медицинский университет»</w:t>
      </w:r>
    </w:p>
    <w:p w14:paraId="6FEF70D9" w14:textId="77777777" w:rsidR="001C285A" w:rsidRPr="001C285A" w:rsidRDefault="001C285A" w:rsidP="001C285A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Министерства здравоохранения</w:t>
      </w:r>
    </w:p>
    <w:p w14:paraId="4FC93303" w14:textId="77777777" w:rsidR="001C285A" w:rsidRPr="001C285A" w:rsidRDefault="001C285A" w:rsidP="001C285A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Российской Федерации</w:t>
      </w:r>
    </w:p>
    <w:p w14:paraId="74B6CF6E" w14:textId="77777777" w:rsidR="001C285A" w:rsidRPr="001C285A" w:rsidRDefault="001C285A" w:rsidP="001C285A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14:paraId="2440AAE5" w14:textId="77777777" w:rsidR="001C285A" w:rsidRPr="001C285A" w:rsidRDefault="00000000" w:rsidP="001C28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w:pict w14:anchorId="0506DDCF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8.2pt;margin-top:9.7pt;width:207.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" stroked="f">
            <v:textbox>
              <w:txbxContent>
                <w:p w14:paraId="03674BA5" w14:textId="77777777" w:rsidR="001C285A" w:rsidRDefault="001C285A" w:rsidP="001C285A">
                  <w:pPr>
                    <w:pStyle w:val="6"/>
                    <w:widowControl w:val="0"/>
                    <w:spacing w:before="0" w:after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УТВЕРЖДАЮ</w:t>
                  </w:r>
                </w:p>
                <w:p w14:paraId="2CCDB5B6" w14:textId="77777777" w:rsidR="001C285A" w:rsidRDefault="001C285A" w:rsidP="001C285A">
                  <w:pPr>
                    <w:pStyle w:val="21"/>
                    <w:widowControl w:val="0"/>
                    <w:spacing w:after="0" w:line="240" w:lineRule="auto"/>
                    <w:ind w:left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Института НМФО</w:t>
                  </w:r>
                </w:p>
                <w:p w14:paraId="6AC0C681" w14:textId="77777777" w:rsidR="001C285A" w:rsidRDefault="001C285A" w:rsidP="001C285A">
                  <w:pPr>
                    <w:pStyle w:val="21"/>
                    <w:widowControl w:val="0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08C3655" w14:textId="77777777" w:rsidR="001C285A" w:rsidRDefault="001C285A" w:rsidP="001C285A">
                  <w:pPr>
                    <w:pStyle w:val="21"/>
                    <w:widowControl w:val="0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  <w:t>_______________Н.И. Свиридова</w:t>
                  </w:r>
                </w:p>
                <w:p w14:paraId="1E0D0AD6" w14:textId="77777777" w:rsidR="001C285A" w:rsidRDefault="001C285A" w:rsidP="001C285A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  <w:t>«      » ________________ 2025 г.</w:t>
                  </w:r>
                </w:p>
                <w:p w14:paraId="756570CF" w14:textId="77777777" w:rsidR="001C285A" w:rsidRDefault="001C285A" w:rsidP="001C285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14:paraId="5FE8D773" w14:textId="77777777"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9E42D4" w14:textId="77777777"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66FA6" w14:textId="77777777"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A5E25D" w14:textId="77777777"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E9D6F4" w14:textId="77777777" w:rsidR="001C285A" w:rsidRPr="001C285A" w:rsidRDefault="001C285A" w:rsidP="001C285A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</w:p>
    <w:p w14:paraId="69E81CA4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089F9CCB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E4EC9B9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МЕТОДИЧЕСКИЕ РЕКОМЕНДАЦИИ ПО ОСВОЕНИЮ ДИСЦИПЛИНЫ «</w:t>
      </w:r>
      <w:r>
        <w:rPr>
          <w:rFonts w:ascii="Times New Roman" w:hAnsi="Times New Roman"/>
          <w:sz w:val="24"/>
          <w:szCs w:val="24"/>
        </w:rPr>
        <w:t>ПАТОЛОГИЧЕСКАЯ АНАТОМИЯ</w:t>
      </w:r>
      <w:r w:rsidRPr="001C285A">
        <w:rPr>
          <w:rFonts w:ascii="Times New Roman" w:hAnsi="Times New Roman"/>
          <w:sz w:val="24"/>
          <w:szCs w:val="24"/>
        </w:rPr>
        <w:t>»</w:t>
      </w:r>
    </w:p>
    <w:p w14:paraId="5F9D9DF7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3CC1EBF7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 xml:space="preserve">НАИМЕНОВАНИЕ ДИСЦИПЛИНЫ: </w:t>
      </w:r>
      <w:r>
        <w:rPr>
          <w:rFonts w:ascii="Times New Roman" w:hAnsi="Times New Roman"/>
          <w:sz w:val="24"/>
          <w:szCs w:val="24"/>
        </w:rPr>
        <w:t>ПАТОЛОГИЧЕСКАЯ АНАТОМИЯ</w:t>
      </w:r>
    </w:p>
    <w:p w14:paraId="76863765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160827A3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 ВЫСШЕГО ОБРАЗОВАНИЯ</w:t>
      </w:r>
    </w:p>
    <w:p w14:paraId="51E55B20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— ПРОГРАММА ОРДИНАТУРЫ</w:t>
      </w:r>
    </w:p>
    <w:p w14:paraId="66E5BC54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(УРОВЕНЬ ПОДГОТОВКИ КАДРОВ ВЫСШЕЙ КВАЛИФИКАЦИИ)</w:t>
      </w:r>
    </w:p>
    <w:p w14:paraId="1676DD53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691587D3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Наименование укрупненной группы специальности</w:t>
      </w:r>
    </w:p>
    <w:p w14:paraId="7A089F36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31.00.00 Клиническая медицина</w:t>
      </w:r>
    </w:p>
    <w:p w14:paraId="37D0DA98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625EDC59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Наименование специальности</w:t>
      </w:r>
    </w:p>
    <w:p w14:paraId="6C382815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bookmarkStart w:id="0" w:name="_Hlk105328247"/>
      <w:r w:rsidRPr="001C285A">
        <w:rPr>
          <w:rFonts w:ascii="Times New Roman" w:hAnsi="Times New Roman"/>
          <w:sz w:val="24"/>
          <w:szCs w:val="24"/>
        </w:rPr>
        <w:t>31.08.20 Психиатрия</w:t>
      </w:r>
    </w:p>
    <w:bookmarkEnd w:id="0"/>
    <w:p w14:paraId="4166A118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193EEC1D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Квалификация выпускника: врач-психиатр</w:t>
      </w:r>
    </w:p>
    <w:p w14:paraId="1DF4D893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5525302E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Форма обучения: очная</w:t>
      </w:r>
    </w:p>
    <w:p w14:paraId="0EB63812" w14:textId="77777777" w:rsidR="001C285A" w:rsidRPr="001C285A" w:rsidRDefault="001C285A" w:rsidP="001C285A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Срок обучения: 2 года</w:t>
      </w:r>
    </w:p>
    <w:p w14:paraId="7F91B877" w14:textId="77777777" w:rsidR="001C285A" w:rsidRPr="001C285A" w:rsidRDefault="001C285A" w:rsidP="001C28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5EBAB3" w14:textId="77777777"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Для обучающихся 2024, 2025 годов поступления</w:t>
      </w:r>
    </w:p>
    <w:p w14:paraId="112D161C" w14:textId="77777777"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(актуализированная редакция)</w:t>
      </w:r>
    </w:p>
    <w:p w14:paraId="09B5E2AD" w14:textId="77777777" w:rsidR="001C285A" w:rsidRPr="001C285A" w:rsidRDefault="001C285A" w:rsidP="001C285A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21C5CAA9" w14:textId="77777777" w:rsidR="001C285A" w:rsidRPr="001C285A" w:rsidRDefault="001C285A" w:rsidP="001C28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Лекции: 4 часов</w:t>
      </w:r>
    </w:p>
    <w:p w14:paraId="3BFC77A2" w14:textId="77777777" w:rsidR="001C285A" w:rsidRPr="001C285A" w:rsidRDefault="001C285A" w:rsidP="001C28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Семинары: 20 часов</w:t>
      </w:r>
    </w:p>
    <w:p w14:paraId="5F864B34" w14:textId="77777777" w:rsidR="001C285A" w:rsidRPr="001C285A" w:rsidRDefault="001C285A" w:rsidP="001C28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Самостоятельная работа: 12 часа</w:t>
      </w:r>
    </w:p>
    <w:p w14:paraId="3E00036D" w14:textId="77777777" w:rsidR="001C285A" w:rsidRPr="001C285A" w:rsidRDefault="001C285A" w:rsidP="001C28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Форма контроля: зачет с оценкой</w:t>
      </w:r>
    </w:p>
    <w:p w14:paraId="219037E7" w14:textId="77777777" w:rsidR="001C285A" w:rsidRPr="001C285A" w:rsidRDefault="001C285A" w:rsidP="001C285A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Всего: 1 (з.е.) 36 часов</w:t>
      </w:r>
    </w:p>
    <w:p w14:paraId="34BD6173" w14:textId="77777777" w:rsidR="001C285A" w:rsidRPr="001C285A" w:rsidRDefault="001C285A" w:rsidP="001C285A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60504C05" w14:textId="77777777" w:rsidR="001C285A" w:rsidRPr="001C285A" w:rsidRDefault="001C285A" w:rsidP="001C285A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3815474" w14:textId="77777777" w:rsidR="001C285A" w:rsidRPr="001C285A" w:rsidRDefault="001C285A" w:rsidP="001C285A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391AA8E" w14:textId="77777777"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285A">
        <w:rPr>
          <w:rFonts w:ascii="Times New Roman" w:hAnsi="Times New Roman"/>
          <w:sz w:val="24"/>
          <w:szCs w:val="24"/>
        </w:rPr>
        <w:t>Волгоград, 2025</w:t>
      </w:r>
    </w:p>
    <w:p w14:paraId="5648B6D7" w14:textId="77777777" w:rsidR="001C285A" w:rsidRPr="001C285A" w:rsidRDefault="001C285A" w:rsidP="001C285A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9B4B38" w14:textId="77777777" w:rsidR="001C285A" w:rsidRPr="001C285A" w:rsidRDefault="001C285A" w:rsidP="001C285A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lastRenderedPageBreak/>
        <w:t>Методические рекомендации согласованы с библиотекой</w:t>
      </w:r>
    </w:p>
    <w:p w14:paraId="66A17982" w14:textId="77777777" w:rsidR="001C285A" w:rsidRPr="001C285A" w:rsidRDefault="001C285A" w:rsidP="001C28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BF6C15" w14:textId="77777777" w:rsidR="001C285A" w:rsidRPr="001C285A" w:rsidRDefault="001C285A" w:rsidP="001C28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1C285A">
        <w:rPr>
          <w:rFonts w:ascii="Times New Roman" w:hAnsi="Times New Roman"/>
          <w:sz w:val="28"/>
          <w:szCs w:val="28"/>
        </w:rPr>
        <w:tab/>
      </w:r>
      <w:r w:rsidRPr="001C285A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59A24522" w14:textId="77777777" w:rsidR="001C285A" w:rsidRPr="001C285A" w:rsidRDefault="001C285A" w:rsidP="001C285A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1430B95" w14:textId="77777777" w:rsidR="001C285A" w:rsidRPr="001C285A" w:rsidRDefault="001C285A" w:rsidP="001C28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России, протокол № 12 от 26.06.2025 года</w:t>
      </w:r>
    </w:p>
    <w:p w14:paraId="442031FD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t>Председатель УМК                         _______________           Н.И. Свиридова</w:t>
      </w:r>
    </w:p>
    <w:p w14:paraId="222A8F1A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C0AA44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5B50DA07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t xml:space="preserve"> практики </w:t>
      </w:r>
      <w:r w:rsidRPr="001C285A">
        <w:rPr>
          <w:rFonts w:ascii="Times New Roman" w:hAnsi="Times New Roman"/>
          <w:sz w:val="28"/>
          <w:szCs w:val="28"/>
        </w:rPr>
        <w:tab/>
      </w:r>
      <w:r w:rsidRPr="001C285A">
        <w:rPr>
          <w:rFonts w:ascii="Times New Roman" w:hAnsi="Times New Roman"/>
          <w:sz w:val="28"/>
          <w:szCs w:val="28"/>
        </w:rPr>
        <w:tab/>
      </w:r>
      <w:r w:rsidRPr="001C285A">
        <w:rPr>
          <w:rFonts w:ascii="Times New Roman" w:hAnsi="Times New Roman"/>
          <w:sz w:val="28"/>
          <w:szCs w:val="28"/>
        </w:rPr>
        <w:tab/>
        <w:t xml:space="preserve">           </w:t>
      </w:r>
      <w:r w:rsidR="00877531">
        <w:rPr>
          <w:rFonts w:ascii="Times New Roman" w:hAnsi="Times New Roman"/>
          <w:sz w:val="28"/>
          <w:szCs w:val="28"/>
        </w:rPr>
        <w:t xml:space="preserve">            __________________</w:t>
      </w:r>
      <w:r w:rsidR="00877531">
        <w:rPr>
          <w:rFonts w:ascii="Times New Roman" w:hAnsi="Times New Roman"/>
          <w:sz w:val="28"/>
          <w:szCs w:val="28"/>
        </w:rPr>
        <w:tab/>
      </w:r>
      <w:r w:rsidRPr="001C285A">
        <w:rPr>
          <w:rFonts w:ascii="Times New Roman" w:hAnsi="Times New Roman"/>
          <w:sz w:val="28"/>
          <w:szCs w:val="28"/>
        </w:rPr>
        <w:t>М.Л. Науменко</w:t>
      </w:r>
    </w:p>
    <w:p w14:paraId="47C92AE4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7F3955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1C285A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2AC736D1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t>протокол № 18 от 27.06.2025 года</w:t>
      </w:r>
    </w:p>
    <w:p w14:paraId="378EA799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070D8" w14:textId="77777777" w:rsidR="001C285A" w:rsidRPr="001C285A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t xml:space="preserve">Секретарь </w:t>
      </w:r>
    </w:p>
    <w:p w14:paraId="4FB60D9F" w14:textId="77777777" w:rsidR="00F354F8" w:rsidRPr="00C440EE" w:rsidRDefault="001C285A" w:rsidP="001C2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85A">
        <w:rPr>
          <w:rFonts w:ascii="Times New Roman" w:hAnsi="Times New Roman"/>
          <w:sz w:val="28"/>
          <w:szCs w:val="28"/>
        </w:rPr>
        <w:t>Ученого совета                                             ______________   М.В. Кабытова</w:t>
      </w:r>
    </w:p>
    <w:p w14:paraId="1635700B" w14:textId="77777777" w:rsidR="00A82F54" w:rsidRDefault="00A82F54" w:rsidP="00A82F54">
      <w:pPr>
        <w:tabs>
          <w:tab w:val="left" w:pos="21"/>
        </w:tabs>
        <w:spacing w:after="0" w:line="240" w:lineRule="auto"/>
        <w:ind w:left="21" w:right="5385"/>
        <w:jc w:val="center"/>
        <w:rPr>
          <w:rFonts w:ascii="Times New Roman" w:hAnsi="Times New Roman"/>
          <w:sz w:val="24"/>
          <w:szCs w:val="24"/>
        </w:rPr>
      </w:pPr>
    </w:p>
    <w:p w14:paraId="1B182353" w14:textId="77777777" w:rsidR="000E3DA7" w:rsidRDefault="000E3DA7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080FEC04" w14:textId="77777777" w:rsidR="009318F9" w:rsidRDefault="009318F9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65DE0628" w14:textId="77777777" w:rsidR="009318F9" w:rsidRDefault="009318F9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119F08EC" w14:textId="77777777" w:rsidR="00F96A20" w:rsidRDefault="00F96A20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1D25F7CA" w14:textId="77777777" w:rsidR="00F96A20" w:rsidRDefault="00F96A20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549FC0BF" w14:textId="77777777" w:rsidR="00A733E1" w:rsidRDefault="00A733E1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0FB23A5A" w14:textId="77777777" w:rsidR="00A733E1" w:rsidRDefault="00A733E1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437555CD" w14:textId="77777777" w:rsidR="00A733E1" w:rsidRDefault="00A733E1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076981C7" w14:textId="77777777" w:rsidR="00F96A20" w:rsidRDefault="00F96A20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75A45CC6" w14:textId="77777777" w:rsidR="00F96A20" w:rsidRDefault="00F96A20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3D87FB96" w14:textId="77777777" w:rsidR="000E3DA7" w:rsidRDefault="000E3DA7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24CB7373" w14:textId="77777777" w:rsidR="00EC0E15" w:rsidRDefault="00EC0E15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2C18C0F8" w14:textId="77777777" w:rsidR="00F354F8" w:rsidRDefault="00F354F8" w:rsidP="001C285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CAFBACB" w14:textId="77777777" w:rsidR="00877531" w:rsidRDefault="00877531" w:rsidP="001C285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C9DC947" w14:textId="77777777" w:rsidR="00877531" w:rsidRPr="001C285A" w:rsidRDefault="00877531" w:rsidP="001C285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C3F5FDE" w14:textId="77777777" w:rsidR="00EC0E15" w:rsidRDefault="00EC0E15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</w:p>
    <w:p w14:paraId="464D8E88" w14:textId="77777777" w:rsidR="006D7ADF" w:rsidRPr="000E3DA7" w:rsidRDefault="000E3DA7" w:rsidP="000E3DA7">
      <w:pPr>
        <w:pStyle w:val="a3"/>
        <w:spacing w:after="0" w:line="360" w:lineRule="auto"/>
        <w:ind w:left="5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6D7ADF" w:rsidRPr="000E3DA7">
        <w:rPr>
          <w:rFonts w:ascii="Times New Roman" w:hAnsi="Times New Roman"/>
          <w:sz w:val="28"/>
          <w:szCs w:val="28"/>
        </w:rPr>
        <w:t>Общие положения</w:t>
      </w:r>
    </w:p>
    <w:p w14:paraId="2861CACE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b/>
          <w:bCs/>
          <w:sz w:val="28"/>
          <w:szCs w:val="28"/>
        </w:rPr>
        <w:t>1.Цель дисциплины</w:t>
      </w:r>
      <w:r w:rsidRPr="00AE4119">
        <w:rPr>
          <w:rFonts w:ascii="Times New Roman" w:hAnsi="Times New Roman"/>
          <w:sz w:val="28"/>
          <w:szCs w:val="28"/>
        </w:rPr>
        <w:t>: Целью освоения дисциплины «Патологическая анатомия» является подготовка квалифицированного врача-специалиста, обладающего системой универсальных и профессиональных компетенций, в соответствии с ФГОС ВО, способного и готового для самостоятельной профессиональной деятельности: первичной медико-санитарной помощи, неотложной, скорой, а также специализированной, в том числе высокотехнологичной медицинской помощи, в соответствии с установленными требованиями и стандартами в сфере здравоохранения.</w:t>
      </w:r>
    </w:p>
    <w:p w14:paraId="4AADFAAE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2. РЕЗУЛЬТАТЫ ОБУЧЕНИЯ:</w:t>
      </w:r>
    </w:p>
    <w:p w14:paraId="0F76C7BF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В результате освоения программы у выпускника должны быть сформированы универсальные и профессиональные компетенции.</w:t>
      </w:r>
    </w:p>
    <w:p w14:paraId="5AD99864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Выпускник, освоивший программу ординатуры, должен обладать следующими универсальными компетенциями:</w:t>
      </w:r>
    </w:p>
    <w:p w14:paraId="68B82265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-</w:t>
      </w:r>
      <w:r w:rsidRPr="00AE4119">
        <w:rPr>
          <w:rFonts w:ascii="Times New Roman" w:hAnsi="Times New Roman"/>
          <w:sz w:val="28"/>
          <w:szCs w:val="28"/>
        </w:rPr>
        <w:tab/>
        <w:t>готовностью к абстрактному мышлению, анализу, синтезу (УК-1);</w:t>
      </w:r>
    </w:p>
    <w:p w14:paraId="7B0C765F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Выпускник, освоивший программу ординатуры, должен обладать профессиональными компетенциями:</w:t>
      </w:r>
    </w:p>
    <w:p w14:paraId="28261A1E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профилактическая деятельность:</w:t>
      </w:r>
    </w:p>
    <w:p w14:paraId="58C4B143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-</w:t>
      </w:r>
      <w:r w:rsidRPr="00AE4119">
        <w:rPr>
          <w:rFonts w:ascii="Times New Roman" w:hAnsi="Times New Roman"/>
          <w:sz w:val="28"/>
          <w:szCs w:val="28"/>
        </w:rPr>
        <w:tab/>
        <w:t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14:paraId="0CD1324E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диагностическая деятельность:</w:t>
      </w:r>
    </w:p>
    <w:p w14:paraId="5083A171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-</w:t>
      </w:r>
      <w:r w:rsidRPr="00AE4119">
        <w:rPr>
          <w:rFonts w:ascii="Times New Roman" w:hAnsi="Times New Roman"/>
          <w:sz w:val="28"/>
          <w:szCs w:val="28"/>
        </w:rPr>
        <w:tab/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14:paraId="64D55459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lastRenderedPageBreak/>
        <w:t>Область профессиональной деятельности выпускников, освоивших программу ординатуры,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14:paraId="6711D48A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Виды профессиональной деятельности, к которым готовятся выпускники, освоившие программу ординатуры:</w:t>
      </w:r>
    </w:p>
    <w:p w14:paraId="321395CA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-</w:t>
      </w:r>
      <w:r w:rsidRPr="00AE4119">
        <w:rPr>
          <w:rFonts w:ascii="Times New Roman" w:hAnsi="Times New Roman"/>
          <w:sz w:val="28"/>
          <w:szCs w:val="28"/>
        </w:rPr>
        <w:tab/>
        <w:t>профилактическая;</w:t>
      </w:r>
    </w:p>
    <w:p w14:paraId="34663030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-</w:t>
      </w:r>
      <w:r w:rsidRPr="00AE4119">
        <w:rPr>
          <w:rFonts w:ascii="Times New Roman" w:hAnsi="Times New Roman"/>
          <w:sz w:val="28"/>
          <w:szCs w:val="28"/>
        </w:rPr>
        <w:tab/>
        <w:t>диагностическая;</w:t>
      </w:r>
    </w:p>
    <w:p w14:paraId="4F53780E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-</w:t>
      </w:r>
      <w:r w:rsidRPr="00AE4119">
        <w:rPr>
          <w:rFonts w:ascii="Times New Roman" w:hAnsi="Times New Roman"/>
          <w:sz w:val="28"/>
          <w:szCs w:val="28"/>
        </w:rPr>
        <w:tab/>
        <w:t>психолого-педагогическая;</w:t>
      </w:r>
    </w:p>
    <w:p w14:paraId="50318A06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-</w:t>
      </w:r>
      <w:r w:rsidRPr="00AE4119">
        <w:rPr>
          <w:rFonts w:ascii="Times New Roman" w:hAnsi="Times New Roman"/>
          <w:sz w:val="28"/>
          <w:szCs w:val="28"/>
        </w:rPr>
        <w:tab/>
        <w:t>организационно-управленческая.</w:t>
      </w:r>
    </w:p>
    <w:p w14:paraId="1788F953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Программа ординатуры направлена на освоение всех видов профессиональной деятельности, к которым готовится выпускник.</w:t>
      </w:r>
    </w:p>
    <w:p w14:paraId="7CD1A344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Формирование вышеперечисленных универсальных и профессиональных компетенций по патологической анатомии-предполагает овладение ординатором системой следующих знаний, умений и владений:</w:t>
      </w:r>
    </w:p>
    <w:p w14:paraId="117157CD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• Знать: </w:t>
      </w:r>
    </w:p>
    <w:p w14:paraId="4441FCC2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-основы нормальной и патологической анатомии, взаимосвязь функциональных систем организма (УК 1, ПК1);</w:t>
      </w:r>
    </w:p>
    <w:p w14:paraId="328A7B8A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влияние патогенных факторов на морфологические изменения в органах, тканях, клеткках (ПК1);</w:t>
      </w:r>
    </w:p>
    <w:p w14:paraId="05B2278A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термины, используемые в курсе патологической анатомии, и основные методы патологоанатомического исследования (ПК1, ПК5); </w:t>
      </w:r>
    </w:p>
    <w:p w14:paraId="1EA39AC6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понятия этиологии, патогенеза, морфогенеза, патоморфоза болезни, нозологии, принципы классификации болезней (ПК1, ПК5); </w:t>
      </w:r>
    </w:p>
    <w:p w14:paraId="057555E8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сущность и основные закономерности общепатологических процессов (УК 1, ПК1, ПК5); </w:t>
      </w:r>
    </w:p>
    <w:p w14:paraId="016D4CB3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характерные изменения внутренних органов при важнейших заболеваниях человека (ПК1, ПК5); </w:t>
      </w:r>
    </w:p>
    <w:p w14:paraId="592410F8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lastRenderedPageBreak/>
        <w:t xml:space="preserve"> - основы клинико-анатомического анализа, правила построения патологоанатомического диагноза, принципы клинико-анатомического анализа биопсийного и операционного материала (УК 1, ПК1, ПК5). </w:t>
      </w:r>
    </w:p>
    <w:p w14:paraId="57ABDECC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14:paraId="778F2234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• Уметь: </w:t>
      </w:r>
    </w:p>
    <w:p w14:paraId="49202CE3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определять причинный фактор и условия возникновения, развития патологических процессов, синдромов, болезней (УК1, ПК1);</w:t>
      </w:r>
    </w:p>
    <w:p w14:paraId="7266CE03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обосновать характер патологического процесса и его клинических проявлениях(УК1, ПК1); </w:t>
      </w:r>
    </w:p>
    <w:p w14:paraId="6CFA4937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осуществлять сопоставление морфологических и клинических проявлений болезней на всех этапах их развития (УК1, ПК1, ПК5); </w:t>
      </w:r>
    </w:p>
    <w:p w14:paraId="58D7B432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диагностировать причины, патогенез и морфогенез болезней, их проявления, осложнения и исходы, а также патоморфоз, а в случае смерти - причину смерти и механизм умирания (танатогенез) (УК1, ПК1, ПК5); </w:t>
      </w:r>
    </w:p>
    <w:p w14:paraId="6628CDAF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использовать полученные знания о структурных изменениях при патологических процессах и болезнях при профессиональном общении с коллегами и пациентами (ПК1, ПК5). </w:t>
      </w:r>
    </w:p>
    <w:p w14:paraId="4667A584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</w:p>
    <w:p w14:paraId="114584DC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Владеть: </w:t>
      </w:r>
    </w:p>
    <w:p w14:paraId="33069F79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- навыками работы с учебной, научной и специальной литературой по патологической анатомии, базовыми технологиями преобразования информации, техникой работы в сети Интернет для анализа морфологических изменений с целью диагностики болезней и патологических процессов (УК 1, ПК1); </w:t>
      </w:r>
    </w:p>
    <w:p w14:paraId="2020BD99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макроскопической диагностикой патологических процессов(ПК5).; </w:t>
      </w:r>
    </w:p>
    <w:p w14:paraId="23166BDA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микроскопической (гистологической) диагностикой патологических процессов(ПК5).; </w:t>
      </w:r>
    </w:p>
    <w:p w14:paraId="2E3458CC" w14:textId="77777777" w:rsidR="006D7ADF" w:rsidRPr="00AE4119" w:rsidRDefault="006D7ADF" w:rsidP="00AE4119">
      <w:pPr>
        <w:pStyle w:val="a3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 - навыками клинико-анатомического анализа(ПК1, ПК5). </w:t>
      </w:r>
    </w:p>
    <w:p w14:paraId="293F5258" w14:textId="77777777" w:rsidR="006D7ADF" w:rsidRPr="00F817F3" w:rsidRDefault="006D7ADF" w:rsidP="00F817F3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46B156" w14:textId="77777777" w:rsidR="006D7ADF" w:rsidRPr="007A0391" w:rsidRDefault="006D7ADF" w:rsidP="007A0391">
      <w:pPr>
        <w:widowControl w:val="0"/>
        <w:shd w:val="clear" w:color="auto" w:fill="FFFFFF"/>
        <w:tabs>
          <w:tab w:val="left" w:pos="539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7A0391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Содержание и структура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45"/>
        <w:gridCol w:w="1376"/>
        <w:gridCol w:w="3026"/>
        <w:gridCol w:w="1943"/>
        <w:gridCol w:w="1737"/>
      </w:tblGrid>
      <w:tr w:rsidR="006D7ADF" w:rsidRPr="00103409" w14:paraId="50047729" w14:textId="77777777" w:rsidTr="00535821">
        <w:trPr>
          <w:cantSplit/>
        </w:trPr>
        <w:tc>
          <w:tcPr>
            <w:tcW w:w="302" w:type="pct"/>
            <w:vMerge w:val="restart"/>
          </w:tcPr>
          <w:p w14:paraId="1C0E395D" w14:textId="77777777" w:rsidR="006D7ADF" w:rsidRPr="007A0391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№№</w:t>
            </w:r>
          </w:p>
        </w:tc>
        <w:tc>
          <w:tcPr>
            <w:tcW w:w="347" w:type="pct"/>
            <w:vMerge w:val="restart"/>
          </w:tcPr>
          <w:p w14:paraId="68BB67D8" w14:textId="77777777" w:rsidR="006D7ADF" w:rsidRPr="007A0391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 компетенции</w:t>
            </w:r>
          </w:p>
        </w:tc>
        <w:tc>
          <w:tcPr>
            <w:tcW w:w="741" w:type="pct"/>
            <w:vMerge w:val="restart"/>
          </w:tcPr>
          <w:p w14:paraId="788BB91C" w14:textId="77777777" w:rsidR="006D7ADF" w:rsidRPr="007A0391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компетенции</w:t>
            </w:r>
          </w:p>
        </w:tc>
        <w:tc>
          <w:tcPr>
            <w:tcW w:w="3610" w:type="pct"/>
            <w:gridSpan w:val="3"/>
          </w:tcPr>
          <w:p w14:paraId="234959BD" w14:textId="77777777" w:rsidR="006D7ADF" w:rsidRPr="007A0391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Характеристика обязательного порогового уровня освоения дисциплины</w:t>
            </w:r>
          </w:p>
        </w:tc>
      </w:tr>
      <w:tr w:rsidR="006D7ADF" w:rsidRPr="00103409" w14:paraId="17D21585" w14:textId="77777777" w:rsidTr="00535821">
        <w:trPr>
          <w:cantSplit/>
        </w:trPr>
        <w:tc>
          <w:tcPr>
            <w:tcW w:w="302" w:type="pct"/>
            <w:vMerge/>
          </w:tcPr>
          <w:p w14:paraId="565C2F05" w14:textId="77777777" w:rsidR="006D7ADF" w:rsidRPr="007A0391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" w:type="pct"/>
            <w:vMerge/>
          </w:tcPr>
          <w:p w14:paraId="2984A577" w14:textId="77777777" w:rsidR="006D7ADF" w:rsidRPr="007A0391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1" w:type="pct"/>
            <w:vMerge/>
          </w:tcPr>
          <w:p w14:paraId="60CC871E" w14:textId="77777777" w:rsidR="006D7ADF" w:rsidRPr="007A0391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9" w:type="pct"/>
          </w:tcPr>
          <w:p w14:paraId="5FA0213F" w14:textId="77777777" w:rsidR="006D7ADF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</w:t>
            </w:r>
            <w:r w:rsidR="00C47A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ния</w:t>
            </w:r>
          </w:p>
          <w:p w14:paraId="21686F47" w14:textId="042A57DC" w:rsidR="00C47A45" w:rsidRPr="007A0391" w:rsidRDefault="00C47A45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 УК-1</w:t>
            </w:r>
          </w:p>
        </w:tc>
        <w:tc>
          <w:tcPr>
            <w:tcW w:w="1046" w:type="pct"/>
          </w:tcPr>
          <w:p w14:paraId="3E363B8B" w14:textId="77777777" w:rsidR="006D7ADF" w:rsidRDefault="006D7ADF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</w:t>
            </w:r>
            <w:r w:rsidR="00C47A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ния</w:t>
            </w:r>
          </w:p>
          <w:p w14:paraId="3E81C76B" w14:textId="1143DDF4" w:rsidR="00C47A45" w:rsidRPr="007A0391" w:rsidRDefault="00C47A45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 УК-2</w:t>
            </w:r>
          </w:p>
        </w:tc>
        <w:tc>
          <w:tcPr>
            <w:tcW w:w="935" w:type="pct"/>
          </w:tcPr>
          <w:p w14:paraId="39FC752C" w14:textId="77777777" w:rsidR="006D7ADF" w:rsidRDefault="00C47A45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Владения</w:t>
            </w:r>
          </w:p>
          <w:p w14:paraId="13CC186F" w14:textId="4E1567D0" w:rsidR="00C47A45" w:rsidRPr="007A0391" w:rsidRDefault="00C47A45" w:rsidP="007A0391">
            <w:pPr>
              <w:widowControl w:val="0"/>
              <w:tabs>
                <w:tab w:val="left" w:pos="539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 К-3</w:t>
            </w:r>
          </w:p>
        </w:tc>
      </w:tr>
      <w:tr w:rsidR="006D7ADF" w:rsidRPr="00103409" w14:paraId="708A6A78" w14:textId="77777777" w:rsidTr="00535821">
        <w:tc>
          <w:tcPr>
            <w:tcW w:w="302" w:type="pct"/>
          </w:tcPr>
          <w:p w14:paraId="719055D2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7" w:type="pct"/>
          </w:tcPr>
          <w:p w14:paraId="49395692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УК-1</w:t>
            </w:r>
          </w:p>
        </w:tc>
        <w:tc>
          <w:tcPr>
            <w:tcW w:w="741" w:type="pct"/>
          </w:tcPr>
          <w:p w14:paraId="37BAED7D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готовность  к  абстрактному  мышлению, анализу, синтезу</w:t>
            </w:r>
          </w:p>
        </w:tc>
        <w:tc>
          <w:tcPr>
            <w:tcW w:w="1629" w:type="pct"/>
          </w:tcPr>
          <w:p w14:paraId="1935B512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-методы патолого-анатомических исследований и патолого-анатомических терминов;</w:t>
            </w:r>
          </w:p>
          <w:p w14:paraId="3C703327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основные этапы развития </w:t>
            </w: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патолого-</w:t>
            </w: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анатомической науки, ее значение для медицины и биологии;</w:t>
            </w:r>
          </w:p>
          <w:p w14:paraId="3767412D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-основные направления </w:t>
            </w: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патологической </w:t>
            </w: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анатомии, традиционные и современные методы </w:t>
            </w: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патолого-</w:t>
            </w: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анатомических исследований;</w:t>
            </w:r>
          </w:p>
          <w:p w14:paraId="0F3C254E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- понятия этиологии, патогенеза, морфогенеза, патоморфоза болезни, нозологии, принципы классификации болезней;</w:t>
            </w:r>
          </w:p>
          <w:p w14:paraId="116FDF88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-значение фундаментальных исследований патологической анатомии для медицины.</w:t>
            </w:r>
          </w:p>
          <w:p w14:paraId="0BDF0EBF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-прикладное значение полученных знаний по патологической анатомии для последующего обучения и в дальнейшем – для профессиональной деятельности.</w:t>
            </w:r>
          </w:p>
        </w:tc>
        <w:tc>
          <w:tcPr>
            <w:tcW w:w="1046" w:type="pct"/>
          </w:tcPr>
          <w:p w14:paraId="07455A8E" w14:textId="77777777" w:rsidR="006D7ADF" w:rsidRPr="007A0391" w:rsidRDefault="006D7ADF" w:rsidP="007A0391">
            <w:pPr>
              <w:widowControl w:val="0"/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пользоваться научной литературой;</w:t>
            </w:r>
          </w:p>
          <w:p w14:paraId="0AAFB0A9" w14:textId="77777777" w:rsidR="006D7ADF" w:rsidRPr="007A0391" w:rsidRDefault="006D7ADF" w:rsidP="007A0391">
            <w:pPr>
              <w:widowControl w:val="0"/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обосновать характер патологического процесса и его клинических проявлениях;</w:t>
            </w:r>
          </w:p>
          <w:p w14:paraId="11190A48" w14:textId="77777777" w:rsidR="006D7ADF" w:rsidRPr="007A0391" w:rsidRDefault="006D7ADF" w:rsidP="007A0391">
            <w:pPr>
              <w:widowControl w:val="0"/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pct"/>
          </w:tcPr>
          <w:p w14:paraId="08AC1931" w14:textId="77777777" w:rsidR="006D7ADF" w:rsidRPr="007A0391" w:rsidRDefault="006D7ADF" w:rsidP="007A0391">
            <w:pPr>
              <w:shd w:val="clear" w:color="auto" w:fill="FFFFFF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-базовыми технологиями преобразования информации: самостоятельной работой с учебной литературой на бумажных и электронных носителях, интернет-ресурсах по патологической анатомии;</w:t>
            </w:r>
          </w:p>
          <w:p w14:paraId="4D4F26A5" w14:textId="77777777" w:rsidR="006D7ADF" w:rsidRPr="007A0391" w:rsidRDefault="006D7ADF" w:rsidP="007A0391">
            <w:pPr>
              <w:shd w:val="clear" w:color="auto" w:fill="FFFFFF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-медико-анатомическим понятийным аппаратом;</w:t>
            </w:r>
          </w:p>
        </w:tc>
      </w:tr>
      <w:tr w:rsidR="006D7ADF" w:rsidRPr="00103409" w14:paraId="6BCDBF02" w14:textId="77777777" w:rsidTr="00535821">
        <w:tc>
          <w:tcPr>
            <w:tcW w:w="302" w:type="pct"/>
          </w:tcPr>
          <w:p w14:paraId="09237854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7" w:type="pct"/>
          </w:tcPr>
          <w:p w14:paraId="30CBF660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ПК-1</w:t>
            </w:r>
          </w:p>
        </w:tc>
        <w:tc>
          <w:tcPr>
            <w:tcW w:w="741" w:type="pct"/>
          </w:tcPr>
          <w:p w14:paraId="1BB77BC5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готовность к осуществлению комплекса мероприятий, направленных на сохранение  и  укрепление  здоровья  и включающих в себя </w:t>
            </w: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формирование здорового  образа  жизни,  предупреждение возникновения и (или) распространения заболеваний,  их  раннюю  диагностику, выявление причин и условий их возникновения   и   развития,   а   также направленных  на  устранение  вредного влияния на здоровье человека факторов среды его обитания</w:t>
            </w:r>
          </w:p>
        </w:tc>
        <w:tc>
          <w:tcPr>
            <w:tcW w:w="1629" w:type="pct"/>
          </w:tcPr>
          <w:p w14:paraId="69140590" w14:textId="77777777" w:rsidR="006D7ADF" w:rsidRPr="007A0391" w:rsidRDefault="006D7ADF" w:rsidP="007A0391">
            <w:pPr>
              <w:widowControl w:val="0"/>
              <w:shd w:val="clear" w:color="auto" w:fill="FFFFFF"/>
              <w:tabs>
                <w:tab w:val="left" w:pos="34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функциональные системы организма человека, их регуляция и саморегуляция при воздействии с внешней средой в норме и патологии;</w:t>
            </w:r>
          </w:p>
          <w:p w14:paraId="40264CB7" w14:textId="77777777" w:rsidR="006D7ADF" w:rsidRPr="007A0391" w:rsidRDefault="006D7ADF" w:rsidP="007A0391">
            <w:pPr>
              <w:widowControl w:val="0"/>
              <w:shd w:val="clear" w:color="auto" w:fill="FFFFFF"/>
              <w:tabs>
                <w:tab w:val="left" w:pos="540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структурные и функциональные основы болезней и патологических процессов, причины, основные механизмы развития и исходов типовых патологических процессов, нарушений функций органов и систем;</w:t>
            </w:r>
          </w:p>
          <w:p w14:paraId="1859D56F" w14:textId="77777777" w:rsidR="006D7ADF" w:rsidRPr="007A0391" w:rsidRDefault="006D7ADF" w:rsidP="007A0391">
            <w:pPr>
              <w:widowControl w:val="0"/>
              <w:shd w:val="clear" w:color="auto" w:fill="FFFFFF"/>
              <w:tabs>
                <w:tab w:val="left" w:pos="540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- термины, используемые в курсе патологической анатомии, и основные методы патологоанатомического исследования;</w:t>
            </w:r>
          </w:p>
          <w:p w14:paraId="495DCBB4" w14:textId="77777777" w:rsidR="006D7ADF" w:rsidRPr="007A0391" w:rsidRDefault="006D7ADF" w:rsidP="007A0391">
            <w:pPr>
              <w:widowControl w:val="0"/>
              <w:shd w:val="clear" w:color="auto" w:fill="FFFFFF"/>
              <w:tabs>
                <w:tab w:val="left" w:pos="540"/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характерные изменения внутренних органов при важнейших заболеваниях человека;</w:t>
            </w:r>
          </w:p>
        </w:tc>
        <w:tc>
          <w:tcPr>
            <w:tcW w:w="1046" w:type="pct"/>
          </w:tcPr>
          <w:p w14:paraId="2E5CA410" w14:textId="77777777" w:rsidR="006D7ADF" w:rsidRPr="007A0391" w:rsidRDefault="006D7ADF" w:rsidP="007A0391">
            <w:pPr>
              <w:widowControl w:val="0"/>
              <w:shd w:val="clear" w:color="auto" w:fill="FFFFFF"/>
              <w:tabs>
                <w:tab w:val="left" w:pos="540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диагностировать причины, патогенез и морфогенез болезней, их проявления, осложнения и исходы, а также патоморфоз, а в случае смерти - причину смерти и механизм умирания (танатогенез);</w:t>
            </w:r>
          </w:p>
          <w:p w14:paraId="330ED454" w14:textId="77777777" w:rsidR="006D7ADF" w:rsidRPr="007A0391" w:rsidRDefault="006D7ADF" w:rsidP="007A0391">
            <w:pPr>
              <w:widowControl w:val="0"/>
              <w:shd w:val="clear" w:color="auto" w:fill="FFFFFF"/>
              <w:tabs>
                <w:tab w:val="left" w:pos="540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осуществлять сопоставление </w:t>
            </w:r>
            <w:r w:rsidRPr="007A03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морфологических и клинических проявлений болезней на всех этапах их развития;</w:t>
            </w:r>
          </w:p>
        </w:tc>
        <w:tc>
          <w:tcPr>
            <w:tcW w:w="935" w:type="pct"/>
          </w:tcPr>
          <w:p w14:paraId="5AF45E2D" w14:textId="77777777" w:rsidR="006D7ADF" w:rsidRPr="007A0391" w:rsidRDefault="006D7ADF" w:rsidP="007A03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навыками сопоставления морфологических и клинических проявлений болезни.</w:t>
            </w:r>
          </w:p>
        </w:tc>
      </w:tr>
      <w:tr w:rsidR="006D7ADF" w:rsidRPr="00103409" w14:paraId="0239F0B7" w14:textId="77777777" w:rsidTr="00535821">
        <w:tc>
          <w:tcPr>
            <w:tcW w:w="302" w:type="pct"/>
          </w:tcPr>
          <w:p w14:paraId="4F25A7B0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7" w:type="pct"/>
          </w:tcPr>
          <w:p w14:paraId="729EDD6E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ПК-5</w:t>
            </w:r>
          </w:p>
        </w:tc>
        <w:tc>
          <w:tcPr>
            <w:tcW w:w="741" w:type="pct"/>
          </w:tcPr>
          <w:p w14:paraId="53A1C4A3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готовностью к определению у пациентов патологических состояний, симптомов, синдромов заболеваний, нозологических форм в соответствии с </w:t>
            </w: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Международной статистической классификацией болезней и проблем, связанных со здоровьем </w:t>
            </w: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629" w:type="pct"/>
          </w:tcPr>
          <w:p w14:paraId="00018ED7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-методы патолого-анатомических исследований и патолого-анатомических терминов;</w:t>
            </w:r>
          </w:p>
          <w:p w14:paraId="56D1779D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-основные направления патологической анатомии, традиционные и современные методы патолого-анатомических исследований;</w:t>
            </w:r>
          </w:p>
          <w:p w14:paraId="3CE6B401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сущность и основные закономерности обще-патологических процессов</w:t>
            </w: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14:paraId="79945643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-значение фундаментальных исследований патологической анатомии для практической и </w:t>
            </w: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теоретической медицины.</w:t>
            </w:r>
          </w:p>
          <w:p w14:paraId="4ABE489E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- характерные изменения внутренних органов при важнейших заболеваниях человека;</w:t>
            </w:r>
          </w:p>
          <w:p w14:paraId="00F4AE0B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основы клинико-анатомического анализа, правила построения патологоанатомического диагноза, принципы клинико-анатомического анализа биопсийного и операционного материала;</w:t>
            </w:r>
          </w:p>
          <w:p w14:paraId="45C58AE7" w14:textId="77777777" w:rsidR="006D7ADF" w:rsidRPr="007A0391" w:rsidRDefault="006D7ADF" w:rsidP="007A0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-прикладное значение полученных знаний по патологической анатомии для последующего обучения и в дальнейшем – для профессиональной деятельности.</w:t>
            </w:r>
          </w:p>
        </w:tc>
        <w:tc>
          <w:tcPr>
            <w:tcW w:w="1046" w:type="pct"/>
          </w:tcPr>
          <w:p w14:paraId="466E8E85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-правильно пользоваться микроскопом;</w:t>
            </w:r>
          </w:p>
          <w:p w14:paraId="1A5E5804" w14:textId="77777777" w:rsidR="006D7ADF" w:rsidRPr="007A0391" w:rsidRDefault="006D7ADF" w:rsidP="007A0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- осуществлять сопоставление морфологических и клинических проявлений болезней на всех этапах их развития;</w:t>
            </w:r>
          </w:p>
          <w:p w14:paraId="306340CF" w14:textId="77777777" w:rsidR="006D7ADF" w:rsidRPr="007A0391" w:rsidRDefault="006D7ADF" w:rsidP="007A0391">
            <w:pPr>
              <w:shd w:val="clear" w:color="auto" w:fill="FFFFFF"/>
              <w:tabs>
                <w:tab w:val="left" w:pos="6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диагностировать причины, патогенез и морфогенез болезней, их проявления, </w:t>
            </w:r>
            <w:r w:rsidRPr="007A03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осложнения и исходы, а также патоморфоз, а в случае смерти — причину смерти и механизм умирания (танатогенез);</w:t>
            </w:r>
          </w:p>
          <w:p w14:paraId="6ABA173E" w14:textId="77777777" w:rsidR="006D7ADF" w:rsidRPr="007A0391" w:rsidRDefault="006D7ADF" w:rsidP="007A0391">
            <w:pPr>
              <w:shd w:val="clear" w:color="auto" w:fill="FFFFFF"/>
              <w:tabs>
                <w:tab w:val="left" w:pos="6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z w:val="24"/>
                <w:szCs w:val="24"/>
                <w:lang w:eastAsia="en-US"/>
              </w:rPr>
              <w:t>- использовать полученные знания о структурных изменениях при патологических процессах и болезнях при профессиональном общении с коллегами и пациентами.</w:t>
            </w:r>
          </w:p>
          <w:p w14:paraId="001AA1C2" w14:textId="77777777" w:rsidR="006D7ADF" w:rsidRPr="007A0391" w:rsidRDefault="006D7ADF" w:rsidP="007A03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35" w:type="pct"/>
          </w:tcPr>
          <w:p w14:paraId="18BC4919" w14:textId="77777777" w:rsidR="006D7ADF" w:rsidRPr="007A0391" w:rsidRDefault="006D7ADF" w:rsidP="007A039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lastRenderedPageBreak/>
              <w:t>-макро-скопической диагностикой патологических процессов;</w:t>
            </w:r>
          </w:p>
          <w:p w14:paraId="0A4D11B6" w14:textId="77777777" w:rsidR="006D7ADF" w:rsidRPr="007A0391" w:rsidRDefault="006D7ADF" w:rsidP="007A039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- микро-скопической (гистологической) диагностикой патологических процессов;</w:t>
            </w:r>
          </w:p>
          <w:p w14:paraId="49AD3BDB" w14:textId="77777777" w:rsidR="006D7ADF" w:rsidRPr="007A0391" w:rsidRDefault="006D7ADF" w:rsidP="007A039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7A0391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- навыками клинико-анатомического анализа.</w:t>
            </w:r>
          </w:p>
          <w:p w14:paraId="15DE0A33" w14:textId="77777777" w:rsidR="006D7ADF" w:rsidRPr="007A0391" w:rsidRDefault="006D7ADF" w:rsidP="007A03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3D45A13" w14:textId="77777777" w:rsidR="006D7ADF" w:rsidRPr="00F817F3" w:rsidRDefault="006D7ADF" w:rsidP="00A41AF5">
      <w:pPr>
        <w:pStyle w:val="a9"/>
        <w:spacing w:line="276" w:lineRule="auto"/>
        <w:rPr>
          <w:rFonts w:ascii="Times New Roman" w:hAnsi="Times New Roman"/>
          <w:spacing w:val="-8"/>
          <w:sz w:val="24"/>
          <w:szCs w:val="24"/>
        </w:rPr>
      </w:pPr>
    </w:p>
    <w:p w14:paraId="04904A39" w14:textId="77777777" w:rsidR="006D7ADF" w:rsidRPr="00AE4119" w:rsidRDefault="006D7ADF" w:rsidP="00AE4119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2. Рекомендации к занятиям лекционного типа</w:t>
      </w:r>
    </w:p>
    <w:p w14:paraId="2E7C2379" w14:textId="77777777" w:rsidR="006D7ADF" w:rsidRPr="00AE4119" w:rsidRDefault="006D7ADF" w:rsidP="00AE4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ab/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6B699B12" w14:textId="77777777" w:rsidR="006D7ADF" w:rsidRPr="00AE4119" w:rsidRDefault="006D7ADF" w:rsidP="00AE4119">
      <w:pPr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4D6EEABD" w14:textId="77777777" w:rsidR="006D7ADF" w:rsidRPr="00AE4119" w:rsidRDefault="006D7ADF" w:rsidP="00AE411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Для успешного освоения лекционного курса дисциплины рекомендовано:</w:t>
      </w:r>
    </w:p>
    <w:p w14:paraId="33302F66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5A97349E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75CA860F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в ходе лекции вести конспектирование учебного материала;</w:t>
      </w:r>
    </w:p>
    <w:p w14:paraId="7585E688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lastRenderedPageBreak/>
        <w:t>вслед за лектором внимательно и детально выполнять необходимые рисунки, чертежи, графики, схемы;</w:t>
      </w:r>
    </w:p>
    <w:p w14:paraId="2CE9DDA1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задавать преподавателю уточняющие вопросы с целью лучшего уяснения рассматриваемых вопросов.</w:t>
      </w:r>
    </w:p>
    <w:p w14:paraId="22E82475" w14:textId="77777777" w:rsidR="006D7ADF" w:rsidRPr="00AE4119" w:rsidRDefault="006D7ADF" w:rsidP="00AE4119">
      <w:pPr>
        <w:spacing w:after="0"/>
        <w:ind w:firstLine="550"/>
        <w:rPr>
          <w:rFonts w:ascii="Times New Roman" w:hAnsi="Times New Roman"/>
          <w:sz w:val="28"/>
          <w:szCs w:val="28"/>
        </w:rPr>
      </w:pPr>
    </w:p>
    <w:p w14:paraId="3ECB7478" w14:textId="77777777" w:rsidR="006D7ADF" w:rsidRPr="00AE4119" w:rsidRDefault="006D7ADF" w:rsidP="00AE4119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3. Рекомендации к занятиям семинарского типа</w:t>
      </w:r>
    </w:p>
    <w:p w14:paraId="1E4002E0" w14:textId="77777777" w:rsidR="006D7ADF" w:rsidRPr="00AE4119" w:rsidRDefault="006D7ADF" w:rsidP="00AE4119">
      <w:pPr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 xml:space="preserve">Семинарское занятие - вид учебных занятий, при котором в результате предварительной работы над учебным материалом преподавателя и ординатора, в обстановке их контактной работы решаются задачи познавательного и воспитательного характера. Цель такой формы обучения – углубленное изучение дисциплины, закрепление полученного теоретического материала в форме внеаудиторной самостоятельной работы, овладение методологией научного познания и формирования базовых умений </w:t>
      </w:r>
      <w:r w:rsidRPr="00AE4119">
        <w:rPr>
          <w:rFonts w:ascii="Times New Roman" w:hAnsi="Times New Roman"/>
          <w:sz w:val="28"/>
          <w:szCs w:val="28"/>
        </w:rPr>
        <w:t>формирование мотивационной и практической готовности к профессиональной деятельности провизора-менеджера</w:t>
      </w:r>
    </w:p>
    <w:p w14:paraId="18BB18B4" w14:textId="77777777" w:rsidR="006D7ADF" w:rsidRPr="00AE4119" w:rsidRDefault="006D7ADF" w:rsidP="00AE4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ab/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5CAF7640" w14:textId="77777777" w:rsidR="006D7ADF" w:rsidRPr="00AE4119" w:rsidRDefault="006D7ADF" w:rsidP="00AE4119">
      <w:pPr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ординатора систему знаний, освоение необходимых практических навыков.</w:t>
      </w:r>
    </w:p>
    <w:p w14:paraId="52584C51" w14:textId="77777777" w:rsidR="006D7ADF" w:rsidRPr="00AE4119" w:rsidRDefault="006D7ADF" w:rsidP="00AE411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Задачи практических занятий:</w:t>
      </w:r>
    </w:p>
    <w:p w14:paraId="20749BD1" w14:textId="77777777" w:rsidR="006D7ADF" w:rsidRPr="00AE4119" w:rsidRDefault="006D7ADF" w:rsidP="00AE4119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348A52FB" w14:textId="77777777" w:rsidR="006D7ADF" w:rsidRPr="00AE4119" w:rsidRDefault="006D7ADF" w:rsidP="00AE4119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закрепление теоретических прослушивании лекций и во время внеаудиторной самостоятельной работы;</w:t>
      </w:r>
    </w:p>
    <w:p w14:paraId="399E278C" w14:textId="77777777" w:rsidR="006D7ADF" w:rsidRPr="00AE4119" w:rsidRDefault="006D7ADF" w:rsidP="00AE4119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036000D4" w14:textId="77777777" w:rsidR="006D7ADF" w:rsidRPr="00AE4119" w:rsidRDefault="006D7ADF" w:rsidP="00AE4119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lastRenderedPageBreak/>
        <w:t>формирование навыков по универсальным и профессиональным компетенциям;</w:t>
      </w:r>
    </w:p>
    <w:p w14:paraId="150C65C3" w14:textId="77777777" w:rsidR="006D7ADF" w:rsidRPr="00AE4119" w:rsidRDefault="006D7ADF" w:rsidP="00AE4119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17A8ABC8" w14:textId="77777777" w:rsidR="006D7ADF" w:rsidRPr="00AE4119" w:rsidRDefault="006D7ADF" w:rsidP="00AE411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Для эффективного освоения материалов дисциплины на занятиях рекомендовано:</w:t>
      </w:r>
    </w:p>
    <w:p w14:paraId="3CD2C523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7CE1B35E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использовать рекомендованную литературу;</w:t>
      </w:r>
    </w:p>
    <w:p w14:paraId="79AB0D50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до очередного занятия проработать теоретический материал, соответствующий теме занятия, по конспекту лекции и/или литературе;</w:t>
      </w:r>
    </w:p>
    <w:p w14:paraId="322AB31E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для повышения качества подготовки к занятию составлять планы, 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2B2665E2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7B1F5CB9" w14:textId="77777777" w:rsidR="006D7ADF" w:rsidRPr="00AE4119" w:rsidRDefault="006D7ADF" w:rsidP="00AE4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352C4D" w14:textId="77777777" w:rsidR="006D7ADF" w:rsidRPr="00AE4119" w:rsidRDefault="006D7ADF" w:rsidP="00AE4119">
      <w:pPr>
        <w:spacing w:after="0"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4. Рекомендации к выполнению самостоятельной работы ординаторов</w:t>
      </w:r>
    </w:p>
    <w:p w14:paraId="7BF172FD" w14:textId="77777777" w:rsidR="006D7ADF" w:rsidRPr="00AE4119" w:rsidRDefault="006D7ADF" w:rsidP="00AE4119">
      <w:pPr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78D55F33" w14:textId="77777777" w:rsidR="006D7ADF" w:rsidRPr="00AE4119" w:rsidRDefault="006D7ADF" w:rsidP="00AE4119">
      <w:pPr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процессе,</w:t>
      </w:r>
      <w:r w:rsidRPr="00AE4119">
        <w:rPr>
          <w:rFonts w:ascii="Times New Roman" w:hAnsi="Times New Roman"/>
          <w:sz w:val="28"/>
          <w:szCs w:val="28"/>
        </w:rPr>
        <w:t xml:space="preserve"> формирования эффективной коммуникативной компетентности ординаторов.</w:t>
      </w:r>
    </w:p>
    <w:p w14:paraId="2CB21B25" w14:textId="77777777" w:rsidR="006D7ADF" w:rsidRPr="00AE4119" w:rsidRDefault="006D7ADF" w:rsidP="00AE4119">
      <w:pPr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Выполнение ординатором самостоятельной работы нацелено на:</w:t>
      </w:r>
    </w:p>
    <w:p w14:paraId="47C81868" w14:textId="77777777" w:rsidR="006D7ADF" w:rsidRPr="00AE4119" w:rsidRDefault="006D7ADF" w:rsidP="00AE4119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lastRenderedPageBreak/>
        <w:t>формирование способностей у обучающегося к саморазвитию, самосовершенствованию и самореализации;</w:t>
      </w:r>
    </w:p>
    <w:p w14:paraId="625D2FEF" w14:textId="77777777" w:rsidR="006D7ADF" w:rsidRPr="00AE4119" w:rsidRDefault="006D7ADF" w:rsidP="00AE4119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развитие исследовательских умений.</w:t>
      </w:r>
    </w:p>
    <w:p w14:paraId="2C04E214" w14:textId="77777777" w:rsidR="006D7ADF" w:rsidRPr="00AE4119" w:rsidRDefault="006D7ADF" w:rsidP="00AE4119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5261F594" w14:textId="77777777" w:rsidR="006D7ADF" w:rsidRPr="00AE4119" w:rsidRDefault="006D7ADF" w:rsidP="00AE4119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13170037" w14:textId="77777777" w:rsidR="006D7ADF" w:rsidRPr="00AE4119" w:rsidRDefault="006D7ADF" w:rsidP="00AE4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Эффективность самостоятельной работы зависит от уровня мотивации ординатора к овладению конкретными знаниями и умениями, наличия навыка самостоятельной работы, сформированного на предыдущих этапах обучения, а также от наличия четких ориентиров выполнения самостоятельной работы.</w:t>
      </w:r>
    </w:p>
    <w:p w14:paraId="74700276" w14:textId="77777777" w:rsidR="006D7ADF" w:rsidRPr="00AE4119" w:rsidRDefault="006D7ADF" w:rsidP="00AE4119">
      <w:pPr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ординатора систему знаний. </w:t>
      </w:r>
    </w:p>
    <w:p w14:paraId="081B69D3" w14:textId="77777777" w:rsidR="006D7ADF" w:rsidRPr="00AE4119" w:rsidRDefault="006D7ADF" w:rsidP="00AE411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Для повышения эффективности выполнения самостоятельной работы ординаторов рекомендовано:</w:t>
      </w:r>
    </w:p>
    <w:p w14:paraId="1EB767FF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самостоятельной работы ординатора, размещенным в электронной информационно-образовательной среде ВолгГМУ;</w:t>
      </w:r>
    </w:p>
    <w:p w14:paraId="7D1D58C8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придерживаться часовой нагрузки, отведенной согласно рабочей программе для самостоятельной работы;</w:t>
      </w:r>
    </w:p>
    <w:p w14:paraId="69E3E4DE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AE4119">
        <w:rPr>
          <w:rFonts w:ascii="Times New Roman" w:hAnsi="Times New Roman"/>
          <w:color w:val="000000"/>
          <w:sz w:val="28"/>
          <w:szCs w:val="28"/>
        </w:rPr>
        <w:t>строго придерживаться установленных форм отчетности и сроков сдачи результатов самостоятельных работ;</w:t>
      </w:r>
    </w:p>
    <w:p w14:paraId="66D00E5C" w14:textId="77777777" w:rsidR="006D7ADF" w:rsidRPr="00AE4119" w:rsidRDefault="006D7ADF" w:rsidP="00AE4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C3C6F9" w14:textId="77777777" w:rsidR="006D7ADF" w:rsidRPr="00AE4119" w:rsidRDefault="006D7ADF" w:rsidP="00AE4119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>5. Рекомендации по подготовке к промежуточной аттестации</w:t>
      </w:r>
    </w:p>
    <w:p w14:paraId="2FB51959" w14:textId="77777777" w:rsidR="006D7ADF" w:rsidRPr="00AE4119" w:rsidRDefault="006D7ADF" w:rsidP="00AE41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bCs/>
          <w:sz w:val="28"/>
          <w:szCs w:val="28"/>
        </w:rPr>
        <w:lastRenderedPageBreak/>
        <w:t>Для успешного прохождения промежуточной аттестации по дисциплине необходимо:</w:t>
      </w:r>
    </w:p>
    <w:p w14:paraId="519A2B78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iCs/>
          <w:sz w:val="28"/>
          <w:szCs w:val="28"/>
        </w:rPr>
        <w:t>регулярно</w:t>
      </w:r>
      <w:r w:rsidRPr="00AE4119">
        <w:rPr>
          <w:rFonts w:ascii="Times New Roman" w:hAnsi="Times New Roman"/>
          <w:sz w:val="28"/>
          <w:szCs w:val="28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22828704" w14:textId="77777777" w:rsidR="006D7ADF" w:rsidRPr="00AE4119" w:rsidRDefault="006D7ADF" w:rsidP="00AE411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iCs/>
          <w:sz w:val="28"/>
          <w:szCs w:val="28"/>
        </w:rPr>
        <w:t>регулярно отрабатывать приобретённые практические навыки</w:t>
      </w:r>
      <w:r w:rsidRPr="00AE4119">
        <w:rPr>
          <w:rFonts w:ascii="Times New Roman" w:hAnsi="Times New Roman"/>
          <w:sz w:val="28"/>
          <w:szCs w:val="28"/>
        </w:rPr>
        <w:t xml:space="preserve"> в течение всего срока обучения по дисциплине.</w:t>
      </w:r>
    </w:p>
    <w:p w14:paraId="048277ED" w14:textId="77777777" w:rsidR="006D7ADF" w:rsidRPr="00AE4119" w:rsidRDefault="006D7ADF" w:rsidP="00AE4119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sz w:val="28"/>
          <w:szCs w:val="28"/>
        </w:rPr>
        <w:t xml:space="preserve">6. Перечень рекомендуемой литературы, включая электронные учебные издания </w:t>
      </w:r>
    </w:p>
    <w:p w14:paraId="1C3F7FEA" w14:textId="77777777" w:rsidR="006D7ADF" w:rsidRPr="00AE4119" w:rsidRDefault="006D7ADF" w:rsidP="00AE4119">
      <w:pPr>
        <w:spacing w:after="0" w:line="360" w:lineRule="auto"/>
        <w:ind w:firstLine="550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E4119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14:paraId="4B1AEC0E" w14:textId="77777777" w:rsidR="006D7ADF" w:rsidRPr="00AE4119" w:rsidRDefault="006D7ADF" w:rsidP="00AE4119">
      <w:pPr>
        <w:numPr>
          <w:ilvl w:val="0"/>
          <w:numId w:val="38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  <w:lang w:eastAsia="en-US"/>
        </w:rPr>
      </w:pPr>
      <w:r w:rsidRPr="00AE4119">
        <w:rPr>
          <w:rFonts w:ascii="Times New Roman" w:hAnsi="Times New Roman"/>
          <w:sz w:val="28"/>
          <w:szCs w:val="28"/>
          <w:lang w:eastAsia="en-US"/>
        </w:rPr>
        <w:t xml:space="preserve">Патологическая анатомия [Электронный ресурс] : учебник / А. И. Струков, В. В. Серов; под ред. В. С. Паукова. - 6-е изд., перераб. и доп. - М. : ГЭОТАР-Медиа, 2015. - </w:t>
      </w:r>
      <w:hyperlink r:id="rId7" w:history="1">
        <w:r w:rsidRPr="00AE4119">
          <w:rPr>
            <w:rFonts w:ascii="Times New Roman" w:hAnsi="Times New Roman"/>
            <w:sz w:val="28"/>
            <w:szCs w:val="28"/>
            <w:u w:val="single"/>
            <w:lang w:eastAsia="en-US"/>
          </w:rPr>
          <w:t>http://www.studentlibrary.ru/book/ISBN9785970435519.html</w:t>
        </w:r>
      </w:hyperlink>
    </w:p>
    <w:p w14:paraId="62DEA9D4" w14:textId="77777777" w:rsidR="006D7ADF" w:rsidRPr="00AE4119" w:rsidRDefault="006D7ADF" w:rsidP="00AE4119">
      <w:pPr>
        <w:numPr>
          <w:ilvl w:val="0"/>
          <w:numId w:val="38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  <w:lang w:eastAsia="en-US"/>
        </w:rPr>
      </w:pPr>
      <w:r w:rsidRPr="00AE4119">
        <w:rPr>
          <w:rFonts w:ascii="Times New Roman" w:hAnsi="Times New Roman"/>
          <w:sz w:val="28"/>
          <w:szCs w:val="28"/>
          <w:lang w:eastAsia="en-US"/>
        </w:rPr>
        <w:t xml:space="preserve">Патология [Электронный ресурс] : руководство / под ред. В. С. Паукова, М. А. Пальцева, Э. Г. Улумбекова - 2-е изд., испр. и доп. - М. : ГЭОТАР-Медиа, 2015. - </w:t>
      </w:r>
      <w:hyperlink r:id="rId8" w:history="1">
        <w:r w:rsidRPr="00AE4119">
          <w:rPr>
            <w:rFonts w:ascii="Times New Roman" w:hAnsi="Times New Roman"/>
            <w:sz w:val="28"/>
            <w:szCs w:val="28"/>
            <w:u w:val="single"/>
            <w:lang w:eastAsia="en-US"/>
          </w:rPr>
          <w:t>http://www.studentlibrary.ru/book/06-COS-2369.html</w:t>
        </w:r>
      </w:hyperlink>
    </w:p>
    <w:p w14:paraId="13261491" w14:textId="77777777" w:rsidR="006D7ADF" w:rsidRPr="00AE4119" w:rsidRDefault="006D7ADF" w:rsidP="00AE4119">
      <w:pPr>
        <w:spacing w:after="0" w:line="360" w:lineRule="auto"/>
        <w:ind w:firstLine="55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AE4119">
        <w:rPr>
          <w:rFonts w:ascii="Times New Roman" w:hAnsi="Times New Roman"/>
          <w:b/>
          <w:sz w:val="28"/>
          <w:szCs w:val="28"/>
          <w:lang w:eastAsia="en-US"/>
        </w:rPr>
        <w:t>Дополнительная литература:</w:t>
      </w:r>
    </w:p>
    <w:p w14:paraId="36EFBD64" w14:textId="77777777" w:rsidR="006D7ADF" w:rsidRPr="00AE4119" w:rsidRDefault="006D7ADF" w:rsidP="00AE4119">
      <w:pPr>
        <w:numPr>
          <w:ilvl w:val="0"/>
          <w:numId w:val="39"/>
        </w:numPr>
        <w:spacing w:after="0" w:line="360" w:lineRule="auto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E4119">
        <w:rPr>
          <w:rFonts w:ascii="Times New Roman" w:hAnsi="Times New Roman"/>
          <w:sz w:val="28"/>
          <w:szCs w:val="28"/>
          <w:lang w:eastAsia="en-US"/>
        </w:rPr>
        <w:t xml:space="preserve">Патологическая анатомия: руководство к практическим занятиям [Электронный ресурс] : учеб. пособие / Зайратьянц О. В. и др.; под ред. О. В. Зайратьянца, Л. Б. Тарасовой. - 2-е изд., испр. и доп. - М. : ГЭОТАР-Медиа, 2015. - </w:t>
      </w:r>
      <w:hyperlink r:id="rId9" w:history="1">
        <w:r w:rsidRPr="00AE4119">
          <w:rPr>
            <w:rFonts w:ascii="Times New Roman" w:hAnsi="Times New Roman"/>
            <w:sz w:val="28"/>
            <w:szCs w:val="28"/>
            <w:u w:val="single"/>
            <w:lang w:eastAsia="en-US"/>
          </w:rPr>
          <w:t>http://www.studentlibrary.ru/book/ISBN9785970432693.html</w:t>
        </w:r>
      </w:hyperlink>
    </w:p>
    <w:p w14:paraId="26418071" w14:textId="77777777" w:rsidR="006D7ADF" w:rsidRPr="00AE4119" w:rsidRDefault="006D7ADF" w:rsidP="00AE4119">
      <w:pPr>
        <w:numPr>
          <w:ilvl w:val="0"/>
          <w:numId w:val="39"/>
        </w:numPr>
        <w:spacing w:after="0" w:line="360" w:lineRule="auto"/>
        <w:ind w:left="0" w:firstLine="550"/>
        <w:contextualSpacing/>
        <w:jc w:val="both"/>
        <w:rPr>
          <w:rFonts w:ascii="Times New Roman" w:hAnsi="Times New Roman"/>
          <w:sz w:val="28"/>
          <w:szCs w:val="28"/>
          <w:shd w:val="clear" w:color="auto" w:fill="F7F7F7"/>
          <w:lang w:eastAsia="en-US"/>
        </w:rPr>
      </w:pPr>
      <w:r w:rsidRPr="00AE4119">
        <w:rPr>
          <w:rFonts w:ascii="Times New Roman" w:hAnsi="Times New Roman"/>
          <w:sz w:val="28"/>
          <w:szCs w:val="28"/>
          <w:shd w:val="clear" w:color="auto" w:fill="F7F7F7"/>
          <w:lang w:eastAsia="en-US"/>
        </w:rPr>
        <w:t xml:space="preserve">Патологическая анатомия [Электронный ресурс] : национальное руководство/ гл. ред. М.А. Пальцев, Л.В. Кактурский, О.В. Зайратьянц - М. : ГЭОТАР-Медиа, 2014. - (Серия "Национальные руководства"). - </w:t>
      </w:r>
      <w:hyperlink r:id="rId10" w:history="1">
        <w:r w:rsidRPr="00AE4119">
          <w:rPr>
            <w:rFonts w:ascii="Times New Roman" w:hAnsi="Times New Roman"/>
            <w:sz w:val="28"/>
            <w:szCs w:val="28"/>
            <w:shd w:val="clear" w:color="auto" w:fill="F7F7F7"/>
            <w:lang w:eastAsia="en-US"/>
          </w:rPr>
          <w:t>http://www.studentlibrary.ru/book/ISBN9785970431542.html</w:t>
        </w:r>
      </w:hyperlink>
    </w:p>
    <w:p w14:paraId="39E94418" w14:textId="77777777" w:rsidR="006D7ADF" w:rsidRPr="00AE4119" w:rsidRDefault="006D7ADF" w:rsidP="00AE4119">
      <w:pPr>
        <w:numPr>
          <w:ilvl w:val="0"/>
          <w:numId w:val="39"/>
        </w:numPr>
        <w:spacing w:after="0" w:line="360" w:lineRule="auto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E4119">
        <w:rPr>
          <w:rFonts w:ascii="Times New Roman" w:hAnsi="Times New Roman"/>
          <w:sz w:val="28"/>
          <w:szCs w:val="28"/>
          <w:shd w:val="clear" w:color="auto" w:fill="F7F7F7"/>
          <w:lang w:eastAsia="en-US"/>
        </w:rPr>
        <w:t xml:space="preserve">Патология [Электронный ресурс] Т. 1 / под ред. М. А. Пальцева, В. С. Паукова - М. : ГЭОТАР-Медиа, 2011. - </w:t>
      </w:r>
      <w:hyperlink r:id="rId11" w:history="1">
        <w:r w:rsidRPr="00AE4119">
          <w:rPr>
            <w:rFonts w:ascii="Times New Roman" w:hAnsi="Times New Roman"/>
            <w:sz w:val="28"/>
            <w:szCs w:val="28"/>
            <w:u w:val="single"/>
            <w:shd w:val="clear" w:color="auto" w:fill="F7F7F7"/>
            <w:lang w:eastAsia="en-US"/>
          </w:rPr>
          <w:t>http://www.studentlibrary.ru/book/ISBN9785970417904.html</w:t>
        </w:r>
      </w:hyperlink>
    </w:p>
    <w:p w14:paraId="44E62CC7" w14:textId="77777777" w:rsidR="006D7ADF" w:rsidRPr="00AE4119" w:rsidRDefault="006D7ADF" w:rsidP="00AE4119">
      <w:pPr>
        <w:numPr>
          <w:ilvl w:val="0"/>
          <w:numId w:val="39"/>
        </w:numPr>
        <w:spacing w:after="0" w:line="360" w:lineRule="auto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E4119">
        <w:rPr>
          <w:rFonts w:ascii="Times New Roman" w:hAnsi="Times New Roman"/>
          <w:sz w:val="28"/>
          <w:szCs w:val="28"/>
          <w:shd w:val="clear" w:color="auto" w:fill="F7F7F7"/>
          <w:lang w:eastAsia="en-US"/>
        </w:rPr>
        <w:lastRenderedPageBreak/>
        <w:t xml:space="preserve">Патология [Электронный ресурс] Т. 2 / под ред. М.А. Пальцева, В. С. Паукова - М. : ГЭОТАР-Медиа, 2011. - </w:t>
      </w:r>
      <w:hyperlink r:id="rId12" w:history="1">
        <w:r w:rsidRPr="00AE4119">
          <w:rPr>
            <w:rFonts w:ascii="Times New Roman" w:hAnsi="Times New Roman"/>
            <w:sz w:val="28"/>
            <w:szCs w:val="28"/>
            <w:u w:val="single"/>
            <w:shd w:val="clear" w:color="auto" w:fill="F7F7F7"/>
            <w:lang w:eastAsia="en-US"/>
          </w:rPr>
          <w:t>http://www.studentlibrary.ru/book/ISBN9785970417928.html</w:t>
        </w:r>
      </w:hyperlink>
    </w:p>
    <w:p w14:paraId="4D50A2E3" w14:textId="77777777" w:rsidR="006D7ADF" w:rsidRPr="00AE4119" w:rsidRDefault="006D7ADF" w:rsidP="00AE4119">
      <w:pPr>
        <w:numPr>
          <w:ilvl w:val="0"/>
          <w:numId w:val="39"/>
        </w:numPr>
        <w:spacing w:after="0" w:line="360" w:lineRule="auto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E4119">
        <w:rPr>
          <w:rFonts w:ascii="Times New Roman" w:hAnsi="Times New Roman"/>
          <w:sz w:val="28"/>
          <w:szCs w:val="28"/>
          <w:shd w:val="clear" w:color="auto" w:fill="F7F7F7"/>
          <w:lang w:eastAsia="en-US"/>
        </w:rPr>
        <w:t>Патофизиология. Основные понятия. [Электронный ресурс] : учебное пособие / под ред. А.В. Ефремова. - М. : ГЭОТАР-Медиа, 2010.  http://www.studentlibrary.ru/book/ISBN9785970416365.html</w:t>
      </w:r>
      <w:r w:rsidRPr="00AE41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</w:p>
    <w:p w14:paraId="2985BB14" w14:textId="77777777" w:rsidR="006D7ADF" w:rsidRPr="00AE4119" w:rsidRDefault="006D7ADF" w:rsidP="00AE4119">
      <w:pPr>
        <w:numPr>
          <w:ilvl w:val="0"/>
          <w:numId w:val="39"/>
        </w:numPr>
        <w:spacing w:after="0" w:line="360" w:lineRule="auto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E4119">
        <w:rPr>
          <w:rFonts w:ascii="Times New Roman" w:hAnsi="Times New Roman"/>
          <w:sz w:val="28"/>
          <w:szCs w:val="28"/>
          <w:shd w:val="clear" w:color="auto" w:fill="F7F7F7"/>
          <w:lang w:eastAsia="en-US"/>
        </w:rPr>
        <w:t>Патофизиология [Электронный ресурс] / Литвицкий П. Ф. - М. : ГЭОТАР-Медиа, 2010. - http://www.studentlibrary.ru/book/ISBN9785970414798.html</w:t>
      </w:r>
      <w:r w:rsidRPr="00AE41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</w:p>
    <w:p w14:paraId="0A66B53A" w14:textId="77777777" w:rsidR="006D7ADF" w:rsidRPr="00AE4119" w:rsidRDefault="006D7ADF" w:rsidP="00AE4119">
      <w:pPr>
        <w:numPr>
          <w:ilvl w:val="0"/>
          <w:numId w:val="39"/>
        </w:numPr>
        <w:spacing w:after="0" w:line="360" w:lineRule="auto"/>
        <w:ind w:left="0" w:firstLine="550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en-US"/>
        </w:rPr>
      </w:pPr>
      <w:r w:rsidRPr="00AE4119">
        <w:rPr>
          <w:rFonts w:ascii="Times New Roman" w:hAnsi="Times New Roman"/>
          <w:bCs/>
          <w:sz w:val="28"/>
          <w:szCs w:val="28"/>
        </w:rPr>
        <w:t>Писарев В. Б.</w:t>
      </w:r>
      <w:r w:rsidRPr="00AE41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4119">
        <w:rPr>
          <w:rFonts w:ascii="Times New Roman" w:hAnsi="Times New Roman"/>
          <w:sz w:val="28"/>
          <w:szCs w:val="28"/>
        </w:rPr>
        <w:t>Бактериальный эндотоксикоз : взгляд патолога [Текст] : монография / Писарев В. Б., Богомолова Н. В., Новочадов В. В. ; Федер. агентство по здравсоцразвитию; ВолГМУ . - Волгоград : Изд-во ВолГМУ , 2008 . - 308 с. : ил., цв. ил.</w:t>
      </w:r>
    </w:p>
    <w:p w14:paraId="21432613" w14:textId="77777777" w:rsidR="006D7ADF" w:rsidRPr="00AE4119" w:rsidRDefault="006D7ADF" w:rsidP="00AE4119">
      <w:pPr>
        <w:numPr>
          <w:ilvl w:val="0"/>
          <w:numId w:val="39"/>
        </w:numPr>
        <w:spacing w:after="0" w:line="360" w:lineRule="auto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E4119">
        <w:rPr>
          <w:rFonts w:ascii="Times New Roman" w:hAnsi="Times New Roman"/>
          <w:bCs/>
          <w:sz w:val="28"/>
          <w:szCs w:val="28"/>
          <w:lang w:eastAsia="en-US"/>
        </w:rPr>
        <w:t>Смирнов А. В.</w:t>
      </w:r>
      <w:r w:rsidRPr="00AE41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AE4119">
        <w:rPr>
          <w:rFonts w:ascii="Times New Roman" w:hAnsi="Times New Roman"/>
          <w:sz w:val="28"/>
          <w:szCs w:val="28"/>
          <w:lang w:eastAsia="en-US"/>
        </w:rPr>
        <w:t>Патологическая анатомия болезней нервной системы [Текст] : учеб. пособие для спец. : 06010165 - Леч. дело, 06010365 - Педиатрия, 06010465 - Мед.-профилакт. дело / Смирнов А. В., Шмидт М. В. ; Минздравсоцразвития РФ; ВолгГМУ, Каф. патол. анатомии . - Волгоград : Изд-во ВолгГМУ , 2012 . - 88 с. : ил.</w:t>
      </w:r>
    </w:p>
    <w:p w14:paraId="28185CA1" w14:textId="77777777" w:rsidR="006D7ADF" w:rsidRPr="00AE4119" w:rsidRDefault="006D7ADF" w:rsidP="00AE4119">
      <w:pPr>
        <w:spacing w:line="360" w:lineRule="auto"/>
        <w:ind w:firstLine="550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en-US"/>
        </w:rPr>
      </w:pPr>
      <w:r w:rsidRPr="00AE4119">
        <w:rPr>
          <w:rFonts w:ascii="Times New Roman" w:hAnsi="Times New Roman"/>
          <w:b/>
          <w:iCs/>
          <w:sz w:val="28"/>
          <w:szCs w:val="28"/>
          <w:lang w:eastAsia="en-US"/>
        </w:rPr>
        <w:t>Программное обеспечение и Интернет-ресурсы:</w:t>
      </w:r>
    </w:p>
    <w:p w14:paraId="49A64908" w14:textId="77777777" w:rsidR="006D7ADF" w:rsidRPr="00AE4119" w:rsidRDefault="006D7ADF" w:rsidP="00AE4119">
      <w:pPr>
        <w:widowControl w:val="0"/>
        <w:tabs>
          <w:tab w:val="left" w:pos="708"/>
        </w:tabs>
        <w:spacing w:after="0" w:line="360" w:lineRule="auto"/>
        <w:ind w:firstLine="550"/>
        <w:jc w:val="both"/>
        <w:rPr>
          <w:rFonts w:ascii="Times New Roman" w:hAnsi="Times New Roman"/>
          <w:spacing w:val="-7"/>
          <w:sz w:val="28"/>
          <w:szCs w:val="28"/>
        </w:rPr>
      </w:pPr>
      <w:r w:rsidRPr="00AE4119">
        <w:rPr>
          <w:rFonts w:ascii="Times New Roman" w:hAnsi="Times New Roman"/>
          <w:spacing w:val="-7"/>
          <w:sz w:val="28"/>
          <w:szCs w:val="28"/>
        </w:rPr>
        <w:t xml:space="preserve">Общесистемное и прикладное программное обеспечение, в том числе: </w:t>
      </w:r>
    </w:p>
    <w:p w14:paraId="0B4C88C2" w14:textId="77777777" w:rsidR="006D7ADF" w:rsidRPr="00AE4119" w:rsidRDefault="006D7ADF" w:rsidP="00AE4119">
      <w:pPr>
        <w:widowControl w:val="0"/>
        <w:tabs>
          <w:tab w:val="left" w:pos="708"/>
        </w:tabs>
        <w:spacing w:after="0" w:line="360" w:lineRule="auto"/>
        <w:ind w:firstLine="550"/>
        <w:jc w:val="both"/>
        <w:rPr>
          <w:rFonts w:ascii="Times New Roman" w:hAnsi="Times New Roman"/>
          <w:spacing w:val="-7"/>
          <w:sz w:val="28"/>
          <w:szCs w:val="28"/>
        </w:rPr>
      </w:pPr>
      <w:r w:rsidRPr="00AE4119">
        <w:rPr>
          <w:rFonts w:ascii="Times New Roman" w:hAnsi="Times New Roman"/>
          <w:spacing w:val="-7"/>
          <w:sz w:val="28"/>
          <w:szCs w:val="28"/>
        </w:rPr>
        <w:t>•</w:t>
      </w:r>
      <w:r w:rsidRPr="00AE4119">
        <w:rPr>
          <w:rFonts w:ascii="Times New Roman" w:hAnsi="Times New Roman"/>
          <w:spacing w:val="-7"/>
          <w:sz w:val="28"/>
          <w:szCs w:val="28"/>
        </w:rPr>
        <w:tab/>
        <w:t xml:space="preserve">информационно- поисковые Интернет системы </w:t>
      </w:r>
      <w:r w:rsidRPr="00AE4119">
        <w:rPr>
          <w:rFonts w:ascii="Times New Roman" w:hAnsi="Times New Roman"/>
          <w:sz w:val="28"/>
          <w:szCs w:val="28"/>
        </w:rPr>
        <w:t>(</w:t>
      </w:r>
      <w:r w:rsidRPr="00AE4119">
        <w:rPr>
          <w:rFonts w:ascii="Times New Roman" w:hAnsi="Times New Roman"/>
          <w:sz w:val="28"/>
          <w:szCs w:val="28"/>
          <w:lang w:val="en-US"/>
        </w:rPr>
        <w:t>Google</w:t>
      </w:r>
      <w:r w:rsidRPr="00AE4119">
        <w:rPr>
          <w:rFonts w:ascii="Times New Roman" w:hAnsi="Times New Roman"/>
          <w:sz w:val="28"/>
          <w:szCs w:val="28"/>
        </w:rPr>
        <w:t xml:space="preserve">, </w:t>
      </w:r>
      <w:r w:rsidRPr="00AE4119">
        <w:rPr>
          <w:rFonts w:ascii="Times New Roman" w:hAnsi="Times New Roman"/>
          <w:sz w:val="28"/>
          <w:szCs w:val="28"/>
          <w:lang w:val="en-US"/>
        </w:rPr>
        <w:t>Rambler</w:t>
      </w:r>
      <w:r w:rsidRPr="00AE4119">
        <w:rPr>
          <w:rFonts w:ascii="Times New Roman" w:hAnsi="Times New Roman"/>
          <w:sz w:val="28"/>
          <w:szCs w:val="28"/>
        </w:rPr>
        <w:t xml:space="preserve">, </w:t>
      </w:r>
      <w:r w:rsidRPr="00AE4119">
        <w:rPr>
          <w:rFonts w:ascii="Times New Roman" w:hAnsi="Times New Roman"/>
          <w:sz w:val="28"/>
          <w:szCs w:val="28"/>
          <w:lang w:val="en-US"/>
        </w:rPr>
        <w:t>Yandex</w:t>
      </w:r>
      <w:r w:rsidRPr="00AE4119">
        <w:rPr>
          <w:rFonts w:ascii="Times New Roman" w:hAnsi="Times New Roman"/>
          <w:sz w:val="28"/>
          <w:szCs w:val="28"/>
        </w:rPr>
        <w:t>)</w:t>
      </w:r>
    </w:p>
    <w:p w14:paraId="12272D95" w14:textId="77777777" w:rsidR="006D7ADF" w:rsidRPr="00AE4119" w:rsidRDefault="006D7ADF" w:rsidP="00AE4119">
      <w:pPr>
        <w:widowControl w:val="0"/>
        <w:tabs>
          <w:tab w:val="left" w:pos="708"/>
        </w:tabs>
        <w:spacing w:after="0" w:line="360" w:lineRule="auto"/>
        <w:ind w:firstLine="550"/>
        <w:jc w:val="both"/>
        <w:rPr>
          <w:rFonts w:ascii="Times New Roman" w:hAnsi="Times New Roman"/>
          <w:spacing w:val="-7"/>
          <w:sz w:val="28"/>
          <w:szCs w:val="28"/>
        </w:rPr>
      </w:pPr>
      <w:r w:rsidRPr="00AE4119">
        <w:rPr>
          <w:rFonts w:ascii="Times New Roman" w:hAnsi="Times New Roman"/>
          <w:spacing w:val="-7"/>
          <w:sz w:val="28"/>
          <w:szCs w:val="28"/>
        </w:rPr>
        <w:t>•</w:t>
      </w:r>
      <w:r w:rsidRPr="00AE4119">
        <w:rPr>
          <w:rFonts w:ascii="Times New Roman" w:hAnsi="Times New Roman"/>
          <w:spacing w:val="-7"/>
          <w:sz w:val="28"/>
          <w:szCs w:val="28"/>
        </w:rPr>
        <w:tab/>
        <w:t>Портал INF0MINE</w:t>
      </w:r>
    </w:p>
    <w:p w14:paraId="040C5BF7" w14:textId="77777777" w:rsidR="006D7ADF" w:rsidRPr="00AE4119" w:rsidRDefault="006D7ADF" w:rsidP="00AE4119">
      <w:pPr>
        <w:widowControl w:val="0"/>
        <w:tabs>
          <w:tab w:val="left" w:pos="708"/>
        </w:tabs>
        <w:spacing w:after="0" w:line="360" w:lineRule="auto"/>
        <w:ind w:firstLine="550"/>
        <w:jc w:val="both"/>
        <w:rPr>
          <w:rFonts w:ascii="Times New Roman" w:hAnsi="Times New Roman"/>
          <w:spacing w:val="-7"/>
          <w:sz w:val="28"/>
          <w:szCs w:val="28"/>
        </w:rPr>
      </w:pPr>
      <w:r w:rsidRPr="00AE4119">
        <w:rPr>
          <w:rFonts w:ascii="Times New Roman" w:hAnsi="Times New Roman"/>
          <w:spacing w:val="-7"/>
          <w:sz w:val="28"/>
          <w:szCs w:val="28"/>
        </w:rPr>
        <w:t>•</w:t>
      </w:r>
      <w:r w:rsidRPr="00AE4119">
        <w:rPr>
          <w:rFonts w:ascii="Times New Roman" w:hAnsi="Times New Roman"/>
          <w:spacing w:val="-7"/>
          <w:sz w:val="28"/>
          <w:szCs w:val="28"/>
        </w:rPr>
        <w:tab/>
        <w:t>Базы данных MEDLINE, WebMedLit, Национальная электронная библиотека</w:t>
      </w:r>
    </w:p>
    <w:p w14:paraId="6930B3FF" w14:textId="77777777" w:rsidR="006D7ADF" w:rsidRPr="00AE4119" w:rsidRDefault="006D7ADF" w:rsidP="00AE4119">
      <w:pPr>
        <w:widowControl w:val="0"/>
        <w:tabs>
          <w:tab w:val="left" w:pos="708"/>
        </w:tabs>
        <w:spacing w:after="0" w:line="360" w:lineRule="auto"/>
        <w:ind w:firstLine="550"/>
        <w:jc w:val="both"/>
        <w:rPr>
          <w:rFonts w:ascii="Times New Roman" w:hAnsi="Times New Roman"/>
          <w:spacing w:val="-7"/>
          <w:sz w:val="28"/>
          <w:szCs w:val="28"/>
        </w:rPr>
      </w:pPr>
      <w:r w:rsidRPr="00AE4119">
        <w:rPr>
          <w:rFonts w:ascii="Times New Roman" w:hAnsi="Times New Roman"/>
          <w:spacing w:val="-7"/>
          <w:sz w:val="28"/>
          <w:szCs w:val="28"/>
        </w:rPr>
        <w:t>•</w:t>
      </w:r>
      <w:r w:rsidRPr="00AE4119">
        <w:rPr>
          <w:rFonts w:ascii="Times New Roman" w:hAnsi="Times New Roman"/>
          <w:spacing w:val="-7"/>
          <w:sz w:val="28"/>
          <w:szCs w:val="28"/>
        </w:rPr>
        <w:tab/>
        <w:t xml:space="preserve"> Интернет ресурсы, отвечающие тематике дисциплины, в том числе: </w:t>
      </w:r>
    </w:p>
    <w:p w14:paraId="0C76305B" w14:textId="77777777" w:rsidR="006D7ADF" w:rsidRPr="00AE4119" w:rsidRDefault="006D7ADF" w:rsidP="00AE4119">
      <w:pPr>
        <w:widowControl w:val="0"/>
        <w:tabs>
          <w:tab w:val="left" w:pos="708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AE4119">
          <w:rPr>
            <w:rFonts w:ascii="Times New Roman" w:hAnsi="Times New Roman"/>
            <w:b/>
            <w:color w:val="0000FF"/>
            <w:spacing w:val="-7"/>
            <w:sz w:val="28"/>
            <w:szCs w:val="28"/>
            <w:u w:val="single"/>
          </w:rPr>
          <w:t>www.alexmorph.narod.ru</w:t>
        </w:r>
      </w:hyperlink>
      <w:r w:rsidRPr="00AE4119">
        <w:rPr>
          <w:rFonts w:ascii="Times New Roman" w:hAnsi="Times New Roman"/>
          <w:spacing w:val="-7"/>
          <w:sz w:val="28"/>
          <w:szCs w:val="28"/>
        </w:rPr>
        <w:t xml:space="preserve">  </w:t>
      </w:r>
      <w:r w:rsidRPr="00AE4119">
        <w:rPr>
          <w:rFonts w:ascii="Times New Roman" w:hAnsi="Times New Roman"/>
          <w:sz w:val="28"/>
          <w:szCs w:val="28"/>
        </w:rPr>
        <w:t>- сайт для морфологов (патологанатомов, гистологов, анатомов), а также ординаторов, интересующихся вопросами базовых для медицины наук;</w:t>
      </w:r>
    </w:p>
    <w:p w14:paraId="2D29CA0F" w14:textId="77777777" w:rsidR="006D7ADF" w:rsidRPr="00AE4119" w:rsidRDefault="006D7ADF" w:rsidP="00AE4119">
      <w:pPr>
        <w:widowControl w:val="0"/>
        <w:tabs>
          <w:tab w:val="left" w:pos="708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E4119">
        <w:rPr>
          <w:rFonts w:ascii="Times New Roman" w:hAnsi="Times New Roman"/>
          <w:b/>
          <w:spacing w:val="-7"/>
          <w:sz w:val="28"/>
          <w:szCs w:val="28"/>
          <w:u w:val="single"/>
          <w:lang w:val="en-US"/>
        </w:rPr>
        <w:t>library</w:t>
      </w:r>
      <w:r w:rsidRPr="00AE4119">
        <w:rPr>
          <w:rFonts w:ascii="Times New Roman" w:hAnsi="Times New Roman"/>
          <w:b/>
          <w:spacing w:val="-7"/>
          <w:sz w:val="28"/>
          <w:szCs w:val="28"/>
          <w:u w:val="single"/>
        </w:rPr>
        <w:t>.</w:t>
      </w:r>
      <w:r w:rsidRPr="00AE4119">
        <w:rPr>
          <w:rFonts w:ascii="Times New Roman" w:hAnsi="Times New Roman"/>
          <w:b/>
          <w:spacing w:val="-7"/>
          <w:sz w:val="28"/>
          <w:szCs w:val="28"/>
          <w:u w:val="single"/>
          <w:lang w:val="en-US"/>
        </w:rPr>
        <w:t>med</w:t>
      </w:r>
      <w:r w:rsidRPr="00AE4119">
        <w:rPr>
          <w:rFonts w:ascii="Times New Roman" w:hAnsi="Times New Roman"/>
          <w:b/>
          <w:spacing w:val="-7"/>
          <w:sz w:val="28"/>
          <w:szCs w:val="28"/>
          <w:u w:val="single"/>
        </w:rPr>
        <w:t>.</w:t>
      </w:r>
      <w:r w:rsidRPr="00AE4119">
        <w:rPr>
          <w:rFonts w:ascii="Times New Roman" w:hAnsi="Times New Roman"/>
          <w:b/>
          <w:spacing w:val="-7"/>
          <w:sz w:val="28"/>
          <w:szCs w:val="28"/>
          <w:u w:val="single"/>
          <w:lang w:val="en-US"/>
        </w:rPr>
        <w:t>utah</w:t>
      </w:r>
      <w:r w:rsidRPr="00AE4119">
        <w:rPr>
          <w:rFonts w:ascii="Times New Roman" w:hAnsi="Times New Roman"/>
          <w:b/>
          <w:spacing w:val="-7"/>
          <w:sz w:val="28"/>
          <w:szCs w:val="28"/>
          <w:u w:val="single"/>
        </w:rPr>
        <w:t>.</w:t>
      </w:r>
      <w:r w:rsidRPr="00AE4119">
        <w:rPr>
          <w:rFonts w:ascii="Times New Roman" w:hAnsi="Times New Roman"/>
          <w:b/>
          <w:spacing w:val="-7"/>
          <w:sz w:val="28"/>
          <w:szCs w:val="28"/>
          <w:u w:val="single"/>
          <w:lang w:val="en-US"/>
        </w:rPr>
        <w:t>edu</w:t>
      </w:r>
      <w:r w:rsidRPr="00AE4119">
        <w:rPr>
          <w:rFonts w:ascii="Times New Roman" w:hAnsi="Times New Roman"/>
          <w:b/>
          <w:spacing w:val="-7"/>
          <w:sz w:val="28"/>
          <w:szCs w:val="28"/>
          <w:u w:val="single"/>
        </w:rPr>
        <w:t>/</w:t>
      </w:r>
      <w:r w:rsidRPr="00AE4119">
        <w:rPr>
          <w:rFonts w:ascii="Times New Roman" w:hAnsi="Times New Roman"/>
          <w:b/>
          <w:spacing w:val="-7"/>
          <w:sz w:val="28"/>
          <w:szCs w:val="28"/>
          <w:u w:val="single"/>
          <w:lang w:val="en-US"/>
        </w:rPr>
        <w:t>WebPath</w:t>
      </w:r>
      <w:r w:rsidRPr="00AE4119">
        <w:rPr>
          <w:rFonts w:ascii="Times New Roman" w:hAnsi="Times New Roman"/>
          <w:spacing w:val="-7"/>
          <w:sz w:val="28"/>
          <w:szCs w:val="28"/>
        </w:rPr>
        <w:t xml:space="preserve">  - Интернет ресурс содержащий более 2700 </w:t>
      </w:r>
      <w:r w:rsidRPr="00AE4119">
        <w:rPr>
          <w:rFonts w:ascii="Times New Roman" w:hAnsi="Times New Roman"/>
          <w:spacing w:val="-7"/>
          <w:sz w:val="28"/>
          <w:szCs w:val="28"/>
        </w:rPr>
        <w:lastRenderedPageBreak/>
        <w:t>макро.- и микрофотографий различных патологических процессов.;</w:t>
      </w:r>
    </w:p>
    <w:p w14:paraId="3739615D" w14:textId="77777777" w:rsidR="006D7ADF" w:rsidRPr="00AE4119" w:rsidRDefault="006D7ADF" w:rsidP="00AE4119">
      <w:pPr>
        <w:widowControl w:val="0"/>
        <w:tabs>
          <w:tab w:val="left" w:pos="708"/>
        </w:tabs>
        <w:spacing w:after="0" w:line="360" w:lineRule="auto"/>
        <w:ind w:firstLine="550"/>
        <w:jc w:val="both"/>
        <w:rPr>
          <w:rFonts w:ascii="Times New Roman" w:hAnsi="Times New Roman"/>
          <w:iCs/>
          <w:sz w:val="28"/>
          <w:szCs w:val="28"/>
        </w:rPr>
      </w:pPr>
    </w:p>
    <w:p w14:paraId="2F59044E" w14:textId="77777777" w:rsidR="006D7ADF" w:rsidRPr="00AE4119" w:rsidRDefault="006D7ADF" w:rsidP="00AE4119">
      <w:pPr>
        <w:widowControl w:val="0"/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sectPr w:rsidR="006D7ADF" w:rsidRPr="00AE4119" w:rsidSect="00AE4119">
      <w:footerReference w:type="default" r:id="rId14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D20A" w14:textId="77777777" w:rsidR="00ED1BF1" w:rsidRDefault="00ED1BF1" w:rsidP="00265D7B">
      <w:pPr>
        <w:spacing w:after="0" w:line="240" w:lineRule="auto"/>
      </w:pPr>
      <w:r>
        <w:separator/>
      </w:r>
    </w:p>
  </w:endnote>
  <w:endnote w:type="continuationSeparator" w:id="0">
    <w:p w14:paraId="73EFA7FC" w14:textId="77777777" w:rsidR="00ED1BF1" w:rsidRDefault="00ED1BF1" w:rsidP="002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93EF" w14:textId="77777777" w:rsidR="006D7ADF" w:rsidRPr="00057196" w:rsidRDefault="00055E00" w:rsidP="00057196">
    <w:pPr>
      <w:pStyle w:val="a7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="006D7ADF"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 w:rsidR="00877531">
      <w:rPr>
        <w:rFonts w:ascii="Times New Roman" w:hAnsi="Times New Roman"/>
        <w:noProof/>
        <w:sz w:val="24"/>
      </w:rPr>
      <w:t>2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64FE" w14:textId="77777777" w:rsidR="00ED1BF1" w:rsidRDefault="00ED1BF1" w:rsidP="00265D7B">
      <w:pPr>
        <w:spacing w:after="0" w:line="240" w:lineRule="auto"/>
      </w:pPr>
      <w:r>
        <w:separator/>
      </w:r>
    </w:p>
  </w:footnote>
  <w:footnote w:type="continuationSeparator" w:id="0">
    <w:p w14:paraId="59959F98" w14:textId="77777777" w:rsidR="00ED1BF1" w:rsidRDefault="00ED1BF1" w:rsidP="0026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84C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0000016"/>
    <w:multiLevelType w:val="multilevel"/>
    <w:tmpl w:val="D3A02B9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8" w15:restartNumberingAfterBreak="0">
    <w:nsid w:val="005F7028"/>
    <w:multiLevelType w:val="hybridMultilevel"/>
    <w:tmpl w:val="1602B2F0"/>
    <w:lvl w:ilvl="0" w:tplc="38928D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071AF"/>
    <w:multiLevelType w:val="hybridMultilevel"/>
    <w:tmpl w:val="406613E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83A3C48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100947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D552C"/>
    <w:multiLevelType w:val="hybridMultilevel"/>
    <w:tmpl w:val="A244B8D8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26D225B"/>
    <w:multiLevelType w:val="hybridMultilevel"/>
    <w:tmpl w:val="FE32897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66070"/>
    <w:multiLevelType w:val="hybridMultilevel"/>
    <w:tmpl w:val="FC82B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87989"/>
    <w:multiLevelType w:val="hybridMultilevel"/>
    <w:tmpl w:val="A50AEEC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ED86A2F"/>
    <w:multiLevelType w:val="hybridMultilevel"/>
    <w:tmpl w:val="ADA2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95A1A"/>
    <w:multiLevelType w:val="multilevel"/>
    <w:tmpl w:val="6EF05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1F937E97"/>
    <w:multiLevelType w:val="hybridMultilevel"/>
    <w:tmpl w:val="8006EBF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8A65D6"/>
    <w:multiLevelType w:val="hybridMultilevel"/>
    <w:tmpl w:val="F2BCA170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E1911"/>
    <w:multiLevelType w:val="hybridMultilevel"/>
    <w:tmpl w:val="88C2E476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74131B8"/>
    <w:multiLevelType w:val="hybridMultilevel"/>
    <w:tmpl w:val="586E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A4E1AF2"/>
    <w:multiLevelType w:val="hybridMultilevel"/>
    <w:tmpl w:val="BA4E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DCC365D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19D1632"/>
    <w:multiLevelType w:val="multilevel"/>
    <w:tmpl w:val="A44EDE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67D1C06"/>
    <w:multiLevelType w:val="hybridMultilevel"/>
    <w:tmpl w:val="7DDA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C42E5"/>
    <w:multiLevelType w:val="hybridMultilevel"/>
    <w:tmpl w:val="F76686DE"/>
    <w:lvl w:ilvl="0" w:tplc="66067BB4">
      <w:start w:val="1"/>
      <w:numFmt w:val="bullet"/>
      <w:pStyle w:val="77777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1" w15:restartNumberingAfterBreak="0">
    <w:nsid w:val="4CB21E44"/>
    <w:multiLevelType w:val="hybridMultilevel"/>
    <w:tmpl w:val="AC3C2F18"/>
    <w:lvl w:ilvl="0" w:tplc="FC46AD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D2AD4"/>
    <w:multiLevelType w:val="hybridMultilevel"/>
    <w:tmpl w:val="81B4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1F65A8"/>
    <w:multiLevelType w:val="hybridMultilevel"/>
    <w:tmpl w:val="69148950"/>
    <w:lvl w:ilvl="0" w:tplc="38928D1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B14E8"/>
    <w:multiLevelType w:val="hybridMultilevel"/>
    <w:tmpl w:val="A8E042FA"/>
    <w:lvl w:ilvl="0" w:tplc="F76A4B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4F6B12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04F11"/>
    <w:multiLevelType w:val="hybridMultilevel"/>
    <w:tmpl w:val="01BCDE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65249788">
    <w:abstractNumId w:val="0"/>
  </w:num>
  <w:num w:numId="2" w16cid:durableId="1170680867">
    <w:abstractNumId w:val="0"/>
  </w:num>
  <w:num w:numId="3" w16cid:durableId="1705672489">
    <w:abstractNumId w:val="15"/>
  </w:num>
  <w:num w:numId="4" w16cid:durableId="1096633362">
    <w:abstractNumId w:val="30"/>
  </w:num>
  <w:num w:numId="5" w16cid:durableId="2111510693">
    <w:abstractNumId w:val="1"/>
  </w:num>
  <w:num w:numId="6" w16cid:durableId="795875561">
    <w:abstractNumId w:val="8"/>
  </w:num>
  <w:num w:numId="7" w16cid:durableId="765033681">
    <w:abstractNumId w:val="0"/>
  </w:num>
  <w:num w:numId="8" w16cid:durableId="1941987525">
    <w:abstractNumId w:val="19"/>
  </w:num>
  <w:num w:numId="9" w16cid:durableId="1614362712">
    <w:abstractNumId w:val="18"/>
  </w:num>
  <w:num w:numId="10" w16cid:durableId="1399984608">
    <w:abstractNumId w:val="33"/>
  </w:num>
  <w:num w:numId="11" w16cid:durableId="822618767">
    <w:abstractNumId w:val="36"/>
  </w:num>
  <w:num w:numId="12" w16cid:durableId="88308450">
    <w:abstractNumId w:val="10"/>
  </w:num>
  <w:num w:numId="13" w16cid:durableId="786773708">
    <w:abstractNumId w:val="20"/>
  </w:num>
  <w:num w:numId="14" w16cid:durableId="119880528">
    <w:abstractNumId w:val="16"/>
  </w:num>
  <w:num w:numId="15" w16cid:durableId="1009254857">
    <w:abstractNumId w:val="31"/>
  </w:num>
  <w:num w:numId="16" w16cid:durableId="189532731">
    <w:abstractNumId w:val="22"/>
  </w:num>
  <w:num w:numId="17" w16cid:durableId="675839226">
    <w:abstractNumId w:val="11"/>
  </w:num>
  <w:num w:numId="18" w16cid:durableId="1909268175">
    <w:abstractNumId w:val="26"/>
  </w:num>
  <w:num w:numId="19" w16cid:durableId="179721048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971835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05953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75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40222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0254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9896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52051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45292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0990869">
    <w:abstractNumId w:val="14"/>
  </w:num>
  <w:num w:numId="29" w16cid:durableId="112137393">
    <w:abstractNumId w:val="34"/>
  </w:num>
  <w:num w:numId="30" w16cid:durableId="1687097572">
    <w:abstractNumId w:val="29"/>
  </w:num>
  <w:num w:numId="31" w16cid:durableId="2082826498">
    <w:abstractNumId w:val="24"/>
  </w:num>
  <w:num w:numId="32" w16cid:durableId="104926284">
    <w:abstractNumId w:val="28"/>
  </w:num>
  <w:num w:numId="33" w16cid:durableId="779186469">
    <w:abstractNumId w:val="32"/>
  </w:num>
  <w:num w:numId="34" w16cid:durableId="1413813261">
    <w:abstractNumId w:val="23"/>
  </w:num>
  <w:num w:numId="35" w16cid:durableId="122770075">
    <w:abstractNumId w:val="25"/>
  </w:num>
  <w:num w:numId="36" w16cid:durableId="1865097860">
    <w:abstractNumId w:val="12"/>
  </w:num>
  <w:num w:numId="37" w16cid:durableId="1683316495">
    <w:abstractNumId w:val="35"/>
  </w:num>
  <w:num w:numId="38" w16cid:durableId="20092831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70963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D7B"/>
    <w:rsid w:val="000445FB"/>
    <w:rsid w:val="00054DC3"/>
    <w:rsid w:val="00055E00"/>
    <w:rsid w:val="00057196"/>
    <w:rsid w:val="000628BF"/>
    <w:rsid w:val="00064D6C"/>
    <w:rsid w:val="00071853"/>
    <w:rsid w:val="00077371"/>
    <w:rsid w:val="00080870"/>
    <w:rsid w:val="00083B11"/>
    <w:rsid w:val="000860CD"/>
    <w:rsid w:val="000B0AF2"/>
    <w:rsid w:val="000D6E04"/>
    <w:rsid w:val="000E0E53"/>
    <w:rsid w:val="000E3DA7"/>
    <w:rsid w:val="00103409"/>
    <w:rsid w:val="0011131B"/>
    <w:rsid w:val="001143E7"/>
    <w:rsid w:val="0011470A"/>
    <w:rsid w:val="00130B92"/>
    <w:rsid w:val="00135A8D"/>
    <w:rsid w:val="00166B26"/>
    <w:rsid w:val="0017287D"/>
    <w:rsid w:val="00175531"/>
    <w:rsid w:val="001808D1"/>
    <w:rsid w:val="001A192C"/>
    <w:rsid w:val="001B6CCA"/>
    <w:rsid w:val="001C285A"/>
    <w:rsid w:val="001C4CED"/>
    <w:rsid w:val="001D1CE0"/>
    <w:rsid w:val="001D6CFC"/>
    <w:rsid w:val="001E5CD1"/>
    <w:rsid w:val="001E7BF2"/>
    <w:rsid w:val="0020357D"/>
    <w:rsid w:val="002129B3"/>
    <w:rsid w:val="0023122B"/>
    <w:rsid w:val="00257256"/>
    <w:rsid w:val="00265D7B"/>
    <w:rsid w:val="00283FF3"/>
    <w:rsid w:val="00296BD1"/>
    <w:rsid w:val="002B6A09"/>
    <w:rsid w:val="003260DB"/>
    <w:rsid w:val="00342BEC"/>
    <w:rsid w:val="00355476"/>
    <w:rsid w:val="00355FA5"/>
    <w:rsid w:val="0037394D"/>
    <w:rsid w:val="003763D0"/>
    <w:rsid w:val="003940F0"/>
    <w:rsid w:val="00394AEA"/>
    <w:rsid w:val="003C4C38"/>
    <w:rsid w:val="003C65CE"/>
    <w:rsid w:val="003E15FD"/>
    <w:rsid w:val="003E295A"/>
    <w:rsid w:val="003F4D36"/>
    <w:rsid w:val="003F6CC4"/>
    <w:rsid w:val="00417D17"/>
    <w:rsid w:val="00435114"/>
    <w:rsid w:val="00455722"/>
    <w:rsid w:val="00457CA4"/>
    <w:rsid w:val="00462E1E"/>
    <w:rsid w:val="00466CA6"/>
    <w:rsid w:val="00482E30"/>
    <w:rsid w:val="004859C1"/>
    <w:rsid w:val="004A2A58"/>
    <w:rsid w:val="004B0C70"/>
    <w:rsid w:val="004B5843"/>
    <w:rsid w:val="004C179E"/>
    <w:rsid w:val="004C2A3B"/>
    <w:rsid w:val="004D224D"/>
    <w:rsid w:val="004D7866"/>
    <w:rsid w:val="005243CD"/>
    <w:rsid w:val="00535821"/>
    <w:rsid w:val="00540883"/>
    <w:rsid w:val="00541BA7"/>
    <w:rsid w:val="005618A3"/>
    <w:rsid w:val="0057419E"/>
    <w:rsid w:val="00580C3C"/>
    <w:rsid w:val="005853B4"/>
    <w:rsid w:val="00590828"/>
    <w:rsid w:val="005964CE"/>
    <w:rsid w:val="005A2B54"/>
    <w:rsid w:val="005A3876"/>
    <w:rsid w:val="005B294F"/>
    <w:rsid w:val="005C4587"/>
    <w:rsid w:val="005D5EAA"/>
    <w:rsid w:val="005E38E3"/>
    <w:rsid w:val="005E426D"/>
    <w:rsid w:val="005F433A"/>
    <w:rsid w:val="0060731F"/>
    <w:rsid w:val="0061073B"/>
    <w:rsid w:val="006318A2"/>
    <w:rsid w:val="006406A4"/>
    <w:rsid w:val="006524F1"/>
    <w:rsid w:val="00653853"/>
    <w:rsid w:val="006764DF"/>
    <w:rsid w:val="006B68F3"/>
    <w:rsid w:val="006D7ADF"/>
    <w:rsid w:val="006E629E"/>
    <w:rsid w:val="006E7CEE"/>
    <w:rsid w:val="006F34B9"/>
    <w:rsid w:val="006F5AFD"/>
    <w:rsid w:val="006F63D0"/>
    <w:rsid w:val="007300DB"/>
    <w:rsid w:val="00743FA0"/>
    <w:rsid w:val="00744A61"/>
    <w:rsid w:val="007612DD"/>
    <w:rsid w:val="007641A1"/>
    <w:rsid w:val="00767E28"/>
    <w:rsid w:val="00775DF8"/>
    <w:rsid w:val="007A0391"/>
    <w:rsid w:val="007B0FE4"/>
    <w:rsid w:val="007D5C34"/>
    <w:rsid w:val="007E6487"/>
    <w:rsid w:val="007F229D"/>
    <w:rsid w:val="007F2480"/>
    <w:rsid w:val="008232FC"/>
    <w:rsid w:val="00824876"/>
    <w:rsid w:val="00826821"/>
    <w:rsid w:val="0083353E"/>
    <w:rsid w:val="0085333A"/>
    <w:rsid w:val="00877531"/>
    <w:rsid w:val="00890E69"/>
    <w:rsid w:val="008C46DE"/>
    <w:rsid w:val="008E4630"/>
    <w:rsid w:val="00907CFD"/>
    <w:rsid w:val="00912F77"/>
    <w:rsid w:val="00917C9E"/>
    <w:rsid w:val="009216C1"/>
    <w:rsid w:val="009318F9"/>
    <w:rsid w:val="0094255A"/>
    <w:rsid w:val="00951A99"/>
    <w:rsid w:val="00954511"/>
    <w:rsid w:val="00962517"/>
    <w:rsid w:val="0097530F"/>
    <w:rsid w:val="009973CF"/>
    <w:rsid w:val="00A17518"/>
    <w:rsid w:val="00A3585F"/>
    <w:rsid w:val="00A41AF5"/>
    <w:rsid w:val="00A660AB"/>
    <w:rsid w:val="00A672F7"/>
    <w:rsid w:val="00A733E1"/>
    <w:rsid w:val="00A74E7F"/>
    <w:rsid w:val="00A8188C"/>
    <w:rsid w:val="00A82F54"/>
    <w:rsid w:val="00A87E54"/>
    <w:rsid w:val="00AA6708"/>
    <w:rsid w:val="00AB27AC"/>
    <w:rsid w:val="00AC42C1"/>
    <w:rsid w:val="00AC4B36"/>
    <w:rsid w:val="00AC65D3"/>
    <w:rsid w:val="00AD3632"/>
    <w:rsid w:val="00AD4F40"/>
    <w:rsid w:val="00AD643B"/>
    <w:rsid w:val="00AE4119"/>
    <w:rsid w:val="00B130C4"/>
    <w:rsid w:val="00B20BD2"/>
    <w:rsid w:val="00B35DF4"/>
    <w:rsid w:val="00B55F02"/>
    <w:rsid w:val="00B9543E"/>
    <w:rsid w:val="00BA5384"/>
    <w:rsid w:val="00BB76BC"/>
    <w:rsid w:val="00BF21C3"/>
    <w:rsid w:val="00BF4E7B"/>
    <w:rsid w:val="00C1178E"/>
    <w:rsid w:val="00C12CC2"/>
    <w:rsid w:val="00C17189"/>
    <w:rsid w:val="00C2577E"/>
    <w:rsid w:val="00C37D6F"/>
    <w:rsid w:val="00C47A45"/>
    <w:rsid w:val="00C602B5"/>
    <w:rsid w:val="00C605E9"/>
    <w:rsid w:val="00C6102C"/>
    <w:rsid w:val="00C67B03"/>
    <w:rsid w:val="00C76027"/>
    <w:rsid w:val="00C82A5A"/>
    <w:rsid w:val="00C91013"/>
    <w:rsid w:val="00C94EDB"/>
    <w:rsid w:val="00CA6D19"/>
    <w:rsid w:val="00CB5A31"/>
    <w:rsid w:val="00CC2AD2"/>
    <w:rsid w:val="00CC33D3"/>
    <w:rsid w:val="00CE7783"/>
    <w:rsid w:val="00CF611F"/>
    <w:rsid w:val="00D0125A"/>
    <w:rsid w:val="00D03A57"/>
    <w:rsid w:val="00D5052A"/>
    <w:rsid w:val="00D640E7"/>
    <w:rsid w:val="00D7328A"/>
    <w:rsid w:val="00D9032F"/>
    <w:rsid w:val="00DA0939"/>
    <w:rsid w:val="00DA1859"/>
    <w:rsid w:val="00DB5B16"/>
    <w:rsid w:val="00DF11B5"/>
    <w:rsid w:val="00DF6EC5"/>
    <w:rsid w:val="00DF727E"/>
    <w:rsid w:val="00E12A4D"/>
    <w:rsid w:val="00E51798"/>
    <w:rsid w:val="00E54278"/>
    <w:rsid w:val="00E57CB4"/>
    <w:rsid w:val="00E8421B"/>
    <w:rsid w:val="00E859AF"/>
    <w:rsid w:val="00E90377"/>
    <w:rsid w:val="00E93C65"/>
    <w:rsid w:val="00EA0ECA"/>
    <w:rsid w:val="00EC03E4"/>
    <w:rsid w:val="00EC0E15"/>
    <w:rsid w:val="00EC74C1"/>
    <w:rsid w:val="00ED1BF1"/>
    <w:rsid w:val="00EF69B2"/>
    <w:rsid w:val="00F11129"/>
    <w:rsid w:val="00F122DF"/>
    <w:rsid w:val="00F14F96"/>
    <w:rsid w:val="00F206B6"/>
    <w:rsid w:val="00F32B10"/>
    <w:rsid w:val="00F354F8"/>
    <w:rsid w:val="00F70BFB"/>
    <w:rsid w:val="00F77953"/>
    <w:rsid w:val="00F817F3"/>
    <w:rsid w:val="00F82D88"/>
    <w:rsid w:val="00F878FD"/>
    <w:rsid w:val="00F96A20"/>
    <w:rsid w:val="00F96C66"/>
    <w:rsid w:val="00FB2793"/>
    <w:rsid w:val="00FB37E4"/>
    <w:rsid w:val="00FC35D9"/>
    <w:rsid w:val="00FC363F"/>
    <w:rsid w:val="00FC4210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97616B8"/>
  <w15:docId w15:val="{411CDC77-535A-4BA1-8D67-5BB006C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D1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B5A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A039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3876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5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0391"/>
    <w:rPr>
      <w:rFonts w:ascii="Cambria" w:hAnsi="Cambria" w:cs="Times New Roman"/>
      <w:color w:val="365F91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5A3876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265D7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65D7B"/>
    <w:rPr>
      <w:rFonts w:cs="Times New Roman"/>
    </w:rPr>
  </w:style>
  <w:style w:type="paragraph" w:styleId="a7">
    <w:name w:val="footer"/>
    <w:basedOn w:val="a"/>
    <w:link w:val="a8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65D7B"/>
    <w:rPr>
      <w:rFonts w:cs="Times New Roman"/>
    </w:rPr>
  </w:style>
  <w:style w:type="paragraph" w:styleId="a9">
    <w:name w:val="No Spacing"/>
    <w:link w:val="aa"/>
    <w:uiPriority w:val="99"/>
    <w:qFormat/>
    <w:rsid w:val="00FF405C"/>
  </w:style>
  <w:style w:type="character" w:customStyle="1" w:styleId="aa">
    <w:name w:val="Без интервала Знак"/>
    <w:link w:val="a9"/>
    <w:uiPriority w:val="99"/>
    <w:locked/>
    <w:rsid w:val="00FF405C"/>
    <w:rPr>
      <w:sz w:val="22"/>
      <w:lang w:val="ru-RU" w:eastAsia="ru-RU"/>
    </w:rPr>
  </w:style>
  <w:style w:type="paragraph" w:customStyle="1" w:styleId="77777">
    <w:name w:val="77777"/>
    <w:basedOn w:val="a"/>
    <w:link w:val="777770"/>
    <w:uiPriority w:val="99"/>
    <w:rsid w:val="00FF405C"/>
    <w:pPr>
      <w:numPr>
        <w:numId w:val="4"/>
      </w:numPr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777770">
    <w:name w:val="77777 Знак"/>
    <w:link w:val="77777"/>
    <w:uiPriority w:val="99"/>
    <w:locked/>
    <w:rsid w:val="00FF405C"/>
    <w:rPr>
      <w:rFonts w:ascii="Times New Roman" w:hAnsi="Times New Roman"/>
      <w:sz w:val="28"/>
      <w:szCs w:val="28"/>
    </w:rPr>
  </w:style>
  <w:style w:type="character" w:customStyle="1" w:styleId="FontStyle68">
    <w:name w:val="Font Style68"/>
    <w:uiPriority w:val="99"/>
    <w:rsid w:val="00FF405C"/>
    <w:rPr>
      <w:rFonts w:ascii="Times New Roman" w:hAnsi="Times New Roman"/>
      <w:sz w:val="24"/>
    </w:rPr>
  </w:style>
  <w:style w:type="paragraph" w:customStyle="1" w:styleId="ab">
    <w:name w:val="Для таблиц"/>
    <w:basedOn w:val="a"/>
    <w:uiPriority w:val="99"/>
    <w:rsid w:val="00FF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rsid w:val="003F6CC4"/>
    <w:rPr>
      <w:rFonts w:cs="Times New Roman"/>
      <w:sz w:val="16"/>
    </w:rPr>
  </w:style>
  <w:style w:type="paragraph" w:styleId="21">
    <w:name w:val="Body Text Indent 2"/>
    <w:basedOn w:val="a"/>
    <w:link w:val="22"/>
    <w:uiPriority w:val="99"/>
    <w:rsid w:val="005A38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A3876"/>
    <w:rPr>
      <w:rFonts w:ascii="Calibri" w:hAnsi="Calibri" w:cs="Times New Roman"/>
    </w:rPr>
  </w:style>
  <w:style w:type="paragraph" w:customStyle="1" w:styleId="23">
    <w:name w:val="заголовок 2"/>
    <w:basedOn w:val="a"/>
    <w:next w:val="a"/>
    <w:uiPriority w:val="99"/>
    <w:rsid w:val="0008087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styleId="ad">
    <w:name w:val="annotation text"/>
    <w:basedOn w:val="a"/>
    <w:link w:val="ae"/>
    <w:uiPriority w:val="99"/>
    <w:rsid w:val="000808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808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917C9E"/>
    <w:rPr>
      <w:rFonts w:cs="Times New Roman"/>
    </w:rPr>
  </w:style>
  <w:style w:type="paragraph" w:customStyle="1" w:styleId="ConsPlusNormal">
    <w:name w:val="ConsPlusNormal"/>
    <w:uiPriority w:val="99"/>
    <w:rsid w:val="00F11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uiPriority w:val="99"/>
    <w:rsid w:val="00CB5A31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FB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37E4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rsid w:val="00FB37E4"/>
    <w:pPr>
      <w:spacing w:after="200"/>
    </w:pPr>
    <w:rPr>
      <w:rFonts w:ascii="Calibri" w:hAnsi="Calibr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locked/>
    <w:rsid w:val="00FB37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406A4"/>
  </w:style>
  <w:style w:type="paragraph" w:customStyle="1" w:styleId="210">
    <w:name w:val="Основной текст с отступом 21"/>
    <w:basedOn w:val="a"/>
    <w:uiPriority w:val="99"/>
    <w:rsid w:val="000628BF"/>
    <w:pPr>
      <w:suppressAutoHyphens/>
      <w:spacing w:after="120" w:line="480" w:lineRule="auto"/>
      <w:ind w:left="283"/>
    </w:pPr>
    <w:rPr>
      <w:rFonts w:cs="Calibri"/>
      <w:lang w:eastAsia="zh-CN"/>
    </w:rPr>
  </w:style>
  <w:style w:type="character" w:customStyle="1" w:styleId="a4">
    <w:name w:val="Абзац списка Знак"/>
    <w:link w:val="a3"/>
    <w:uiPriority w:val="99"/>
    <w:locked/>
    <w:rsid w:val="006524F1"/>
  </w:style>
  <w:style w:type="paragraph" w:styleId="af5">
    <w:name w:val="List Bullet"/>
    <w:basedOn w:val="a"/>
    <w:uiPriority w:val="99"/>
    <w:rsid w:val="006524F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hAnsi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rsid w:val="00417D1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417D17"/>
    <w:rPr>
      <w:rFonts w:cs="Times New Roman"/>
    </w:rPr>
  </w:style>
  <w:style w:type="character" w:styleId="af8">
    <w:name w:val="Strong"/>
    <w:basedOn w:val="a0"/>
    <w:uiPriority w:val="99"/>
    <w:qFormat/>
    <w:rsid w:val="00417D17"/>
    <w:rPr>
      <w:rFonts w:cs="Times New Roman"/>
      <w:b/>
    </w:rPr>
  </w:style>
  <w:style w:type="paragraph" w:customStyle="1" w:styleId="ConsPlusNonformat">
    <w:name w:val="ConsPlusNonformat"/>
    <w:uiPriority w:val="99"/>
    <w:rsid w:val="007F22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EC74C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EC74C1"/>
    <w:rPr>
      <w:rFonts w:ascii="Calibri" w:hAnsi="Calibri" w:cs="Times New Roman"/>
    </w:rPr>
  </w:style>
  <w:style w:type="character" w:customStyle="1" w:styleId="hilight">
    <w:name w:val="hilight"/>
    <w:basedOn w:val="a0"/>
    <w:uiPriority w:val="99"/>
    <w:rsid w:val="00EC74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06-COS-2369.html" TargetMode="External"/><Relationship Id="rId13" Type="http://schemas.openxmlformats.org/officeDocument/2006/relationships/hyperlink" Target="http://www.alexmorph.nar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5519.html" TargetMode="External"/><Relationship Id="rId12" Type="http://schemas.openxmlformats.org/officeDocument/2006/relationships/hyperlink" Target="http://www.studentlibrary.ru/book/ISBN9785970417928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70417904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udentlibrary.ru/book/ISBN97859704315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3269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2920</Words>
  <Characters>16647</Characters>
  <Application>Microsoft Office Word</Application>
  <DocSecurity>0</DocSecurity>
  <Lines>138</Lines>
  <Paragraphs>39</Paragraphs>
  <ScaleCrop>false</ScaleCrop>
  <Company>Microsoft</Company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Susanna</cp:lastModifiedBy>
  <cp:revision>7</cp:revision>
  <cp:lastPrinted>2023-02-06T09:14:00Z</cp:lastPrinted>
  <dcterms:created xsi:type="dcterms:W3CDTF">2023-08-31T15:21:00Z</dcterms:created>
  <dcterms:modified xsi:type="dcterms:W3CDTF">2025-05-21T06:03:00Z</dcterms:modified>
</cp:coreProperties>
</file>