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1" w:type="dxa"/>
        <w:tblInd w:w="-1310" w:type="dxa"/>
        <w:tblLook w:val="0000"/>
      </w:tblPr>
      <w:tblGrid>
        <w:gridCol w:w="7088"/>
        <w:gridCol w:w="5243"/>
      </w:tblGrid>
      <w:tr w:rsidR="00F96A20" w:rsidRPr="00DB0511" w:rsidTr="008A323D">
        <w:trPr>
          <w:trHeight w:val="2984"/>
        </w:trPr>
        <w:tc>
          <w:tcPr>
            <w:tcW w:w="7088" w:type="dxa"/>
          </w:tcPr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96A20" w:rsidRPr="00E30DB5" w:rsidRDefault="00F96A20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C0E15" w:rsidRPr="00E30DB5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</w:t>
            </w:r>
            <w:proofErr w:type="gramStart"/>
            <w:r w:rsidRPr="00DA439B">
              <w:rPr>
                <w:rFonts w:ascii="Times New Roman" w:hAnsi="Times New Roman"/>
                <w:sz w:val="28"/>
                <w:szCs w:val="28"/>
              </w:rPr>
              <w:t>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8F9" w:rsidRDefault="009318F9" w:rsidP="00EC0E15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9318F9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9318F9" w:rsidRPr="007F229D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анатомия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9318F9" w:rsidRPr="007F2480" w:rsidRDefault="009318F9" w:rsidP="009318F9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9318F9" w:rsidRPr="00927A98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анатомия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9318F9" w:rsidRPr="00F96C66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F96A20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F96A20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</w:t>
      </w:r>
      <w:proofErr w:type="gramStart"/>
      <w:r w:rsidR="00F96A20">
        <w:rPr>
          <w:rFonts w:ascii="Times New Roman" w:hAnsi="Times New Roman"/>
          <w:b/>
          <w:sz w:val="28"/>
          <w:szCs w:val="28"/>
        </w:rPr>
        <w:t>медицинское</w:t>
      </w:r>
      <w:proofErr w:type="gramEnd"/>
      <w:r w:rsidR="00F96A20">
        <w:rPr>
          <w:rFonts w:ascii="Times New Roman" w:hAnsi="Times New Roman"/>
          <w:b/>
          <w:sz w:val="28"/>
          <w:szCs w:val="28"/>
        </w:rPr>
        <w:t xml:space="preserve"> реабилитации  Института непрерывного и фармацевтического образования</w:t>
      </w:r>
    </w:p>
    <w:p w:rsidR="00C91013" w:rsidRDefault="00C91013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013" w:rsidRDefault="00F82D88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2020, 2021, 2022</w:t>
      </w:r>
      <w:r w:rsidR="00EC0E15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F82D88" w:rsidRDefault="00F82D88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9318F9" w:rsidRPr="00AF7243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9318F9" w:rsidRPr="008846D8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 1 (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9318F9" w:rsidRDefault="009318F9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E15" w:rsidRDefault="00EC0E15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Default="009318F9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826821" w:rsidRDefault="009318F9" w:rsidP="009318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F96A20">
        <w:rPr>
          <w:rFonts w:ascii="Times New Roman" w:hAnsi="Times New Roman"/>
          <w:sz w:val="28"/>
          <w:szCs w:val="28"/>
        </w:rPr>
        <w:t>2</w:t>
      </w:r>
      <w:r w:rsidR="00EC0E15">
        <w:rPr>
          <w:rFonts w:ascii="Times New Roman" w:hAnsi="Times New Roman"/>
          <w:sz w:val="28"/>
          <w:szCs w:val="28"/>
        </w:rPr>
        <w:t>3</w:t>
      </w:r>
    </w:p>
    <w:p w:rsidR="009318F9" w:rsidRDefault="009318F9" w:rsidP="009318F9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15" w:rsidRDefault="00EC0E15" w:rsidP="00EC0E15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EC0E15" w:rsidRDefault="00EC0E15" w:rsidP="00EC0E1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  _</w:t>
      </w:r>
      <w:r w:rsidRPr="00FF13F4">
        <w:rPr>
          <w:rFonts w:ascii="Times New Roman" w:hAnsi="Times New Roman"/>
          <w:sz w:val="28"/>
          <w:szCs w:val="28"/>
        </w:rPr>
        <w:t>__________           М.М. Королева</w:t>
      </w: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Начальник отдела учебно-методического сопровождения и </w:t>
      </w:r>
      <w:proofErr w:type="gramStart"/>
      <w:r w:rsidRPr="00FF13F4">
        <w:rPr>
          <w:rFonts w:ascii="Times New Roman" w:hAnsi="Times New Roman"/>
          <w:sz w:val="28"/>
          <w:szCs w:val="28"/>
        </w:rPr>
        <w:t>производственной</w:t>
      </w:r>
      <w:proofErr w:type="gramEnd"/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 w:rsidRPr="00FF13F4">
        <w:rPr>
          <w:rFonts w:ascii="Times New Roman" w:hAnsi="Times New Roman"/>
          <w:sz w:val="28"/>
          <w:szCs w:val="28"/>
        </w:rPr>
        <w:t>Науменко</w:t>
      </w:r>
      <w:proofErr w:type="spellEnd"/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EC0E15" w:rsidRPr="00FF13F4" w:rsidRDefault="00EC0E15" w:rsidP="00EC0E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Ученого совета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   В.Д. </w:t>
      </w:r>
      <w:proofErr w:type="spellStart"/>
      <w:r w:rsidRPr="00FF13F4">
        <w:rPr>
          <w:rFonts w:ascii="Times New Roman" w:hAnsi="Times New Roman"/>
          <w:sz w:val="28"/>
          <w:szCs w:val="28"/>
        </w:rPr>
        <w:t>Заклякова</w:t>
      </w:r>
      <w:proofErr w:type="spellEnd"/>
    </w:p>
    <w:p w:rsidR="00A82F54" w:rsidRDefault="00A82F54" w:rsidP="00A82F5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6D7ADF" w:rsidRP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D7ADF" w:rsidRPr="000E3DA7">
        <w:rPr>
          <w:rFonts w:ascii="Times New Roman" w:hAnsi="Times New Roman"/>
          <w:sz w:val="28"/>
          <w:szCs w:val="28"/>
        </w:rPr>
        <w:t>Общие положения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1.Цель дисциплины</w:t>
      </w:r>
      <w:r w:rsidRPr="00AE4119">
        <w:rPr>
          <w:rFonts w:ascii="Times New Roman" w:hAnsi="Times New Roman"/>
          <w:sz w:val="28"/>
          <w:szCs w:val="28"/>
        </w:rPr>
        <w:t xml:space="preserve">: Целью освоения дисциплины «Патологическая анатомия»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</w:t>
      </w:r>
      <w:proofErr w:type="gramStart"/>
      <w:r w:rsidRPr="00AE4119">
        <w:rPr>
          <w:rFonts w:ascii="Times New Roman" w:hAnsi="Times New Roman"/>
          <w:sz w:val="28"/>
          <w:szCs w:val="28"/>
        </w:rPr>
        <w:t>ВО</w:t>
      </w:r>
      <w:proofErr w:type="gramEnd"/>
      <w:r w:rsidRPr="00AE4119">
        <w:rPr>
          <w:rFonts w:ascii="Times New Roman" w:hAnsi="Times New Roman"/>
          <w:sz w:val="28"/>
          <w:szCs w:val="28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РЕЗУЛЬТАТЫ ОБУЧЕНИЯ: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универсальные и профессиональные компетенции.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абстрактному мышлению, анализу, синтезу (УК-1);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профессиональными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 xml:space="preserve"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E4119">
        <w:rPr>
          <w:rFonts w:ascii="Times New Roman" w:hAnsi="Times New Roman"/>
          <w:sz w:val="28"/>
          <w:szCs w:val="28"/>
        </w:rPr>
        <w:t>влияния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 (ПК-1);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Виды профессиональной деятельности, к которым готовятся выпускники, освоившие программу ординатуры: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профилактическая;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диагностическая;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психолого-педагогическая;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организационно-управленческая.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4119">
        <w:rPr>
          <w:rFonts w:ascii="Times New Roman" w:hAnsi="Times New Roman"/>
          <w:sz w:val="28"/>
          <w:szCs w:val="28"/>
        </w:rPr>
        <w:t xml:space="preserve">Формирование вышеперечисленных универсальных и профессиональных компетенций по патологической </w:t>
      </w:r>
      <w:proofErr w:type="spellStart"/>
      <w:r w:rsidRPr="00AE4119">
        <w:rPr>
          <w:rFonts w:ascii="Times New Roman" w:hAnsi="Times New Roman"/>
          <w:sz w:val="28"/>
          <w:szCs w:val="28"/>
        </w:rPr>
        <w:t>анатомии-предполагает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овладение ординатором системой следующих знаний, умений и владений:</w:t>
      </w:r>
      <w:proofErr w:type="gramEnd"/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Знать: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-основы нормальной и патологической анатомии, взаимосвязь функциональных систем организма (УК 1, 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>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влияние патогенных факторов на морфологические изменения в органах, тканях, </w:t>
      </w:r>
      <w:proofErr w:type="spellStart"/>
      <w:r w:rsidRPr="00AE4119">
        <w:rPr>
          <w:rFonts w:ascii="Times New Roman" w:hAnsi="Times New Roman"/>
          <w:sz w:val="28"/>
          <w:szCs w:val="28"/>
        </w:rPr>
        <w:t>клеткках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(ПК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>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термины, используемые в курсе патологической анатомии, и основные методы патологоанатомического исследования (ПК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понятия этиологии, патогенеза, морфогенеза, </w:t>
      </w:r>
      <w:proofErr w:type="spellStart"/>
      <w:r w:rsidRPr="00AE4119">
        <w:rPr>
          <w:rFonts w:ascii="Times New Roman" w:hAnsi="Times New Roman"/>
          <w:sz w:val="28"/>
          <w:szCs w:val="28"/>
        </w:rPr>
        <w:t>патоморфоза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болезни, нозологии, принципы классификации болезней (ПК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сущность и основные закономерности </w:t>
      </w:r>
      <w:proofErr w:type="spellStart"/>
      <w:r w:rsidRPr="00AE4119">
        <w:rPr>
          <w:rFonts w:ascii="Times New Roman" w:hAnsi="Times New Roman"/>
          <w:sz w:val="28"/>
          <w:szCs w:val="28"/>
        </w:rPr>
        <w:t>общепатологических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процессов (УК 1, 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характерные изменения внутренних органов при важнейших заболеваниях человека (ПК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 xml:space="preserve"> - основы клинико-анатомического анализа, правила построения патологоанатомического диагноза, принципы клинико-анатомического анализа </w:t>
      </w:r>
      <w:proofErr w:type="spellStart"/>
      <w:r w:rsidRPr="00AE4119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и операционного материала (УК 1, 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Уметь: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определять причинный фактор и условия возникновения, развития патологических процессов, синдромов, болезней (УК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>, 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обосновать характер патологического процесса и его клинических проявления</w:t>
      </w:r>
      <w:proofErr w:type="gramStart"/>
      <w:r w:rsidRPr="00AE4119">
        <w:rPr>
          <w:rFonts w:ascii="Times New Roman" w:hAnsi="Times New Roman"/>
          <w:sz w:val="28"/>
          <w:szCs w:val="28"/>
        </w:rPr>
        <w:t>х(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УК1, ПК1);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осуществлять сопоставление морфологических и клинических проявлений болезней на всех этапах их развития (УК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диагностировать причины, патогенез и морфогенез болезней, их проявления, осложнения и исходы, а также </w:t>
      </w:r>
      <w:proofErr w:type="spellStart"/>
      <w:r w:rsidRPr="00AE4119">
        <w:rPr>
          <w:rFonts w:ascii="Times New Roman" w:hAnsi="Times New Roman"/>
          <w:sz w:val="28"/>
          <w:szCs w:val="28"/>
        </w:rPr>
        <w:t>патоморфоз</w:t>
      </w:r>
      <w:proofErr w:type="spellEnd"/>
      <w:r w:rsidRPr="00AE4119">
        <w:rPr>
          <w:rFonts w:ascii="Times New Roman" w:hAnsi="Times New Roman"/>
          <w:sz w:val="28"/>
          <w:szCs w:val="28"/>
        </w:rPr>
        <w:t>, а в случае смерти - причину смерти и механизм умирания (танатогенез) (УК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 (ПК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Владеть: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 навыками работы с учебной, научной и специальной литературой по патологической анатомии, базовыми технологиями преобразования информации, техникой работы в сети Интернет для анализа морфологических изменений с целью диагностики болезней и патологических процессов (УК 1, ПК</w:t>
      </w:r>
      <w:proofErr w:type="gramStart"/>
      <w:r w:rsidRPr="00AE4119">
        <w:rPr>
          <w:rFonts w:ascii="Times New Roman" w:hAnsi="Times New Roman"/>
          <w:sz w:val="28"/>
          <w:szCs w:val="28"/>
        </w:rPr>
        <w:t>1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макроскопической диагностикой патологических процессо</w:t>
      </w:r>
      <w:proofErr w:type="gramStart"/>
      <w:r w:rsidRPr="00AE4119">
        <w:rPr>
          <w:rFonts w:ascii="Times New Roman" w:hAnsi="Times New Roman"/>
          <w:sz w:val="28"/>
          <w:szCs w:val="28"/>
        </w:rPr>
        <w:t>в(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микроскопической (гистологической) диагностикой патологических процессо</w:t>
      </w:r>
      <w:proofErr w:type="gramStart"/>
      <w:r w:rsidRPr="00AE4119">
        <w:rPr>
          <w:rFonts w:ascii="Times New Roman" w:hAnsi="Times New Roman"/>
          <w:sz w:val="28"/>
          <w:szCs w:val="28"/>
        </w:rPr>
        <w:t>в(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навыками клинико-анатомического анализ</w:t>
      </w:r>
      <w:proofErr w:type="gramStart"/>
      <w:r w:rsidRPr="00AE4119">
        <w:rPr>
          <w:rFonts w:ascii="Times New Roman" w:hAnsi="Times New Roman"/>
          <w:sz w:val="28"/>
          <w:szCs w:val="28"/>
        </w:rPr>
        <w:t>а(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ПК1, ПК5). </w:t>
      </w:r>
    </w:p>
    <w:p w:rsidR="006D7ADF" w:rsidRPr="00F817F3" w:rsidRDefault="006D7ADF" w:rsidP="00F817F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7ADF" w:rsidRPr="007A0391" w:rsidRDefault="006D7ADF" w:rsidP="007A0391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A039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Содержание и структура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45"/>
        <w:gridCol w:w="1376"/>
        <w:gridCol w:w="3026"/>
        <w:gridCol w:w="1943"/>
        <w:gridCol w:w="1737"/>
      </w:tblGrid>
      <w:tr w:rsidR="006D7ADF" w:rsidRPr="00103409" w:rsidTr="00535821">
        <w:trPr>
          <w:cantSplit/>
        </w:trPr>
        <w:tc>
          <w:tcPr>
            <w:tcW w:w="302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№№</w:t>
            </w:r>
          </w:p>
        </w:tc>
        <w:tc>
          <w:tcPr>
            <w:tcW w:w="347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741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610" w:type="pct"/>
            <w:gridSpan w:val="3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обязательного порогового уровня освоения дисциплины</w:t>
            </w:r>
          </w:p>
        </w:tc>
      </w:tr>
      <w:tr w:rsidR="006D7ADF" w:rsidRPr="00103409" w:rsidTr="00535821">
        <w:trPr>
          <w:cantSplit/>
        </w:trPr>
        <w:tc>
          <w:tcPr>
            <w:tcW w:w="302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Навык (опыт деятельности)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-методы </w:t>
            </w:r>
            <w:proofErr w:type="spellStart"/>
            <w:proofErr w:type="gram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proofErr w:type="gram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исследований и </w:t>
            </w:r>
            <w:proofErr w:type="spell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основные этапы развития </w:t>
            </w:r>
            <w:proofErr w:type="spellStart"/>
            <w:proofErr w:type="gram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анатомической</w:t>
            </w:r>
            <w:proofErr w:type="spellEnd"/>
            <w:proofErr w:type="gram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науки, ее значение для медицины и биологии;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-основные направления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патологической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анатомии, традиционные и современные методы </w:t>
            </w:r>
            <w:proofErr w:type="spellStart"/>
            <w:proofErr w:type="gram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анатомических</w:t>
            </w:r>
            <w:proofErr w:type="spellEnd"/>
            <w:proofErr w:type="gram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понятия этиологии, патогенеза, морфогенеза, </w:t>
            </w:r>
            <w:proofErr w:type="spell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патоморфоза</w:t>
            </w:r>
            <w:proofErr w:type="spell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болезни, нозологии, принципы классификации болезней;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-значение фундаментальных исследований патологической анатомии для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научной литературой;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обосновать характер патологического процесса и его клинических </w:t>
            </w:r>
            <w:proofErr w:type="gram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проявлениях</w:t>
            </w:r>
            <w:proofErr w:type="gram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-базовыми технологиями преобразования информации: самостоятельной работой с учебной литературой на бумажных и электронных носителях, </w:t>
            </w:r>
            <w:proofErr w:type="spell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интернет-ресурсах</w:t>
            </w:r>
            <w:proofErr w:type="spell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патологической анатомии;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-медико-анатомическим понятийным аппаратом;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</w:t>
            </w:r>
            <w:proofErr w:type="gramStart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влияния</w:t>
            </w:r>
            <w:proofErr w:type="gram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здоровье человека факторов среды его обитания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3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- функциональные системы организма человека, их регуляция и </w:t>
            </w:r>
            <w:proofErr w:type="spellStart"/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саморегуляция</w:t>
            </w:r>
            <w:proofErr w:type="spellEnd"/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при воздействии с внешней средой в норме и патологии;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термины, используемые в курсе патологической анатомии, и основные методы патологоанатомического исследования;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диагностировать причины, патогенез и морфогенез болезней, их проявления, осложнения и исходы, а также </w:t>
            </w:r>
            <w:proofErr w:type="spellStart"/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патоморфоз</w:t>
            </w:r>
            <w:proofErr w:type="spellEnd"/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а в случае смерти - причину смерти и механизм умирания (танатогенез);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сопоставление </w:t>
            </w: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морфологических и клинических проявлений болезней на всех этапах их развития;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навыками сопоставления морфологических и клинических проявлений болезни.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Международной статистической классификацией болезней и проблем, связанных со здоровьем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-методы </w:t>
            </w:r>
            <w:proofErr w:type="spellStart"/>
            <w:proofErr w:type="gram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proofErr w:type="gram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исследований и </w:t>
            </w:r>
            <w:proofErr w:type="spellStart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-основные направления патологической анатомии, традиционные и современные методы </w:t>
            </w:r>
            <w:proofErr w:type="spellStart"/>
            <w:proofErr w:type="gramStart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патолого-анатомических</w:t>
            </w:r>
            <w:proofErr w:type="spellEnd"/>
            <w:proofErr w:type="gram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сущность и основные закономерности обще-патологических процессов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-значение фундаментальных исследований патологической анатомии для практической и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теоретической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основы клинико-анатомического анализа, правила построения патологоанатомического диагноза, принципы клинико-анатомического анализа </w:t>
            </w:r>
            <w:proofErr w:type="spellStart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биопсийного</w:t>
            </w:r>
            <w:proofErr w:type="spell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операционного материала;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-правильно пользоваться микроскопом;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осуществлять сопоставление морфологических и клинических проявлений болезней на всех этапах их развития;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диагностировать причины, патогенез и морфогенез болезней, их проявления,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осложнения и исходы, а также </w:t>
            </w:r>
            <w:proofErr w:type="spellStart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патоморфоз</w:t>
            </w:r>
            <w:proofErr w:type="spellEnd"/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а в случае смерти — причину смерти и механизм умирания (танатогенез);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lastRenderedPageBreak/>
              <w:t>-</w:t>
            </w:r>
            <w:proofErr w:type="spellStart"/>
            <w:proofErr w:type="gramStart"/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макро-скопической</w:t>
            </w:r>
            <w:proofErr w:type="spellEnd"/>
            <w:proofErr w:type="gramEnd"/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- </w:t>
            </w:r>
            <w:proofErr w:type="spellStart"/>
            <w:proofErr w:type="gramStart"/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микро-скопической</w:t>
            </w:r>
            <w:proofErr w:type="spellEnd"/>
            <w:proofErr w:type="gramEnd"/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 xml:space="preserve"> (гистологической)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навыками клинико-анатомического анализа.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D7ADF" w:rsidRPr="00F817F3" w:rsidRDefault="006D7ADF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AE4119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AE4119">
        <w:rPr>
          <w:rFonts w:ascii="Times New Roman" w:hAnsi="Times New Roman"/>
          <w:color w:val="000000"/>
          <w:sz w:val="28"/>
          <w:szCs w:val="28"/>
        </w:rPr>
        <w:t>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вслед за лектором внимательно и детально выполнять необходимые рисунки, чертежи, графики, схемы;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6D7ADF" w:rsidRPr="00AE4119" w:rsidRDefault="006D7ADF" w:rsidP="00AE4119">
      <w:pPr>
        <w:spacing w:after="0"/>
        <w:ind w:firstLine="550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AE4119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AE4119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формирование навыков по универсальным и профессиональным компетенциям;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AE4119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AE4119">
        <w:rPr>
          <w:rFonts w:ascii="Times New Roman" w:hAnsi="Times New Roman"/>
          <w:color w:val="000000"/>
          <w:sz w:val="28"/>
          <w:szCs w:val="28"/>
        </w:rPr>
        <w:t>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4119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AE4119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самостоятельной работы нацелено </w:t>
      </w:r>
      <w:proofErr w:type="gramStart"/>
      <w:r w:rsidRPr="00AE411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AE4119">
        <w:rPr>
          <w:rFonts w:ascii="Times New Roman" w:hAnsi="Times New Roman"/>
          <w:color w:val="000000"/>
          <w:sz w:val="28"/>
          <w:szCs w:val="28"/>
        </w:rPr>
        <w:t>: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способностей у </w:t>
      </w:r>
      <w:proofErr w:type="gramStart"/>
      <w:r w:rsidRPr="00AE4119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AE4119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AE4119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AE4119">
        <w:rPr>
          <w:rFonts w:ascii="Times New Roman" w:hAnsi="Times New Roman"/>
          <w:color w:val="000000"/>
          <w:sz w:val="28"/>
          <w:szCs w:val="28"/>
        </w:rPr>
        <w:t>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Cs/>
          <w:sz w:val="28"/>
          <w:szCs w:val="28"/>
        </w:rPr>
        <w:lastRenderedPageBreak/>
        <w:t>Для успешного прохождения промежуточной аттестации по дисциплине необходимо: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</w:t>
      </w:r>
      <w:r w:rsidRPr="00AE4119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AE4119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AE4119">
        <w:rPr>
          <w:rFonts w:ascii="Times New Roman" w:hAnsi="Times New Roman"/>
          <w:sz w:val="28"/>
          <w:szCs w:val="28"/>
        </w:rPr>
        <w:t>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AE4119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AE4119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AE4119">
        <w:rPr>
          <w:rFonts w:ascii="Times New Roman" w:hAnsi="Times New Roman"/>
          <w:sz w:val="28"/>
          <w:szCs w:val="28"/>
        </w:rPr>
        <w:t>.</w:t>
      </w: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>Патологическая анатомия [Электронный ресурс]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учебник / А. И. Струков, В. В. Серов; под ред. В. С.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Паукова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- 6-е изд.,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перераб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и доп. - М. :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2015. - </w:t>
      </w:r>
      <w:hyperlink r:id="rId7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http://www.studentlibrary.ru/book/ISBN9785970435519.html</w:t>
        </w:r>
      </w:hyperlink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>Патология [Электронный ресурс]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руководство / под ред. В. С.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Паукова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М. А.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Пальцева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Э. Г.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Улумбекова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- 2-е изд.,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испр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и доп. - М. :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2015. - </w:t>
      </w:r>
      <w:hyperlink r:id="rId8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http://www.studentlibrary.ru/book/06-COS-2369.html</w:t>
        </w:r>
      </w:hyperlink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sz w:val="28"/>
          <w:szCs w:val="28"/>
          <w:lang w:eastAsia="en-US"/>
        </w:rPr>
        <w:t>Дополнительная литература: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>Патологическая анатомия: руководство к практическим занятиям [Электронный ресурс] : учеб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особие /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Зайратьянц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О. В. и др.; под ред. О. В.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Зайратьянца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Л. Б. Тарасовой. - 2-е изд.,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испр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и доп. - М. :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2015. - </w:t>
      </w:r>
      <w:hyperlink r:id="rId9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http://www.studentlibrary.ru/book/ISBN9785970432693.html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shd w:val="clear" w:color="auto" w:fill="F7F7F7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Патологическая анатомия [Электронный ресурс]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национальное руководство/ гл. ред. М.А. Пальцев, Л.В.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Кактурский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О.В.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Зайратьянц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- М. :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2014. - (Серия "Национальные руководства"). - </w:t>
      </w:r>
      <w:hyperlink r:id="rId10" w:history="1">
        <w:r w:rsidRPr="00AE4119">
          <w:rPr>
            <w:rFonts w:ascii="Times New Roman" w:hAnsi="Times New Roman"/>
            <w:sz w:val="28"/>
            <w:szCs w:val="28"/>
            <w:shd w:val="clear" w:color="auto" w:fill="F7F7F7"/>
            <w:lang w:eastAsia="en-US"/>
          </w:rPr>
          <w:t>http://www.studentlibrary.ru/book/ISBN9785970431542.html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Патология [Электронный ресурс] Т. 1 / под ред. М. А.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Пальцева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В. С.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Паукова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- М.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2011. - </w:t>
      </w:r>
      <w:hyperlink r:id="rId11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http://www.studentlibrary.ru/book/ISBN9785970417904.html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lastRenderedPageBreak/>
        <w:t xml:space="preserve">Патология [Электронный ресурс] Т. 2 / под ред. М.А.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Пальцева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В. С.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Паукова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- М.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, 2011. - </w:t>
      </w:r>
      <w:hyperlink r:id="rId12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http://www.studentlibrary.ru/book/ISBN9785970417928.html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Патофизиология. Основные понятия. [Электронный ресурс]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учебное пособие / под ред. А.В. Ефремова. - М.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, 2010.  http://www.studentlibrary.ru/book/ISBN9785970416365.html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Патофизиология [Электронный ресурс] /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Литвицкий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П. Ф. - М.</w:t>
      </w:r>
      <w:proofErr w:type="gram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 </w:t>
      </w:r>
      <w:proofErr w:type="spellStart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ГЭОТАР-Медиа</w:t>
      </w:r>
      <w:proofErr w:type="spellEnd"/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, 2010. - http://www.studentlibrary.ru/book/ISBN9785970414798.html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</w:rPr>
        <w:t>Писарев В. Б.</w:t>
      </w:r>
      <w:r w:rsidRPr="00AE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119">
        <w:rPr>
          <w:rFonts w:ascii="Times New Roman" w:hAnsi="Times New Roman"/>
          <w:sz w:val="28"/>
          <w:szCs w:val="28"/>
        </w:rPr>
        <w:t xml:space="preserve">Бактериальный </w:t>
      </w:r>
      <w:proofErr w:type="spellStart"/>
      <w:r w:rsidRPr="00AE4119">
        <w:rPr>
          <w:rFonts w:ascii="Times New Roman" w:hAnsi="Times New Roman"/>
          <w:sz w:val="28"/>
          <w:szCs w:val="28"/>
        </w:rPr>
        <w:t>эндотоксикоз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: взгляд патолога [Текст] : монография / Писарев В. Б., Богомолова Н. В., Новочадов В. В. ; </w:t>
      </w:r>
      <w:proofErr w:type="spellStart"/>
      <w:r w:rsidRPr="00AE4119">
        <w:rPr>
          <w:rFonts w:ascii="Times New Roman" w:hAnsi="Times New Roman"/>
          <w:sz w:val="28"/>
          <w:szCs w:val="28"/>
        </w:rPr>
        <w:t>Федер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. агентство по </w:t>
      </w:r>
      <w:proofErr w:type="spellStart"/>
      <w:r w:rsidRPr="00AE4119">
        <w:rPr>
          <w:rFonts w:ascii="Times New Roman" w:hAnsi="Times New Roman"/>
          <w:sz w:val="28"/>
          <w:szCs w:val="28"/>
        </w:rPr>
        <w:t>здравсоцразвитию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E4119">
        <w:rPr>
          <w:rFonts w:ascii="Times New Roman" w:hAnsi="Times New Roman"/>
          <w:sz w:val="28"/>
          <w:szCs w:val="28"/>
        </w:rPr>
        <w:t>ВолГМУ</w:t>
      </w:r>
      <w:proofErr w:type="spellEnd"/>
      <w:proofErr w:type="gramStart"/>
      <w:r w:rsidRPr="00AE411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E4119">
        <w:rPr>
          <w:rFonts w:ascii="Times New Roman" w:hAnsi="Times New Roman"/>
          <w:sz w:val="28"/>
          <w:szCs w:val="28"/>
        </w:rPr>
        <w:t xml:space="preserve"> - Волгоград : Изд-во </w:t>
      </w:r>
      <w:proofErr w:type="spellStart"/>
      <w:r w:rsidRPr="00AE4119">
        <w:rPr>
          <w:rFonts w:ascii="Times New Roman" w:hAnsi="Times New Roman"/>
          <w:sz w:val="28"/>
          <w:szCs w:val="28"/>
        </w:rPr>
        <w:t>ВолГМУ</w:t>
      </w:r>
      <w:proofErr w:type="spellEnd"/>
      <w:r w:rsidRPr="00AE4119">
        <w:rPr>
          <w:rFonts w:ascii="Times New Roman" w:hAnsi="Times New Roman"/>
          <w:sz w:val="28"/>
          <w:szCs w:val="28"/>
        </w:rPr>
        <w:t xml:space="preserve"> , 2008 . - 308 с. : ил</w:t>
      </w:r>
      <w:proofErr w:type="gramStart"/>
      <w:r w:rsidRPr="00AE4119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AE4119">
        <w:rPr>
          <w:rFonts w:ascii="Times New Roman" w:hAnsi="Times New Roman"/>
          <w:sz w:val="28"/>
          <w:szCs w:val="28"/>
        </w:rPr>
        <w:t>цв</w:t>
      </w:r>
      <w:proofErr w:type="spellEnd"/>
      <w:r w:rsidRPr="00AE4119">
        <w:rPr>
          <w:rFonts w:ascii="Times New Roman" w:hAnsi="Times New Roman"/>
          <w:sz w:val="28"/>
          <w:szCs w:val="28"/>
        </w:rPr>
        <w:t>. ил.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  <w:lang w:eastAsia="en-US"/>
        </w:rPr>
        <w:t>Смирнов А. В.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 болезней нервной системы [Текст] : учеб. пособие для спец. : 06010165 -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Леч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дело, 06010365 - Педиатрия, 06010465 -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Мед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>.-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>профилакт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дело / Смирнов А. В., Шмидт М. В. ;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Минздравсоцразвития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РФ;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ВолгГМУ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, Каф.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патол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. анатомии . - Волгоград : Изд-во </w:t>
      </w:r>
      <w:proofErr w:type="spellStart"/>
      <w:r w:rsidRPr="00AE4119">
        <w:rPr>
          <w:rFonts w:ascii="Times New Roman" w:hAnsi="Times New Roman"/>
          <w:sz w:val="28"/>
          <w:szCs w:val="28"/>
          <w:lang w:eastAsia="en-US"/>
        </w:rPr>
        <w:t>ВолгГМУ</w:t>
      </w:r>
      <w:proofErr w:type="spell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, 2012 . - 88 с.</w:t>
      </w:r>
      <w:proofErr w:type="gramStart"/>
      <w:r w:rsidRPr="00AE4119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AE4119">
        <w:rPr>
          <w:rFonts w:ascii="Times New Roman" w:hAnsi="Times New Roman"/>
          <w:sz w:val="28"/>
          <w:szCs w:val="28"/>
          <w:lang w:eastAsia="en-US"/>
        </w:rPr>
        <w:t xml:space="preserve"> ил.</w:t>
      </w:r>
    </w:p>
    <w:p w:rsidR="006D7ADF" w:rsidRPr="00AE4119" w:rsidRDefault="006D7ADF" w:rsidP="00AE4119">
      <w:pPr>
        <w:spacing w:line="360" w:lineRule="auto"/>
        <w:ind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iCs/>
          <w:sz w:val="28"/>
          <w:szCs w:val="28"/>
          <w:lang w:eastAsia="en-US"/>
        </w:rPr>
        <w:t>Программное обеспечение и Интернет-ресурсы: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 xml:space="preserve">Общесистемное и прикладное программное обеспечение, в том числе: 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информационн</w:t>
      </w:r>
      <w:proofErr w:type="gramStart"/>
      <w:r w:rsidRPr="00AE4119">
        <w:rPr>
          <w:rFonts w:ascii="Times New Roman" w:hAnsi="Times New Roman"/>
          <w:spacing w:val="-7"/>
          <w:sz w:val="28"/>
          <w:szCs w:val="28"/>
        </w:rPr>
        <w:t>о-</w:t>
      </w:r>
      <w:proofErr w:type="gramEnd"/>
      <w:r w:rsidRPr="00AE4119">
        <w:rPr>
          <w:rFonts w:ascii="Times New Roman" w:hAnsi="Times New Roman"/>
          <w:spacing w:val="-7"/>
          <w:sz w:val="28"/>
          <w:szCs w:val="28"/>
        </w:rPr>
        <w:t xml:space="preserve"> поисковые Интернет системы </w:t>
      </w:r>
      <w:r w:rsidRPr="00AE4119">
        <w:rPr>
          <w:rFonts w:ascii="Times New Roman" w:hAnsi="Times New Roman"/>
          <w:sz w:val="28"/>
          <w:szCs w:val="28"/>
        </w:rPr>
        <w:t>(</w:t>
      </w:r>
      <w:r w:rsidRPr="00AE4119">
        <w:rPr>
          <w:rFonts w:ascii="Times New Roman" w:hAnsi="Times New Roman"/>
          <w:sz w:val="28"/>
          <w:szCs w:val="28"/>
          <w:lang w:val="en-US"/>
        </w:rPr>
        <w:t>Google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Rambler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4119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AE4119">
        <w:rPr>
          <w:rFonts w:ascii="Times New Roman" w:hAnsi="Times New Roman"/>
          <w:sz w:val="28"/>
          <w:szCs w:val="28"/>
        </w:rPr>
        <w:t>)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Портал INF0MINE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Базы данных MEDLINE, </w:t>
      </w:r>
      <w:proofErr w:type="spellStart"/>
      <w:r w:rsidRPr="00AE4119">
        <w:rPr>
          <w:rFonts w:ascii="Times New Roman" w:hAnsi="Times New Roman"/>
          <w:spacing w:val="-7"/>
          <w:sz w:val="28"/>
          <w:szCs w:val="28"/>
        </w:rPr>
        <w:t>WebMedLit</w:t>
      </w:r>
      <w:proofErr w:type="spellEnd"/>
      <w:r w:rsidRPr="00AE4119">
        <w:rPr>
          <w:rFonts w:ascii="Times New Roman" w:hAnsi="Times New Roman"/>
          <w:spacing w:val="-7"/>
          <w:sz w:val="28"/>
          <w:szCs w:val="28"/>
        </w:rPr>
        <w:t>, Национальная электронная библиотека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 Интернет ресурсы, отвечающие тематике дисциплины, в том числе: </w:t>
      </w:r>
    </w:p>
    <w:p w:rsidR="006D7ADF" w:rsidRPr="00AE4119" w:rsidRDefault="00055E00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D7ADF" w:rsidRPr="00AE4119">
          <w:rPr>
            <w:rFonts w:ascii="Times New Roman" w:hAnsi="Times New Roman"/>
            <w:b/>
            <w:color w:val="0000FF"/>
            <w:spacing w:val="-7"/>
            <w:sz w:val="28"/>
            <w:szCs w:val="28"/>
            <w:u w:val="single"/>
          </w:rPr>
          <w:t>www.alexmorph.narod.ru</w:t>
        </w:r>
      </w:hyperlink>
      <w:r w:rsidR="006D7ADF" w:rsidRPr="00AE4119">
        <w:rPr>
          <w:rFonts w:ascii="Times New Roman" w:hAnsi="Times New Roman"/>
          <w:spacing w:val="-7"/>
          <w:sz w:val="28"/>
          <w:szCs w:val="28"/>
        </w:rPr>
        <w:t xml:space="preserve">  </w:t>
      </w:r>
      <w:r w:rsidR="006D7ADF" w:rsidRPr="00AE4119">
        <w:rPr>
          <w:rFonts w:ascii="Times New Roman" w:hAnsi="Times New Roman"/>
          <w:sz w:val="28"/>
          <w:szCs w:val="28"/>
        </w:rPr>
        <w:t>- сайт для морфологов (</w:t>
      </w:r>
      <w:proofErr w:type="spellStart"/>
      <w:r w:rsidR="006D7ADF" w:rsidRPr="00AE4119">
        <w:rPr>
          <w:rFonts w:ascii="Times New Roman" w:hAnsi="Times New Roman"/>
          <w:sz w:val="28"/>
          <w:szCs w:val="28"/>
        </w:rPr>
        <w:t>патологанатомов</w:t>
      </w:r>
      <w:proofErr w:type="spellEnd"/>
      <w:r w:rsidR="006D7ADF" w:rsidRPr="00AE4119">
        <w:rPr>
          <w:rFonts w:ascii="Times New Roman" w:hAnsi="Times New Roman"/>
          <w:sz w:val="28"/>
          <w:szCs w:val="28"/>
        </w:rPr>
        <w:t>, гистологов, анатомов), а также ординаторов, интересующихся вопросами базовых для медицины наук;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library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med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proofErr w:type="spellStart"/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utah</w:t>
      </w:r>
      <w:proofErr w:type="spellEnd"/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proofErr w:type="spellStart"/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edu</w:t>
      </w:r>
      <w:proofErr w:type="spellEnd"/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/</w:t>
      </w:r>
      <w:proofErr w:type="spellStart"/>
      <w:proofErr w:type="gramStart"/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WebPath</w:t>
      </w:r>
      <w:proofErr w:type="spellEnd"/>
      <w:r w:rsidRPr="00AE4119">
        <w:rPr>
          <w:rFonts w:ascii="Times New Roman" w:hAnsi="Times New Roman"/>
          <w:spacing w:val="-7"/>
          <w:sz w:val="28"/>
          <w:szCs w:val="28"/>
        </w:rPr>
        <w:t xml:space="preserve">  -</w:t>
      </w:r>
      <w:proofErr w:type="gramEnd"/>
      <w:r w:rsidRPr="00AE4119">
        <w:rPr>
          <w:rFonts w:ascii="Times New Roman" w:hAnsi="Times New Roman"/>
          <w:spacing w:val="-7"/>
          <w:sz w:val="28"/>
          <w:szCs w:val="28"/>
        </w:rPr>
        <w:t xml:space="preserve"> Интернет ресурс содержащий более 2700 </w:t>
      </w:r>
      <w:r w:rsidRPr="00AE4119">
        <w:rPr>
          <w:rFonts w:ascii="Times New Roman" w:hAnsi="Times New Roman"/>
          <w:spacing w:val="-7"/>
          <w:sz w:val="28"/>
          <w:szCs w:val="28"/>
        </w:rPr>
        <w:lastRenderedPageBreak/>
        <w:t>макро.- и микрофотографий различных патологических процессов.;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</w:rPr>
      </w:pPr>
    </w:p>
    <w:p w:rsidR="006D7ADF" w:rsidRPr="00AE4119" w:rsidRDefault="006D7ADF" w:rsidP="00AE4119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6D7ADF" w:rsidRPr="00AE4119" w:rsidSect="00AE4119">
      <w:foot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377" w:rsidRDefault="00E90377" w:rsidP="00265D7B">
      <w:pPr>
        <w:spacing w:after="0" w:line="240" w:lineRule="auto"/>
      </w:pPr>
      <w:r>
        <w:separator/>
      </w:r>
    </w:p>
  </w:endnote>
  <w:endnote w:type="continuationSeparator" w:id="0">
    <w:p w:rsidR="00E90377" w:rsidRDefault="00E90377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DF" w:rsidRPr="00057196" w:rsidRDefault="00055E00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6D7ADF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EC0E15">
      <w:rPr>
        <w:rFonts w:ascii="Times New Roman" w:hAnsi="Times New Roman"/>
        <w:noProof/>
        <w:sz w:val="24"/>
      </w:rPr>
      <w:t>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377" w:rsidRDefault="00E90377" w:rsidP="00265D7B">
      <w:pPr>
        <w:spacing w:after="0" w:line="240" w:lineRule="auto"/>
      </w:pPr>
      <w:r>
        <w:separator/>
      </w:r>
    </w:p>
  </w:footnote>
  <w:footnote w:type="continuationSeparator" w:id="0">
    <w:p w:rsidR="00E90377" w:rsidRDefault="00E90377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B"/>
    <w:rsid w:val="000445FB"/>
    <w:rsid w:val="00054DC3"/>
    <w:rsid w:val="00055E00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0E3DA7"/>
    <w:rsid w:val="00103409"/>
    <w:rsid w:val="0011131B"/>
    <w:rsid w:val="001143E7"/>
    <w:rsid w:val="0011470A"/>
    <w:rsid w:val="00130B92"/>
    <w:rsid w:val="00135A8D"/>
    <w:rsid w:val="00166B26"/>
    <w:rsid w:val="0017287D"/>
    <w:rsid w:val="00175531"/>
    <w:rsid w:val="001808D1"/>
    <w:rsid w:val="001A192C"/>
    <w:rsid w:val="001B6CCA"/>
    <w:rsid w:val="001C4CED"/>
    <w:rsid w:val="001D1CE0"/>
    <w:rsid w:val="001D6CFC"/>
    <w:rsid w:val="001E5CD1"/>
    <w:rsid w:val="001E7BF2"/>
    <w:rsid w:val="0020357D"/>
    <w:rsid w:val="002129B3"/>
    <w:rsid w:val="0023122B"/>
    <w:rsid w:val="00257256"/>
    <w:rsid w:val="00265D7B"/>
    <w:rsid w:val="00283FF3"/>
    <w:rsid w:val="00296BD1"/>
    <w:rsid w:val="002B6A09"/>
    <w:rsid w:val="003260DB"/>
    <w:rsid w:val="00342BEC"/>
    <w:rsid w:val="00355476"/>
    <w:rsid w:val="00355FA5"/>
    <w:rsid w:val="0037394D"/>
    <w:rsid w:val="003763D0"/>
    <w:rsid w:val="003940F0"/>
    <w:rsid w:val="00394AEA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0883"/>
    <w:rsid w:val="00541BA7"/>
    <w:rsid w:val="005618A3"/>
    <w:rsid w:val="0057419E"/>
    <w:rsid w:val="00580C3C"/>
    <w:rsid w:val="005853B4"/>
    <w:rsid w:val="00590828"/>
    <w:rsid w:val="005964CE"/>
    <w:rsid w:val="005A2B54"/>
    <w:rsid w:val="005A3876"/>
    <w:rsid w:val="005B294F"/>
    <w:rsid w:val="005C4587"/>
    <w:rsid w:val="005D5EAA"/>
    <w:rsid w:val="005E38E3"/>
    <w:rsid w:val="005E426D"/>
    <w:rsid w:val="005F433A"/>
    <w:rsid w:val="0060731F"/>
    <w:rsid w:val="0061073B"/>
    <w:rsid w:val="006318A2"/>
    <w:rsid w:val="006406A4"/>
    <w:rsid w:val="006524F1"/>
    <w:rsid w:val="00653853"/>
    <w:rsid w:val="006764DF"/>
    <w:rsid w:val="006B68F3"/>
    <w:rsid w:val="006D7ADF"/>
    <w:rsid w:val="006E629E"/>
    <w:rsid w:val="006E7CEE"/>
    <w:rsid w:val="006F34B9"/>
    <w:rsid w:val="006F5AFD"/>
    <w:rsid w:val="006F63D0"/>
    <w:rsid w:val="007300DB"/>
    <w:rsid w:val="00743FA0"/>
    <w:rsid w:val="00744A61"/>
    <w:rsid w:val="007612DD"/>
    <w:rsid w:val="007641A1"/>
    <w:rsid w:val="00767E28"/>
    <w:rsid w:val="00775DF8"/>
    <w:rsid w:val="007A0391"/>
    <w:rsid w:val="007B0FE4"/>
    <w:rsid w:val="007D5C34"/>
    <w:rsid w:val="007E6487"/>
    <w:rsid w:val="007F229D"/>
    <w:rsid w:val="007F2480"/>
    <w:rsid w:val="008232FC"/>
    <w:rsid w:val="00826821"/>
    <w:rsid w:val="0083353E"/>
    <w:rsid w:val="0085333A"/>
    <w:rsid w:val="00890E69"/>
    <w:rsid w:val="008C46DE"/>
    <w:rsid w:val="008E4630"/>
    <w:rsid w:val="00907CFD"/>
    <w:rsid w:val="00912F77"/>
    <w:rsid w:val="00917C9E"/>
    <w:rsid w:val="009216C1"/>
    <w:rsid w:val="009318F9"/>
    <w:rsid w:val="0094255A"/>
    <w:rsid w:val="00951A99"/>
    <w:rsid w:val="00954511"/>
    <w:rsid w:val="00962517"/>
    <w:rsid w:val="0097530F"/>
    <w:rsid w:val="009973CF"/>
    <w:rsid w:val="00A17518"/>
    <w:rsid w:val="00A3585F"/>
    <w:rsid w:val="00A41AF5"/>
    <w:rsid w:val="00A660AB"/>
    <w:rsid w:val="00A672F7"/>
    <w:rsid w:val="00A733E1"/>
    <w:rsid w:val="00A74E7F"/>
    <w:rsid w:val="00A8188C"/>
    <w:rsid w:val="00A82F54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4119"/>
    <w:rsid w:val="00B130C4"/>
    <w:rsid w:val="00B20BD2"/>
    <w:rsid w:val="00B55F02"/>
    <w:rsid w:val="00B9543E"/>
    <w:rsid w:val="00BA5384"/>
    <w:rsid w:val="00BB76BC"/>
    <w:rsid w:val="00BF21C3"/>
    <w:rsid w:val="00BF4E7B"/>
    <w:rsid w:val="00C1178E"/>
    <w:rsid w:val="00C12CC2"/>
    <w:rsid w:val="00C17189"/>
    <w:rsid w:val="00C2577E"/>
    <w:rsid w:val="00C37D6F"/>
    <w:rsid w:val="00C602B5"/>
    <w:rsid w:val="00C605E9"/>
    <w:rsid w:val="00C6102C"/>
    <w:rsid w:val="00C67B03"/>
    <w:rsid w:val="00C76027"/>
    <w:rsid w:val="00C82A5A"/>
    <w:rsid w:val="00C91013"/>
    <w:rsid w:val="00C94EDB"/>
    <w:rsid w:val="00CA6D19"/>
    <w:rsid w:val="00CB5A31"/>
    <w:rsid w:val="00CC2AD2"/>
    <w:rsid w:val="00CC33D3"/>
    <w:rsid w:val="00CE7783"/>
    <w:rsid w:val="00CF611F"/>
    <w:rsid w:val="00D0125A"/>
    <w:rsid w:val="00D03A57"/>
    <w:rsid w:val="00D5052A"/>
    <w:rsid w:val="00D640E7"/>
    <w:rsid w:val="00D7328A"/>
    <w:rsid w:val="00D9032F"/>
    <w:rsid w:val="00DA0939"/>
    <w:rsid w:val="00DA1859"/>
    <w:rsid w:val="00DB5B16"/>
    <w:rsid w:val="00DF6EC5"/>
    <w:rsid w:val="00DF727E"/>
    <w:rsid w:val="00E12A4D"/>
    <w:rsid w:val="00E51798"/>
    <w:rsid w:val="00E54278"/>
    <w:rsid w:val="00E57CB4"/>
    <w:rsid w:val="00E8421B"/>
    <w:rsid w:val="00E859AF"/>
    <w:rsid w:val="00E90377"/>
    <w:rsid w:val="00E93C65"/>
    <w:rsid w:val="00EA0ECA"/>
    <w:rsid w:val="00EC03E4"/>
    <w:rsid w:val="00EC0E15"/>
    <w:rsid w:val="00EC74C1"/>
    <w:rsid w:val="00EF69B2"/>
    <w:rsid w:val="00F11129"/>
    <w:rsid w:val="00F122DF"/>
    <w:rsid w:val="00F14F96"/>
    <w:rsid w:val="00F32B10"/>
    <w:rsid w:val="00F70BFB"/>
    <w:rsid w:val="00F77953"/>
    <w:rsid w:val="00F817F3"/>
    <w:rsid w:val="00F82D88"/>
    <w:rsid w:val="00F878FD"/>
    <w:rsid w:val="00F96A20"/>
    <w:rsid w:val="00F96C66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A6D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b/>
      <w:bCs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06-COS-2369.html" TargetMode="External"/><Relationship Id="rId13" Type="http://schemas.openxmlformats.org/officeDocument/2006/relationships/hyperlink" Target="http://www.alexmorph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5519.html" TargetMode="External"/><Relationship Id="rId12" Type="http://schemas.openxmlformats.org/officeDocument/2006/relationships/hyperlink" Target="http://www.studentlibrary.ru/book/ISBN978597041792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1790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0431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269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2190</Words>
  <Characters>17750</Characters>
  <Application>Microsoft Office Word</Application>
  <DocSecurity>0</DocSecurity>
  <Lines>147</Lines>
  <Paragraphs>39</Paragraphs>
  <ScaleCrop>false</ScaleCrop>
  <Company>Microsoft</Company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2</cp:revision>
  <cp:lastPrinted>2023-02-06T09:14:00Z</cp:lastPrinted>
  <dcterms:created xsi:type="dcterms:W3CDTF">2023-08-31T15:21:00Z</dcterms:created>
  <dcterms:modified xsi:type="dcterms:W3CDTF">2023-08-31T15:21:00Z</dcterms:modified>
</cp:coreProperties>
</file>