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63" w:rsidRDefault="003D71DD">
      <w:pPr>
        <w:shd w:val="clear" w:color="auto" w:fill="FFFFFF"/>
        <w:spacing w:before="0"/>
        <w:contextualSpacing w:val="0"/>
        <w:jc w:val="center"/>
      </w:pPr>
      <w:r>
        <w:rPr>
          <w:iCs/>
          <w:sz w:val="24"/>
          <w:szCs w:val="24"/>
        </w:rPr>
        <w:t>Федеральное государственное бюджетное образовательное учреждение</w:t>
      </w:r>
    </w:p>
    <w:p w:rsidR="00C93A63" w:rsidRDefault="003D71DD">
      <w:pPr>
        <w:shd w:val="clear" w:color="auto" w:fill="FFFFFF"/>
        <w:spacing w:before="0"/>
        <w:contextualSpacing w:val="0"/>
        <w:jc w:val="center"/>
      </w:pPr>
      <w:r>
        <w:rPr>
          <w:iCs/>
          <w:sz w:val="24"/>
          <w:szCs w:val="24"/>
        </w:rPr>
        <w:t>высшего образования</w:t>
      </w:r>
    </w:p>
    <w:p w:rsidR="00C93A63" w:rsidRDefault="003D71DD">
      <w:pPr>
        <w:shd w:val="clear" w:color="auto" w:fill="FFFFFF"/>
        <w:spacing w:before="0"/>
        <w:contextualSpacing w:val="0"/>
        <w:jc w:val="center"/>
      </w:pPr>
      <w:r>
        <w:rPr>
          <w:b/>
          <w:iCs/>
          <w:spacing w:val="-7"/>
          <w:sz w:val="24"/>
          <w:szCs w:val="24"/>
        </w:rPr>
        <w:t>«Волгоградский государственный медицинский университет»</w:t>
      </w:r>
    </w:p>
    <w:p w:rsidR="00C93A63" w:rsidRDefault="003D71DD">
      <w:pPr>
        <w:pStyle w:val="Heading1"/>
        <w:keepNext w:val="0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Министерства здравоохранения Российской Федерации</w:t>
      </w:r>
    </w:p>
    <w:p w:rsidR="00C93A63" w:rsidRDefault="003D71DD">
      <w:pPr>
        <w:pStyle w:val="Heading1"/>
        <w:keepNext w:val="0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Кафедра хирургической стоматологии и челюстно-лицевой хирургии</w:t>
      </w:r>
    </w:p>
    <w:p w:rsidR="00C93A63" w:rsidRDefault="00C93A63"/>
    <w:p w:rsidR="00C93A63" w:rsidRDefault="003D71DD">
      <w:pPr>
        <w:pStyle w:val="p2"/>
        <w:spacing w:before="280" w:after="280"/>
        <w:jc w:val="right"/>
      </w:pPr>
      <w:r>
        <w:rPr>
          <w:rStyle w:val="s1"/>
        </w:rPr>
        <w:t>УТВЕРЖДАЮ</w:t>
      </w:r>
    </w:p>
    <w:p w:rsidR="00C93A63" w:rsidRDefault="003D71DD">
      <w:pPr>
        <w:pStyle w:val="p2"/>
        <w:spacing w:before="280" w:after="280"/>
        <w:jc w:val="right"/>
      </w:pPr>
      <w:r>
        <w:t>Зав. кафедрой Ярыгина Е.Н</w:t>
      </w:r>
    </w:p>
    <w:p w:rsidR="00C93A63" w:rsidRDefault="003D71DD">
      <w:pPr>
        <w:pStyle w:val="ad"/>
        <w:jc w:val="right"/>
      </w:pPr>
      <w:r>
        <w:t>________________________</w:t>
      </w:r>
    </w:p>
    <w:p w:rsidR="00C93A63" w:rsidRDefault="00C93A63">
      <w:pPr>
        <w:pStyle w:val="p1"/>
        <w:spacing w:before="280" w:after="280"/>
        <w:jc w:val="center"/>
      </w:pPr>
    </w:p>
    <w:p w:rsidR="00C93A63" w:rsidRDefault="003D71DD">
      <w:pPr>
        <w:pStyle w:val="ad"/>
      </w:pPr>
      <w:r>
        <w:rPr>
          <w:rStyle w:val="s1"/>
          <w:sz w:val="28"/>
          <w:szCs w:val="28"/>
        </w:rPr>
        <w:t xml:space="preserve">МЕТОДИЧЕСКАЯ  РАЗРАБОТКА </w:t>
      </w:r>
    </w:p>
    <w:p w:rsidR="00C93A63" w:rsidRDefault="003D71DD">
      <w:pPr>
        <w:pStyle w:val="ad"/>
      </w:pPr>
      <w:r>
        <w:rPr>
          <w:rStyle w:val="s1"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ПРАКТИЧЕСКИХ ЗАНЯТИЙ 3 КУРСА (5 СЕМЕСТР)</w:t>
      </w:r>
    </w:p>
    <w:p w:rsidR="00C93A63" w:rsidRDefault="003D71DD">
      <w:pPr>
        <w:pStyle w:val="ad"/>
      </w:pPr>
      <w:r>
        <w:rPr>
          <w:rStyle w:val="s1"/>
          <w:sz w:val="28"/>
          <w:szCs w:val="28"/>
        </w:rPr>
        <w:t>СТОМАТОЛОГИЧЕСКОГО ФАКУЛЬТЕТА</w:t>
      </w:r>
    </w:p>
    <w:p w:rsidR="00C93A63" w:rsidRDefault="003D71DD">
      <w:pPr>
        <w:pStyle w:val="ad"/>
      </w:pPr>
      <w:r>
        <w:rPr>
          <w:rStyle w:val="s1"/>
          <w:b/>
          <w:sz w:val="28"/>
          <w:szCs w:val="28"/>
        </w:rPr>
        <w:t>(ДЛЯ СТУДЕНТОВ)</w:t>
      </w:r>
    </w:p>
    <w:p w:rsidR="00C93A63" w:rsidRDefault="003D71DD">
      <w:pPr>
        <w:pStyle w:val="p1"/>
        <w:spacing w:before="280" w:after="280"/>
      </w:pPr>
      <w:r>
        <w:t xml:space="preserve">                                    </w:t>
      </w:r>
    </w:p>
    <w:p w:rsidR="00C93A63" w:rsidRDefault="003D71DD">
      <w:pPr>
        <w:pStyle w:val="p1"/>
        <w:spacing w:before="280" w:after="280"/>
        <w:jc w:val="center"/>
      </w:pPr>
      <w:r>
        <w:rPr>
          <w:b/>
          <w:u w:val="single"/>
        </w:rPr>
        <w:t>«ХИРУРГИЧЕСКАЯ СТОМАТОЛОГИЯ»</w:t>
      </w:r>
    </w:p>
    <w:p w:rsidR="00C93A63" w:rsidRDefault="003D71DD">
      <w:pPr>
        <w:pStyle w:val="p1"/>
        <w:spacing w:before="280" w:after="280"/>
        <w:jc w:val="center"/>
      </w:pPr>
      <w:r>
        <w:rPr>
          <w:b/>
        </w:rPr>
        <w:t>«Местное об</w:t>
      </w:r>
      <w:r>
        <w:rPr>
          <w:b/>
        </w:rPr>
        <w:t>езболивание и анестезиология в стоматологии»</w:t>
      </w:r>
    </w:p>
    <w:p w:rsidR="00C93A63" w:rsidRDefault="003D71DD">
      <w:pPr>
        <w:pStyle w:val="p1"/>
        <w:spacing w:before="280" w:after="280"/>
        <w:jc w:val="center"/>
      </w:pPr>
      <w:r>
        <w:rPr>
          <w:b/>
          <w:sz w:val="28"/>
          <w:szCs w:val="28"/>
        </w:rPr>
        <w:t>ТЕМА:</w:t>
      </w:r>
    </w:p>
    <w:p w:rsidR="00C93A63" w:rsidRDefault="003D71DD">
      <w:pPr>
        <w:pStyle w:val="ad"/>
      </w:pPr>
      <w:r>
        <w:t>История открытия и развития местных анестетиков. Физико-химические свойства местных анестетиков. Классификация и механизм действия анестетиков. Понятия анестезирующей активности и токсичности анестетиков.</w:t>
      </w:r>
    </w:p>
    <w:p w:rsidR="00C93A63" w:rsidRDefault="003D71DD">
      <w:pPr>
        <w:pStyle w:val="ad"/>
      </w:pPr>
      <w:r>
        <w:t xml:space="preserve">Клинико-фармакологическая характеристика современных </w:t>
      </w:r>
      <w:proofErr w:type="spellStart"/>
      <w:r>
        <w:t>карпульных</w:t>
      </w:r>
      <w:proofErr w:type="spellEnd"/>
      <w:r>
        <w:t xml:space="preserve"> анестетиков. Показания к применению. Формы выпуска препаратов. Хранение </w:t>
      </w:r>
      <w:proofErr w:type="spellStart"/>
      <w:r>
        <w:t>карпул</w:t>
      </w:r>
      <w:proofErr w:type="spellEnd"/>
      <w:r>
        <w:t xml:space="preserve"> и их дефекты. Инструменты для местного обезболивания.  Вазоконстрикторы: механизм действия, классификация, показа</w:t>
      </w:r>
      <w:r>
        <w:t>ния и противопоказания к использованию в составе местно-обезболивающего раствора.</w:t>
      </w:r>
    </w:p>
    <w:p w:rsidR="00C93A63" w:rsidRDefault="003D71DD">
      <w:pPr>
        <w:pStyle w:val="ad"/>
      </w:pPr>
      <w:r>
        <w:t xml:space="preserve">Определение понятий потенцированного местного обезболивание, </w:t>
      </w:r>
      <w:proofErr w:type="spellStart"/>
      <w:r>
        <w:t>премедикации</w:t>
      </w:r>
      <w:proofErr w:type="spellEnd"/>
      <w:r>
        <w:t>. Показания, противопоказания для их применения. Понятие шкалы стоматологической. Классификация метод</w:t>
      </w:r>
      <w:r>
        <w:t xml:space="preserve">ов. Виды препаратов, применяемых для </w:t>
      </w:r>
      <w:proofErr w:type="spellStart"/>
      <w:r>
        <w:t>премедикации</w:t>
      </w:r>
      <w:proofErr w:type="spellEnd"/>
      <w:r>
        <w:t>, механизм их действия. Критерии выбора сре</w:t>
      </w:r>
      <w:proofErr w:type="gramStart"/>
      <w:r>
        <w:t>дств дл</w:t>
      </w:r>
      <w:proofErr w:type="gramEnd"/>
      <w:r>
        <w:t xml:space="preserve">я </w:t>
      </w:r>
      <w:proofErr w:type="spellStart"/>
      <w:r>
        <w:t>премедикации</w:t>
      </w:r>
      <w:proofErr w:type="spellEnd"/>
      <w:r>
        <w:t xml:space="preserve"> в амбулаторной стоматологической практике.</w:t>
      </w:r>
    </w:p>
    <w:p w:rsidR="00C93A63" w:rsidRDefault="00C93A63">
      <w:pPr>
        <w:pStyle w:val="ad"/>
        <w:rPr>
          <w:b/>
          <w:caps/>
        </w:rPr>
      </w:pPr>
    </w:p>
    <w:p w:rsidR="00C93A63" w:rsidRDefault="00C93A63">
      <w:pPr>
        <w:pStyle w:val="ad"/>
        <w:rPr>
          <w:b/>
          <w:caps/>
        </w:rPr>
      </w:pPr>
    </w:p>
    <w:p w:rsidR="00C93A63" w:rsidRDefault="003D71DD">
      <w:pPr>
        <w:pStyle w:val="ad"/>
      </w:pPr>
      <w:r>
        <w:t xml:space="preserve">                                                                                                  </w:t>
      </w:r>
      <w:r>
        <w:rPr>
          <w:sz w:val="28"/>
          <w:szCs w:val="28"/>
        </w:rPr>
        <w:t>Составитель:</w:t>
      </w:r>
      <w:r>
        <w:t xml:space="preserve">  </w:t>
      </w:r>
    </w:p>
    <w:p w:rsidR="00C93A63" w:rsidRDefault="003D71DD">
      <w:pPr>
        <w:pStyle w:val="ad"/>
      </w:pPr>
      <w:r>
        <w:t xml:space="preserve">                                                                                                  ассистент Симакова М.М.</w:t>
      </w:r>
    </w:p>
    <w:p w:rsidR="00C93A63" w:rsidRDefault="00C93A63">
      <w:pPr>
        <w:pStyle w:val="p1"/>
        <w:spacing w:before="280" w:after="280"/>
      </w:pPr>
    </w:p>
    <w:p w:rsidR="00C93A63" w:rsidRDefault="00C93A63">
      <w:pPr>
        <w:pStyle w:val="p1"/>
        <w:spacing w:before="280" w:after="280"/>
      </w:pPr>
      <w:bookmarkStart w:id="0" w:name="_GoBack"/>
      <w:bookmarkEnd w:id="0"/>
    </w:p>
    <w:p w:rsidR="00C93A63" w:rsidRDefault="003D71DD">
      <w:pPr>
        <w:pStyle w:val="p1"/>
        <w:spacing w:before="280" w:after="280"/>
        <w:jc w:val="center"/>
      </w:pPr>
      <w:r>
        <w:t>2022</w:t>
      </w:r>
    </w:p>
    <w:p w:rsidR="00C93A63" w:rsidRDefault="003D71DD">
      <w:pPr>
        <w:spacing w:before="120" w:after="5" w:line="364" w:lineRule="auto"/>
        <w:ind w:left="-5" w:right="3053"/>
      </w:pPr>
      <w:r>
        <w:rPr>
          <w:b/>
          <w:sz w:val="24"/>
          <w:szCs w:val="24"/>
        </w:rPr>
        <w:lastRenderedPageBreak/>
        <w:t xml:space="preserve">Вопросы для самостоятельной работы: </w:t>
      </w:r>
    </w:p>
    <w:p w:rsidR="00C93A63" w:rsidRDefault="003D71DD">
      <w:pPr>
        <w:spacing w:before="120" w:after="5" w:line="364" w:lineRule="auto"/>
        <w:ind w:left="-5" w:right="3053"/>
      </w:pPr>
      <w:r>
        <w:rPr>
          <w:b/>
          <w:sz w:val="24"/>
          <w:szCs w:val="24"/>
        </w:rPr>
        <w:t>Тестовый контроль</w:t>
      </w:r>
    </w:p>
    <w:p w:rsidR="00C93A63" w:rsidRDefault="003D71DD">
      <w:pPr>
        <w:pStyle w:val="ae"/>
        <w:numPr>
          <w:ilvl w:val="0"/>
          <w:numId w:val="6"/>
        </w:numPr>
        <w:spacing w:after="5" w:line="271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МЕХАНИЗМ ОБЕЗБОЛИВАЮЩЕГО ДЕЙСТВИЯ МЕСТНЫХ АНЕСТЕТИКОВ СВЯЗАН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93A63" w:rsidRDefault="003D71DD">
      <w:pPr>
        <w:widowControl/>
        <w:spacing w:before="0" w:after="16" w:line="264" w:lineRule="auto"/>
        <w:ind w:left="1068"/>
        <w:jc w:val="both"/>
      </w:pPr>
      <w:r>
        <w:rPr>
          <w:sz w:val="24"/>
          <w:szCs w:val="24"/>
        </w:rPr>
        <w:t xml:space="preserve">а) влиянием на кору головного мозга </w:t>
      </w:r>
    </w:p>
    <w:p w:rsidR="00C93A63" w:rsidRDefault="003D71DD">
      <w:pPr>
        <w:widowControl/>
        <w:spacing w:before="0" w:after="16" w:line="264" w:lineRule="auto"/>
        <w:ind w:left="1068"/>
        <w:jc w:val="both"/>
      </w:pPr>
      <w:r>
        <w:rPr>
          <w:sz w:val="24"/>
          <w:szCs w:val="24"/>
        </w:rPr>
        <w:t xml:space="preserve">б) влиянием на спинной мозг </w:t>
      </w:r>
    </w:p>
    <w:p w:rsidR="00C93A63" w:rsidRDefault="003D71DD">
      <w:pPr>
        <w:widowControl/>
        <w:spacing w:before="0" w:after="16" w:line="264" w:lineRule="auto"/>
        <w:ind w:left="1068"/>
        <w:jc w:val="both"/>
      </w:pPr>
      <w:r>
        <w:rPr>
          <w:sz w:val="24"/>
          <w:szCs w:val="24"/>
        </w:rPr>
        <w:t xml:space="preserve">в) влиянием на таламус </w:t>
      </w:r>
    </w:p>
    <w:p w:rsidR="00C93A63" w:rsidRDefault="003D71DD">
      <w:pPr>
        <w:widowControl/>
        <w:spacing w:before="0" w:after="16" w:line="264" w:lineRule="auto"/>
        <w:ind w:left="1068"/>
        <w:jc w:val="both"/>
      </w:pPr>
      <w:r>
        <w:rPr>
          <w:sz w:val="24"/>
          <w:szCs w:val="24"/>
        </w:rPr>
        <w:t xml:space="preserve">г) блокадой чувствительных нервных окончаний и проводников  </w:t>
      </w:r>
    </w:p>
    <w:p w:rsidR="00C93A63" w:rsidRDefault="003D71DD">
      <w:pPr>
        <w:widowControl/>
        <w:spacing w:before="0" w:after="16" w:line="264" w:lineRule="auto"/>
        <w:ind w:left="1068"/>
        <w:jc w:val="both"/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) коагуляцией поверхностного слоя слизистых оболочек и кожи </w:t>
      </w:r>
    </w:p>
    <w:p w:rsidR="00C93A63" w:rsidRDefault="003D71DD">
      <w:pPr>
        <w:spacing w:before="120" w:line="259" w:lineRule="auto"/>
        <w:ind w:left="708"/>
      </w:pPr>
      <w:r>
        <w:rPr>
          <w:sz w:val="24"/>
          <w:szCs w:val="24"/>
        </w:rPr>
        <w:t xml:space="preserve"> </w:t>
      </w:r>
    </w:p>
    <w:p w:rsidR="00C93A63" w:rsidRDefault="003D71DD">
      <w:pPr>
        <w:pStyle w:val="ae"/>
        <w:numPr>
          <w:ilvl w:val="0"/>
          <w:numId w:val="5"/>
        </w:numPr>
        <w:spacing w:after="5" w:line="271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ВИД ЧУВСТВИТЕЛЬНОСТИ, В ПЕРВУЮ ОЧЕРЕДЬ ПОДАВЛЯЕМЫЙ МЕСТНЫМ АНЕСТЕТИКОМ </w:t>
      </w:r>
    </w:p>
    <w:p w:rsidR="00C93A63" w:rsidRDefault="003D71DD">
      <w:pPr>
        <w:widowControl/>
        <w:spacing w:before="0" w:after="16" w:line="264" w:lineRule="auto"/>
        <w:ind w:left="1150"/>
        <w:jc w:val="both"/>
      </w:pPr>
      <w:r>
        <w:rPr>
          <w:sz w:val="24"/>
          <w:szCs w:val="24"/>
        </w:rPr>
        <w:t xml:space="preserve">а) тактильная </w:t>
      </w:r>
    </w:p>
    <w:p w:rsidR="00C93A63" w:rsidRDefault="003D71DD">
      <w:pPr>
        <w:widowControl/>
        <w:spacing w:before="0" w:after="16" w:line="264" w:lineRule="auto"/>
        <w:ind w:left="1150"/>
        <w:jc w:val="both"/>
      </w:pPr>
      <w:r>
        <w:rPr>
          <w:sz w:val="24"/>
          <w:szCs w:val="24"/>
        </w:rPr>
        <w:t xml:space="preserve">б) болевая  </w:t>
      </w:r>
    </w:p>
    <w:p w:rsidR="00C93A63" w:rsidRDefault="003D71DD">
      <w:pPr>
        <w:widowControl/>
        <w:spacing w:before="0" w:after="16" w:line="264" w:lineRule="auto"/>
        <w:ind w:left="1150"/>
        <w:jc w:val="both"/>
      </w:pPr>
      <w:r>
        <w:rPr>
          <w:sz w:val="24"/>
          <w:szCs w:val="24"/>
        </w:rPr>
        <w:t xml:space="preserve">в) температурная  </w:t>
      </w:r>
    </w:p>
    <w:p w:rsidR="00C93A63" w:rsidRDefault="003D71DD">
      <w:pPr>
        <w:widowControl/>
        <w:spacing w:before="0" w:after="16" w:line="264" w:lineRule="auto"/>
        <w:ind w:left="1150"/>
        <w:jc w:val="both"/>
      </w:pPr>
      <w:r>
        <w:rPr>
          <w:sz w:val="24"/>
          <w:szCs w:val="24"/>
        </w:rPr>
        <w:t xml:space="preserve">г) прикосновения </w:t>
      </w:r>
    </w:p>
    <w:p w:rsidR="00C93A63" w:rsidRDefault="003D71DD">
      <w:pPr>
        <w:widowControl/>
        <w:spacing w:before="0" w:after="16" w:line="264" w:lineRule="auto"/>
        <w:ind w:left="1150"/>
        <w:jc w:val="both"/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) дискриминационная </w:t>
      </w:r>
    </w:p>
    <w:p w:rsidR="00C93A63" w:rsidRDefault="003D71DD">
      <w:pPr>
        <w:spacing w:before="120" w:after="28" w:line="259" w:lineRule="auto"/>
        <w:ind w:left="1068"/>
      </w:pPr>
      <w:r>
        <w:rPr>
          <w:sz w:val="24"/>
          <w:szCs w:val="24"/>
        </w:rPr>
        <w:t xml:space="preserve"> </w:t>
      </w:r>
    </w:p>
    <w:p w:rsidR="00C93A63" w:rsidRDefault="003D71DD">
      <w:pPr>
        <w:widowControl/>
        <w:numPr>
          <w:ilvl w:val="0"/>
          <w:numId w:val="5"/>
        </w:numPr>
        <w:spacing w:before="0" w:after="5" w:line="271" w:lineRule="auto"/>
        <w:ind w:hanging="382"/>
        <w:jc w:val="both"/>
      </w:pPr>
      <w:r>
        <w:rPr>
          <w:sz w:val="24"/>
          <w:szCs w:val="24"/>
        </w:rPr>
        <w:t xml:space="preserve">МЕСТНЫЕ АНЕСТЕТИКИ ОТНОСЯТСЯ </w:t>
      </w:r>
    </w:p>
    <w:p w:rsidR="00C93A63" w:rsidRDefault="003D71DD">
      <w:pPr>
        <w:widowControl/>
        <w:spacing w:before="0" w:after="16" w:line="264" w:lineRule="auto"/>
        <w:ind w:left="1150"/>
        <w:jc w:val="both"/>
      </w:pP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) к антигистаминным фармакологическим соединениям </w:t>
      </w:r>
    </w:p>
    <w:p w:rsidR="00C93A63" w:rsidRDefault="003D71DD">
      <w:pPr>
        <w:widowControl/>
        <w:spacing w:before="0" w:after="16" w:line="264" w:lineRule="auto"/>
        <w:ind w:left="1150"/>
        <w:jc w:val="both"/>
      </w:pPr>
      <w:r>
        <w:rPr>
          <w:sz w:val="24"/>
          <w:szCs w:val="24"/>
        </w:rPr>
        <w:t xml:space="preserve">б) антагонистам ацетилхолина </w:t>
      </w:r>
    </w:p>
    <w:p w:rsidR="00C93A63" w:rsidRDefault="003D71DD">
      <w:pPr>
        <w:widowControl/>
        <w:spacing w:before="0" w:after="16" w:line="264" w:lineRule="auto"/>
        <w:ind w:left="1150"/>
        <w:jc w:val="both"/>
      </w:pPr>
      <w:r>
        <w:rPr>
          <w:sz w:val="24"/>
          <w:szCs w:val="24"/>
        </w:rPr>
        <w:t xml:space="preserve">в) к антиаритмическим препаратам  </w:t>
      </w:r>
    </w:p>
    <w:p w:rsidR="00C93A63" w:rsidRDefault="003D71DD">
      <w:pPr>
        <w:widowControl/>
        <w:spacing w:before="0" w:after="16" w:line="264" w:lineRule="auto"/>
        <w:ind w:left="1150"/>
        <w:jc w:val="both"/>
      </w:pPr>
      <w:r>
        <w:rPr>
          <w:sz w:val="24"/>
          <w:szCs w:val="24"/>
        </w:rPr>
        <w:t xml:space="preserve">г) к аналептикам </w:t>
      </w:r>
    </w:p>
    <w:p w:rsidR="00C93A63" w:rsidRDefault="003D71DD">
      <w:pPr>
        <w:widowControl/>
        <w:spacing w:before="0" w:after="16" w:line="264" w:lineRule="auto"/>
        <w:ind w:left="1150"/>
        <w:jc w:val="both"/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) к </w:t>
      </w:r>
      <w:proofErr w:type="spellStart"/>
      <w:r>
        <w:rPr>
          <w:sz w:val="24"/>
          <w:szCs w:val="24"/>
        </w:rPr>
        <w:t>нейроплетикам</w:t>
      </w:r>
      <w:proofErr w:type="spellEnd"/>
      <w:r>
        <w:rPr>
          <w:sz w:val="24"/>
          <w:szCs w:val="24"/>
        </w:rPr>
        <w:t xml:space="preserve"> </w:t>
      </w:r>
    </w:p>
    <w:p w:rsidR="00C93A63" w:rsidRDefault="003D71DD">
      <w:pPr>
        <w:spacing w:before="120" w:after="30" w:line="259" w:lineRule="auto"/>
      </w:pPr>
      <w:r>
        <w:rPr>
          <w:sz w:val="24"/>
          <w:szCs w:val="24"/>
        </w:rPr>
        <w:t xml:space="preserve"> </w:t>
      </w:r>
    </w:p>
    <w:p w:rsidR="00C93A63" w:rsidRDefault="003D71DD">
      <w:pPr>
        <w:widowControl/>
        <w:numPr>
          <w:ilvl w:val="0"/>
          <w:numId w:val="5"/>
        </w:numPr>
        <w:spacing w:before="0" w:after="5" w:line="271" w:lineRule="auto"/>
        <w:ind w:hanging="382"/>
        <w:jc w:val="both"/>
      </w:pPr>
      <w:r>
        <w:rPr>
          <w:sz w:val="24"/>
          <w:szCs w:val="24"/>
        </w:rPr>
        <w:t xml:space="preserve">АДСОРБЦИЯ МЕСТНЫХ АНЕСТЕТИКОВ В ТКАНЯХ ЗАВИСИТ </w:t>
      </w:r>
    </w:p>
    <w:p w:rsidR="00C93A63" w:rsidRDefault="003D71DD">
      <w:pPr>
        <w:widowControl/>
        <w:spacing w:before="0" w:after="16" w:line="264" w:lineRule="auto"/>
        <w:ind w:left="1150"/>
        <w:jc w:val="both"/>
      </w:pPr>
      <w:r>
        <w:rPr>
          <w:sz w:val="24"/>
          <w:szCs w:val="24"/>
        </w:rPr>
        <w:t xml:space="preserve">а) от растворимости в тканях, степени </w:t>
      </w:r>
      <w:proofErr w:type="spellStart"/>
      <w:r>
        <w:rPr>
          <w:sz w:val="24"/>
          <w:szCs w:val="24"/>
        </w:rPr>
        <w:t>васкуляризации</w:t>
      </w:r>
      <w:proofErr w:type="spellEnd"/>
      <w:r>
        <w:rPr>
          <w:sz w:val="24"/>
          <w:szCs w:val="24"/>
        </w:rPr>
        <w:t xml:space="preserve"> тканей  </w:t>
      </w:r>
    </w:p>
    <w:p w:rsidR="00C93A63" w:rsidRDefault="003D71DD">
      <w:pPr>
        <w:widowControl/>
        <w:spacing w:before="0" w:after="16" w:line="264" w:lineRule="auto"/>
        <w:ind w:left="1150"/>
        <w:jc w:val="both"/>
      </w:pPr>
      <w:r>
        <w:rPr>
          <w:sz w:val="24"/>
          <w:szCs w:val="24"/>
        </w:rPr>
        <w:t xml:space="preserve">б) от концентрации препарата         </w:t>
      </w:r>
    </w:p>
    <w:p w:rsidR="00C93A63" w:rsidRDefault="003D71DD">
      <w:pPr>
        <w:widowControl/>
        <w:spacing w:before="0" w:after="16" w:line="264" w:lineRule="auto"/>
        <w:ind w:left="1150"/>
        <w:jc w:val="both"/>
      </w:pPr>
      <w:r>
        <w:rPr>
          <w:sz w:val="24"/>
          <w:szCs w:val="24"/>
        </w:rPr>
        <w:t xml:space="preserve">в) от разрушения тканевыми ферментами    </w:t>
      </w:r>
    </w:p>
    <w:p w:rsidR="00C93A63" w:rsidRDefault="003D71DD">
      <w:pPr>
        <w:spacing w:before="120" w:after="30" w:line="259" w:lineRule="auto"/>
        <w:ind w:left="1070"/>
      </w:pPr>
      <w:r>
        <w:rPr>
          <w:sz w:val="24"/>
          <w:szCs w:val="24"/>
        </w:rPr>
        <w:t xml:space="preserve"> </w:t>
      </w:r>
    </w:p>
    <w:p w:rsidR="00C93A63" w:rsidRDefault="003D71DD">
      <w:pPr>
        <w:widowControl/>
        <w:numPr>
          <w:ilvl w:val="0"/>
          <w:numId w:val="5"/>
        </w:numPr>
        <w:spacing w:before="0" w:after="5" w:line="271" w:lineRule="auto"/>
        <w:ind w:hanging="382"/>
        <w:jc w:val="both"/>
      </w:pPr>
      <w:r>
        <w:rPr>
          <w:sz w:val="24"/>
          <w:szCs w:val="24"/>
        </w:rPr>
        <w:t xml:space="preserve">ТОКСИЧЕСКАЯ РЕАКЦИЯ НА ВВЕДЕНИЕ ЛИДОКАИНА ПРОЯВЛЯЕТСЯ </w:t>
      </w:r>
    </w:p>
    <w:p w:rsidR="00C93A63" w:rsidRDefault="003D71DD">
      <w:pPr>
        <w:widowControl/>
        <w:spacing w:before="0" w:after="16" w:line="264" w:lineRule="auto"/>
        <w:ind w:left="1150"/>
        <w:jc w:val="both"/>
      </w:pPr>
      <w:r>
        <w:rPr>
          <w:sz w:val="24"/>
          <w:szCs w:val="24"/>
        </w:rPr>
        <w:t xml:space="preserve">а) цианозом, сонливостью         </w:t>
      </w:r>
    </w:p>
    <w:p w:rsidR="00C93A63" w:rsidRDefault="003D71DD">
      <w:pPr>
        <w:widowControl/>
        <w:spacing w:before="0" w:after="16" w:line="264" w:lineRule="auto"/>
        <w:ind w:left="1150"/>
        <w:jc w:val="both"/>
      </w:pPr>
      <w:r>
        <w:rPr>
          <w:sz w:val="24"/>
          <w:szCs w:val="24"/>
        </w:rPr>
        <w:t xml:space="preserve">б) судорогами         </w:t>
      </w:r>
    </w:p>
    <w:p w:rsidR="00C93A63" w:rsidRDefault="003D71DD">
      <w:pPr>
        <w:widowControl/>
        <w:spacing w:before="0" w:after="16" w:line="264" w:lineRule="auto"/>
        <w:ind w:left="1150"/>
        <w:jc w:val="both"/>
      </w:pPr>
      <w:r>
        <w:rPr>
          <w:sz w:val="24"/>
          <w:szCs w:val="24"/>
        </w:rPr>
        <w:t xml:space="preserve">в) тошнотой и рвотой         </w:t>
      </w:r>
    </w:p>
    <w:p w:rsidR="00C93A63" w:rsidRDefault="003D71DD">
      <w:pPr>
        <w:widowControl/>
        <w:spacing w:before="0" w:after="16" w:line="264" w:lineRule="auto"/>
        <w:ind w:left="1150"/>
        <w:jc w:val="both"/>
      </w:pPr>
      <w:r>
        <w:rPr>
          <w:sz w:val="24"/>
          <w:szCs w:val="24"/>
        </w:rPr>
        <w:t xml:space="preserve">г) всем перечисленным  </w:t>
      </w:r>
    </w:p>
    <w:p w:rsidR="00C93A63" w:rsidRDefault="003D71DD">
      <w:pPr>
        <w:spacing w:before="120" w:after="31" w:line="259" w:lineRule="auto"/>
      </w:pPr>
      <w:r>
        <w:rPr>
          <w:sz w:val="24"/>
          <w:szCs w:val="24"/>
        </w:rPr>
        <w:t xml:space="preserve"> </w:t>
      </w:r>
    </w:p>
    <w:p w:rsidR="00C93A63" w:rsidRDefault="003D71DD">
      <w:pPr>
        <w:widowControl/>
        <w:numPr>
          <w:ilvl w:val="0"/>
          <w:numId w:val="5"/>
        </w:numPr>
        <w:spacing w:before="0" w:after="5" w:line="271" w:lineRule="auto"/>
        <w:ind w:hanging="382"/>
        <w:jc w:val="both"/>
      </w:pPr>
      <w:r>
        <w:rPr>
          <w:sz w:val="24"/>
          <w:szCs w:val="24"/>
        </w:rPr>
        <w:t xml:space="preserve">ОСНОВНЫМ ВИДОМ ОБЕЗБОЛИВАНИЯ, ПРИМЕНЯЕМЫМ ПРИ ОПЕРАЦИИ УДАЛЕНИЯ ЗУБА, ЯВЛЯЕТСЯ </w:t>
      </w:r>
    </w:p>
    <w:p w:rsidR="00C93A63" w:rsidRDefault="003D71DD">
      <w:pPr>
        <w:widowControl/>
        <w:spacing w:before="0" w:after="16" w:line="264" w:lineRule="auto"/>
        <w:ind w:left="1150"/>
        <w:jc w:val="both"/>
      </w:pPr>
      <w:r>
        <w:rPr>
          <w:sz w:val="24"/>
          <w:szCs w:val="24"/>
        </w:rPr>
        <w:t xml:space="preserve">а) местное  </w:t>
      </w:r>
    </w:p>
    <w:p w:rsidR="00C93A63" w:rsidRDefault="003D71DD">
      <w:pPr>
        <w:widowControl/>
        <w:spacing w:before="0" w:after="16" w:line="264" w:lineRule="auto"/>
        <w:ind w:left="1150"/>
        <w:jc w:val="both"/>
      </w:pPr>
      <w:r>
        <w:rPr>
          <w:sz w:val="24"/>
          <w:szCs w:val="24"/>
        </w:rPr>
        <w:t xml:space="preserve">б) общее (наркоз)         </w:t>
      </w:r>
    </w:p>
    <w:p w:rsidR="00C93A63" w:rsidRDefault="003D71DD">
      <w:pPr>
        <w:widowControl/>
        <w:spacing w:before="0" w:after="16" w:line="264" w:lineRule="auto"/>
        <w:ind w:left="1150"/>
        <w:jc w:val="both"/>
      </w:pPr>
      <w:r>
        <w:rPr>
          <w:sz w:val="24"/>
          <w:szCs w:val="24"/>
        </w:rPr>
        <w:t xml:space="preserve">в) комбинированное         </w:t>
      </w:r>
    </w:p>
    <w:p w:rsidR="00C93A63" w:rsidRDefault="003D71DD">
      <w:pPr>
        <w:widowControl/>
        <w:spacing w:before="0" w:after="16" w:line="264" w:lineRule="auto"/>
        <w:ind w:left="1150"/>
        <w:jc w:val="both"/>
      </w:pPr>
      <w:r>
        <w:rPr>
          <w:sz w:val="24"/>
          <w:szCs w:val="24"/>
        </w:rPr>
        <w:t xml:space="preserve">г) нейролептаналгезия       </w:t>
      </w:r>
    </w:p>
    <w:p w:rsidR="00C93A63" w:rsidRDefault="003D71DD">
      <w:pPr>
        <w:spacing w:before="120" w:after="31" w:line="259" w:lineRule="auto"/>
        <w:ind w:left="1068"/>
      </w:pPr>
      <w:r>
        <w:rPr>
          <w:sz w:val="24"/>
          <w:szCs w:val="24"/>
        </w:rPr>
        <w:t xml:space="preserve"> </w:t>
      </w:r>
    </w:p>
    <w:p w:rsidR="00C93A63" w:rsidRDefault="003D71DD">
      <w:pPr>
        <w:widowControl/>
        <w:numPr>
          <w:ilvl w:val="0"/>
          <w:numId w:val="5"/>
        </w:numPr>
        <w:spacing w:before="0" w:after="5" w:line="271" w:lineRule="auto"/>
        <w:ind w:hanging="382"/>
        <w:jc w:val="both"/>
      </w:pPr>
      <w:r>
        <w:rPr>
          <w:sz w:val="24"/>
          <w:szCs w:val="24"/>
        </w:rPr>
        <w:t>НОРАДРЕНАЛИН ВЫЗЫВАЕТ</w:t>
      </w:r>
      <w:r>
        <w:rPr>
          <w:sz w:val="24"/>
          <w:szCs w:val="24"/>
        </w:rPr>
        <w:t xml:space="preserve"> </w:t>
      </w:r>
    </w:p>
    <w:p w:rsidR="00C93A63" w:rsidRDefault="003D71DD">
      <w:pPr>
        <w:widowControl/>
        <w:spacing w:before="0" w:after="16" w:line="264" w:lineRule="auto"/>
        <w:ind w:left="1150"/>
        <w:jc w:val="both"/>
      </w:pPr>
      <w:r>
        <w:rPr>
          <w:sz w:val="24"/>
          <w:szCs w:val="24"/>
        </w:rPr>
        <w:t xml:space="preserve">а) спазм артерий и расширение вен         </w:t>
      </w:r>
    </w:p>
    <w:p w:rsidR="00C93A63" w:rsidRDefault="003D71DD">
      <w:pPr>
        <w:widowControl/>
        <w:spacing w:before="0" w:after="16" w:line="264" w:lineRule="auto"/>
        <w:ind w:left="1150"/>
        <w:jc w:val="both"/>
      </w:pPr>
      <w:r>
        <w:rPr>
          <w:sz w:val="24"/>
          <w:szCs w:val="24"/>
        </w:rPr>
        <w:t xml:space="preserve">б) расширение артерий и спазм вен         </w:t>
      </w:r>
    </w:p>
    <w:p w:rsidR="00C93A63" w:rsidRDefault="003D71DD">
      <w:pPr>
        <w:widowControl/>
        <w:spacing w:before="0" w:after="16" w:line="264" w:lineRule="auto"/>
        <w:ind w:left="1150"/>
        <w:jc w:val="both"/>
      </w:pPr>
      <w:r>
        <w:rPr>
          <w:sz w:val="24"/>
          <w:szCs w:val="24"/>
        </w:rPr>
        <w:t xml:space="preserve">в) расширение артерий и вен  </w:t>
      </w:r>
    </w:p>
    <w:p w:rsidR="00C93A63" w:rsidRDefault="003D71DD">
      <w:pPr>
        <w:widowControl/>
        <w:spacing w:before="0" w:after="16" w:line="264" w:lineRule="auto"/>
        <w:ind w:left="1150"/>
        <w:jc w:val="both"/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 xml:space="preserve">пазм артерий и вен         </w:t>
      </w:r>
    </w:p>
    <w:p w:rsidR="00C93A63" w:rsidRDefault="003D71DD">
      <w:pPr>
        <w:widowControl/>
        <w:spacing w:before="0" w:after="16" w:line="264" w:lineRule="auto"/>
        <w:ind w:left="1150"/>
        <w:jc w:val="both"/>
      </w:pPr>
      <w:proofErr w:type="spellStart"/>
      <w:r>
        <w:rPr>
          <w:sz w:val="24"/>
          <w:szCs w:val="24"/>
        </w:rPr>
        <w:lastRenderedPageBreak/>
        <w:t>д</w:t>
      </w:r>
      <w:proofErr w:type="spellEnd"/>
      <w:r>
        <w:rPr>
          <w:sz w:val="24"/>
          <w:szCs w:val="24"/>
        </w:rPr>
        <w:t xml:space="preserve">) поражение почек неясной этиологии   </w:t>
      </w:r>
    </w:p>
    <w:p w:rsidR="00C93A63" w:rsidRDefault="003D71DD">
      <w:pPr>
        <w:spacing w:before="120" w:line="259" w:lineRule="auto"/>
      </w:pPr>
      <w:r>
        <w:rPr>
          <w:sz w:val="24"/>
          <w:szCs w:val="24"/>
        </w:rPr>
        <w:t xml:space="preserve"> </w:t>
      </w:r>
    </w:p>
    <w:p w:rsidR="00C93A63" w:rsidRDefault="003D71DD">
      <w:pPr>
        <w:widowControl/>
        <w:numPr>
          <w:ilvl w:val="0"/>
          <w:numId w:val="5"/>
        </w:numPr>
        <w:spacing w:before="0" w:after="5" w:line="271" w:lineRule="auto"/>
        <w:ind w:hanging="382"/>
        <w:jc w:val="both"/>
      </w:pPr>
      <w:r>
        <w:rPr>
          <w:sz w:val="24"/>
          <w:szCs w:val="24"/>
        </w:rPr>
        <w:t xml:space="preserve">КАКОЙ ИЗ СЛЕДУЩИХ МЕСТНЫХ АНЕСЕТИТКОВ НЕ ИМЕЕТ НИКАКОГО РАДИКАЛА ПАРААМИНОБЕНЗОЙНОЙ КИСЛОТЫ </w:t>
      </w:r>
    </w:p>
    <w:p w:rsidR="00C93A63" w:rsidRDefault="003D71DD">
      <w:pPr>
        <w:widowControl/>
        <w:spacing w:before="0" w:after="16" w:line="264" w:lineRule="auto"/>
        <w:ind w:left="1150"/>
        <w:jc w:val="both"/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лидокаин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совкаин</w:t>
      </w:r>
      <w:proofErr w:type="spellEnd"/>
      <w:r>
        <w:rPr>
          <w:sz w:val="24"/>
          <w:szCs w:val="24"/>
        </w:rPr>
        <w:t xml:space="preserve"> </w:t>
      </w:r>
    </w:p>
    <w:p w:rsidR="00C93A63" w:rsidRDefault="003D71DD">
      <w:pPr>
        <w:widowControl/>
        <w:spacing w:before="0" w:after="16" w:line="264" w:lineRule="auto"/>
        <w:ind w:left="1150"/>
        <w:jc w:val="both"/>
      </w:pPr>
      <w:r>
        <w:rPr>
          <w:sz w:val="24"/>
          <w:szCs w:val="24"/>
        </w:rPr>
        <w:t xml:space="preserve">б) новокаин          </w:t>
      </w:r>
    </w:p>
    <w:p w:rsidR="00C93A63" w:rsidRDefault="003D71DD">
      <w:pPr>
        <w:spacing w:before="120" w:after="26" w:line="259" w:lineRule="auto"/>
        <w:ind w:left="720"/>
      </w:pPr>
      <w:r>
        <w:rPr>
          <w:sz w:val="24"/>
          <w:szCs w:val="24"/>
        </w:rPr>
        <w:t xml:space="preserve"> </w:t>
      </w:r>
    </w:p>
    <w:p w:rsidR="00C93A63" w:rsidRDefault="003D71DD">
      <w:pPr>
        <w:widowControl/>
        <w:numPr>
          <w:ilvl w:val="0"/>
          <w:numId w:val="5"/>
        </w:numPr>
        <w:spacing w:before="0" w:after="5" w:line="271" w:lineRule="auto"/>
        <w:ind w:hanging="382"/>
        <w:jc w:val="both"/>
      </w:pPr>
      <w:r>
        <w:rPr>
          <w:sz w:val="24"/>
          <w:szCs w:val="24"/>
        </w:rPr>
        <w:t xml:space="preserve">ТОКСИЧНОСТЬ МЕСТНЫХ АНЕСТЕТИКОВ ПРОЯВЛЯЕТСЯ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</w:t>
      </w:r>
    </w:p>
    <w:p w:rsidR="00C93A63" w:rsidRDefault="003D71DD">
      <w:pPr>
        <w:widowControl/>
        <w:spacing w:before="0" w:after="16" w:line="264" w:lineRule="auto"/>
        <w:ind w:left="1150"/>
        <w:jc w:val="both"/>
      </w:pPr>
      <w:r>
        <w:rPr>
          <w:sz w:val="24"/>
          <w:szCs w:val="24"/>
        </w:rPr>
        <w:t xml:space="preserve">а) при гипертиреозе </w:t>
      </w:r>
    </w:p>
    <w:p w:rsidR="00C93A63" w:rsidRDefault="003D71DD">
      <w:pPr>
        <w:widowControl/>
        <w:spacing w:before="0" w:after="16" w:line="264" w:lineRule="auto"/>
        <w:ind w:left="1150"/>
        <w:jc w:val="both"/>
      </w:pPr>
      <w:r>
        <w:rPr>
          <w:sz w:val="24"/>
          <w:szCs w:val="24"/>
        </w:rPr>
        <w:t xml:space="preserve">б) при увеличении концентрации анестетика </w:t>
      </w:r>
    </w:p>
    <w:p w:rsidR="00C93A63" w:rsidRDefault="003D71DD">
      <w:pPr>
        <w:widowControl/>
        <w:spacing w:before="0" w:after="16" w:line="264" w:lineRule="auto"/>
        <w:ind w:left="1150"/>
        <w:jc w:val="both"/>
      </w:pPr>
      <w:r>
        <w:rPr>
          <w:sz w:val="24"/>
          <w:szCs w:val="24"/>
        </w:rPr>
        <w:t>в) п</w:t>
      </w:r>
      <w:r>
        <w:rPr>
          <w:sz w:val="24"/>
          <w:szCs w:val="24"/>
        </w:rPr>
        <w:t xml:space="preserve">ри попадании анестетика в кровяное русло  </w:t>
      </w:r>
    </w:p>
    <w:p w:rsidR="00C93A63" w:rsidRDefault="003D71DD">
      <w:pPr>
        <w:spacing w:before="120" w:after="31" w:line="259" w:lineRule="auto"/>
      </w:pPr>
      <w:r>
        <w:rPr>
          <w:sz w:val="24"/>
          <w:szCs w:val="24"/>
        </w:rPr>
        <w:t xml:space="preserve"> </w:t>
      </w:r>
    </w:p>
    <w:p w:rsidR="00C93A63" w:rsidRDefault="003D71DD">
      <w:pPr>
        <w:widowControl/>
        <w:numPr>
          <w:ilvl w:val="0"/>
          <w:numId w:val="5"/>
        </w:numPr>
        <w:spacing w:before="0" w:after="5" w:line="271" w:lineRule="auto"/>
        <w:ind w:hanging="382"/>
        <w:jc w:val="both"/>
      </w:pPr>
      <w:r>
        <w:rPr>
          <w:sz w:val="24"/>
          <w:szCs w:val="24"/>
        </w:rPr>
        <w:t xml:space="preserve">ПРИ ПЕРЕДОЗИРОВКЕ АДРЕНАЛИНА ПАЦИЕНТУ НЕОБХОДИМО ВВЕСТИ </w:t>
      </w:r>
    </w:p>
    <w:p w:rsidR="00C93A63" w:rsidRDefault="003D71DD">
      <w:pPr>
        <w:widowControl/>
        <w:spacing w:before="0" w:after="16" w:line="264" w:lineRule="auto"/>
        <w:ind w:left="1150"/>
        <w:jc w:val="both"/>
      </w:pPr>
      <w:r>
        <w:rPr>
          <w:sz w:val="24"/>
          <w:szCs w:val="24"/>
        </w:rPr>
        <w:t xml:space="preserve">а) внутривенно 1 мл </w:t>
      </w:r>
      <w:proofErr w:type="spellStart"/>
      <w:r>
        <w:rPr>
          <w:sz w:val="24"/>
          <w:szCs w:val="24"/>
        </w:rPr>
        <w:t>мезатона</w:t>
      </w:r>
      <w:proofErr w:type="spellEnd"/>
      <w:r>
        <w:rPr>
          <w:sz w:val="24"/>
          <w:szCs w:val="24"/>
        </w:rPr>
        <w:t xml:space="preserve"> </w:t>
      </w:r>
    </w:p>
    <w:p w:rsidR="00C93A63" w:rsidRDefault="003D71DD">
      <w:pPr>
        <w:widowControl/>
        <w:spacing w:before="0" w:after="16" w:line="264" w:lineRule="auto"/>
        <w:ind w:left="1150"/>
        <w:jc w:val="both"/>
      </w:pPr>
      <w:r>
        <w:rPr>
          <w:sz w:val="24"/>
          <w:szCs w:val="24"/>
        </w:rPr>
        <w:t xml:space="preserve">б) внутримышечно 1 мл норадреналина </w:t>
      </w:r>
    </w:p>
    <w:p w:rsidR="00C93A63" w:rsidRDefault="00C93A63">
      <w:pPr>
        <w:tabs>
          <w:tab w:val="left" w:pos="426"/>
        </w:tabs>
        <w:spacing w:before="0"/>
        <w:contextualSpacing w:val="0"/>
        <w:jc w:val="both"/>
        <w:rPr>
          <w:b/>
          <w:sz w:val="24"/>
          <w:szCs w:val="24"/>
        </w:rPr>
      </w:pPr>
      <w:bookmarkStart w:id="1" w:name="_Toc302637490"/>
      <w:bookmarkStart w:id="2" w:name="_Toc302637774"/>
      <w:bookmarkEnd w:id="1"/>
      <w:bookmarkEnd w:id="2"/>
    </w:p>
    <w:p w:rsidR="00C93A63" w:rsidRDefault="00C93A63">
      <w:pPr>
        <w:tabs>
          <w:tab w:val="left" w:pos="426"/>
        </w:tabs>
        <w:spacing w:before="0"/>
        <w:contextualSpacing w:val="0"/>
        <w:jc w:val="both"/>
      </w:pPr>
    </w:p>
    <w:sectPr w:rsidR="00C93A63" w:rsidSect="00C93A63">
      <w:headerReference w:type="default" r:id="rId8"/>
      <w:pgSz w:w="11906" w:h="16838"/>
      <w:pgMar w:top="1134" w:right="850" w:bottom="1134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1DD" w:rsidRDefault="003D71DD" w:rsidP="00C93A63">
      <w:pPr>
        <w:spacing w:before="0"/>
      </w:pPr>
      <w:r>
        <w:separator/>
      </w:r>
    </w:p>
  </w:endnote>
  <w:endnote w:type="continuationSeparator" w:id="0">
    <w:p w:rsidR="003D71DD" w:rsidRDefault="003D71DD" w:rsidP="00C93A63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1DD" w:rsidRDefault="003D71DD" w:rsidP="00C93A63">
      <w:pPr>
        <w:spacing w:before="0"/>
      </w:pPr>
      <w:r>
        <w:separator/>
      </w:r>
    </w:p>
  </w:footnote>
  <w:footnote w:type="continuationSeparator" w:id="0">
    <w:p w:rsidR="003D71DD" w:rsidRDefault="003D71DD" w:rsidP="00C93A63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A63" w:rsidRDefault="00C93A63">
    <w:pPr>
      <w:pStyle w:val="Header"/>
      <w:spacing w:before="0"/>
      <w:contextualSpacing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311"/>
    <w:multiLevelType w:val="multilevel"/>
    <w:tmpl w:val="49F0F7F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249F7"/>
    <w:multiLevelType w:val="multilevel"/>
    <w:tmpl w:val="917250BA"/>
    <w:lvl w:ilvl="0">
      <w:start w:val="2"/>
      <w:numFmt w:val="decimal"/>
      <w:lvlText w:val="%1."/>
      <w:lvlJc w:val="left"/>
      <w:pPr>
        <w:tabs>
          <w:tab w:val="num" w:pos="0"/>
        </w:tabs>
        <w:ind w:left="382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269E46C4"/>
    <w:multiLevelType w:val="multilevel"/>
    <w:tmpl w:val="39E45B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2EA0B03"/>
    <w:multiLevelType w:val="multilevel"/>
    <w:tmpl w:val="609E0B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5D26A40"/>
    <w:multiLevelType w:val="multilevel"/>
    <w:tmpl w:val="BE8A62D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5168A2"/>
    <w:multiLevelType w:val="multilevel"/>
    <w:tmpl w:val="CDBE66A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A5601"/>
    <w:multiLevelType w:val="multilevel"/>
    <w:tmpl w:val="3342F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EB3620E"/>
    <w:multiLevelType w:val="multilevel"/>
    <w:tmpl w:val="1EC832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16D2501"/>
    <w:multiLevelType w:val="multilevel"/>
    <w:tmpl w:val="3690BDC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1456A0"/>
    <w:multiLevelType w:val="multilevel"/>
    <w:tmpl w:val="F6BAE8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4"/>
    <w:lvlOverride w:ilvl="0">
      <w:startOverride w:val="1"/>
    </w:lvlOverride>
  </w:num>
  <w:num w:numId="12">
    <w:abstractNumId w:val="4"/>
  </w:num>
  <w:num w:numId="13">
    <w:abstractNumId w:val="5"/>
    <w:lvlOverride w:ilvl="0">
      <w:startOverride w:val="1"/>
    </w:lvlOverride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A63"/>
    <w:rsid w:val="003D71DD"/>
    <w:rsid w:val="009649F3"/>
    <w:rsid w:val="00C9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85"/>
    <w:pPr>
      <w:widowControl w:val="0"/>
      <w:spacing w:before="119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180A85"/>
    <w:pPr>
      <w:keepNext/>
      <w:keepLines/>
      <w:spacing w:before="480"/>
      <w:contextualSpacing w:val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5">
    <w:name w:val="Heading 5"/>
    <w:basedOn w:val="a"/>
    <w:next w:val="a"/>
    <w:link w:val="5"/>
    <w:uiPriority w:val="9"/>
    <w:qFormat/>
    <w:rsid w:val="00180A85"/>
    <w:pPr>
      <w:spacing w:before="240" w:after="60"/>
      <w:contextualSpacing w:val="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customStyle="1" w:styleId="-">
    <w:name w:val="Интернет-ссылка"/>
    <w:basedOn w:val="a0"/>
    <w:rsid w:val="00180A85"/>
    <w:rPr>
      <w:color w:val="0000FF"/>
      <w:u w:val="single"/>
    </w:rPr>
  </w:style>
  <w:style w:type="character" w:customStyle="1" w:styleId="5">
    <w:name w:val="Заголовок 5 Знак"/>
    <w:basedOn w:val="a0"/>
    <w:link w:val="Heading5"/>
    <w:uiPriority w:val="9"/>
    <w:qFormat/>
    <w:rsid w:val="00180A8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180A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180A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link w:val="Heading1"/>
    <w:uiPriority w:val="9"/>
    <w:qFormat/>
    <w:rsid w:val="00180A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s1">
    <w:name w:val="s1"/>
    <w:basedOn w:val="a0"/>
    <w:qFormat/>
    <w:rsid w:val="00D37E5B"/>
  </w:style>
  <w:style w:type="character" w:customStyle="1" w:styleId="a5">
    <w:name w:val="Нижний колонтитул Знак"/>
    <w:basedOn w:val="a0"/>
    <w:uiPriority w:val="99"/>
    <w:qFormat/>
    <w:rsid w:val="00D37E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basedOn w:val="a0"/>
    <w:qFormat/>
    <w:rsid w:val="00BD2F7B"/>
  </w:style>
  <w:style w:type="character" w:customStyle="1" w:styleId="a6">
    <w:name w:val="Основной текст Знак"/>
    <w:basedOn w:val="a0"/>
    <w:semiHidden/>
    <w:qFormat/>
    <w:rsid w:val="00BD2F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basedOn w:val="a0"/>
    <w:qFormat/>
    <w:rsid w:val="00D1522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Символ нумерации"/>
    <w:qFormat/>
    <w:rsid w:val="00C93A63"/>
  </w:style>
  <w:style w:type="paragraph" w:customStyle="1" w:styleId="a9">
    <w:name w:val="Заголовок"/>
    <w:basedOn w:val="a"/>
    <w:next w:val="aa"/>
    <w:qFormat/>
    <w:rsid w:val="00C93A63"/>
    <w:pPr>
      <w:keepNext/>
      <w:spacing w:before="240" w:after="120"/>
      <w:contextualSpacing w:val="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semiHidden/>
    <w:rsid w:val="00BD2F7B"/>
    <w:pPr>
      <w:widowControl/>
      <w:spacing w:before="0" w:line="240" w:lineRule="atLeast"/>
      <w:contextualSpacing w:val="0"/>
    </w:pPr>
    <w:rPr>
      <w:sz w:val="24"/>
      <w:szCs w:val="24"/>
    </w:rPr>
  </w:style>
  <w:style w:type="paragraph" w:styleId="ab">
    <w:name w:val="List"/>
    <w:basedOn w:val="aa"/>
    <w:rsid w:val="00C93A63"/>
    <w:rPr>
      <w:rFonts w:cs="Arial"/>
    </w:rPr>
  </w:style>
  <w:style w:type="paragraph" w:customStyle="1" w:styleId="Caption">
    <w:name w:val="Caption"/>
    <w:basedOn w:val="a"/>
    <w:qFormat/>
    <w:rsid w:val="00C93A63"/>
    <w:pPr>
      <w:suppressLineNumbers/>
      <w:spacing w:before="120" w:after="120"/>
      <w:contextualSpacing w:val="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C93A63"/>
    <w:pPr>
      <w:suppressLineNumbers/>
    </w:pPr>
    <w:rPr>
      <w:rFonts w:cs="Arial"/>
    </w:rPr>
  </w:style>
  <w:style w:type="paragraph" w:styleId="ad">
    <w:name w:val="No Spacing"/>
    <w:qFormat/>
    <w:rsid w:val="00180A85"/>
    <w:pPr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qFormat/>
    <w:rsid w:val="00180A85"/>
    <w:pPr>
      <w:widowControl/>
      <w:spacing w:before="0"/>
      <w:ind w:left="720"/>
    </w:pPr>
    <w:rPr>
      <w:rFonts w:ascii="Courier New" w:hAnsi="Courier New" w:cs="Courier New"/>
      <w:sz w:val="24"/>
      <w:szCs w:val="24"/>
    </w:rPr>
  </w:style>
  <w:style w:type="paragraph" w:customStyle="1" w:styleId="10">
    <w:name w:val="Обычный1"/>
    <w:qFormat/>
    <w:rsid w:val="00180A85"/>
    <w:pPr>
      <w:widowControl w:val="0"/>
      <w:tabs>
        <w:tab w:val="left" w:pos="643"/>
      </w:tabs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Колонтитул"/>
    <w:basedOn w:val="a"/>
    <w:qFormat/>
    <w:rsid w:val="00C93A63"/>
  </w:style>
  <w:style w:type="paragraph" w:customStyle="1" w:styleId="Header">
    <w:name w:val="Header"/>
    <w:basedOn w:val="a"/>
    <w:uiPriority w:val="99"/>
    <w:rsid w:val="00180A85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180A85"/>
    <w:pPr>
      <w:spacing w:before="0"/>
      <w:contextualSpacing w:val="0"/>
    </w:pPr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qFormat/>
    <w:rsid w:val="00D37E5B"/>
    <w:pPr>
      <w:widowControl/>
      <w:spacing w:beforeAutospacing="1" w:afterAutospacing="1"/>
      <w:contextualSpacing w:val="0"/>
    </w:pPr>
    <w:rPr>
      <w:sz w:val="24"/>
      <w:szCs w:val="24"/>
    </w:rPr>
  </w:style>
  <w:style w:type="paragraph" w:customStyle="1" w:styleId="p2">
    <w:name w:val="p2"/>
    <w:basedOn w:val="a"/>
    <w:qFormat/>
    <w:rsid w:val="00D37E5B"/>
    <w:pPr>
      <w:widowControl/>
      <w:spacing w:beforeAutospacing="1" w:afterAutospacing="1"/>
      <w:contextualSpacing w:val="0"/>
    </w:pPr>
    <w:rPr>
      <w:sz w:val="24"/>
      <w:szCs w:val="24"/>
    </w:rPr>
  </w:style>
  <w:style w:type="paragraph" w:customStyle="1" w:styleId="Footer">
    <w:name w:val="Footer"/>
    <w:basedOn w:val="a"/>
    <w:uiPriority w:val="99"/>
    <w:unhideWhenUsed/>
    <w:rsid w:val="00D37E5B"/>
    <w:pPr>
      <w:tabs>
        <w:tab w:val="center" w:pos="4677"/>
        <w:tab w:val="right" w:pos="9355"/>
      </w:tabs>
      <w:spacing w:before="0"/>
      <w:contextualSpacing w:val="0"/>
    </w:pPr>
  </w:style>
  <w:style w:type="paragraph" w:customStyle="1" w:styleId="p4">
    <w:name w:val="p4"/>
    <w:basedOn w:val="a"/>
    <w:qFormat/>
    <w:rsid w:val="00BD2F7B"/>
    <w:pPr>
      <w:widowControl/>
      <w:spacing w:beforeAutospacing="1" w:afterAutospacing="1"/>
      <w:contextualSpacing w:val="0"/>
    </w:pPr>
    <w:rPr>
      <w:sz w:val="24"/>
      <w:szCs w:val="24"/>
    </w:rPr>
  </w:style>
  <w:style w:type="paragraph" w:styleId="af1">
    <w:name w:val="Plain Text"/>
    <w:basedOn w:val="a"/>
    <w:qFormat/>
    <w:rsid w:val="00D1522E"/>
    <w:pPr>
      <w:widowControl/>
      <w:spacing w:before="0"/>
      <w:contextualSpacing w:val="0"/>
    </w:pPr>
    <w:rPr>
      <w:rFonts w:ascii="Courier New" w:hAnsi="Courier New"/>
    </w:rPr>
  </w:style>
  <w:style w:type="paragraph" w:styleId="af2">
    <w:name w:val="caption"/>
    <w:basedOn w:val="a"/>
    <w:next w:val="a"/>
    <w:uiPriority w:val="35"/>
    <w:unhideWhenUsed/>
    <w:qFormat/>
    <w:rsid w:val="005B6A32"/>
    <w:pPr>
      <w:spacing w:before="0" w:after="200"/>
      <w:contextualSpacing w:val="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7C3BA-38D4-423F-888E-568A8CE4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3012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dcterms:created xsi:type="dcterms:W3CDTF">2024-02-17T07:17:00Z</dcterms:created>
  <dcterms:modified xsi:type="dcterms:W3CDTF">2024-02-17T07:17:00Z</dcterms:modified>
  <dc:language>ru-RU</dc:language>
</cp:coreProperties>
</file>