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8317" w14:textId="77777777" w:rsidR="00872B1F" w:rsidRPr="00274B4A" w:rsidRDefault="00E02E65" w:rsidP="00E02E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4B4A">
        <w:rPr>
          <w:rFonts w:ascii="Times New Roman" w:hAnsi="Times New Roman" w:cs="Times New Roman"/>
          <w:b/>
          <w:bCs/>
          <w:sz w:val="26"/>
          <w:szCs w:val="26"/>
        </w:rPr>
        <w:t>КРОССВОРДЫ</w:t>
      </w:r>
    </w:p>
    <w:p w14:paraId="0DF2D809" w14:textId="069E30F3" w:rsidR="00E02E65" w:rsidRPr="00274B4A" w:rsidRDefault="00E02E65" w:rsidP="00E02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B4A">
        <w:rPr>
          <w:rFonts w:ascii="Times New Roman" w:hAnsi="Times New Roman" w:cs="Times New Roman"/>
          <w:b/>
          <w:bCs/>
          <w:sz w:val="24"/>
          <w:szCs w:val="24"/>
        </w:rPr>
        <w:t>Кроссворд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40BF0" w14:paraId="0A4C0768" w14:textId="77777777" w:rsidTr="00D40BF0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</w:tcPr>
          <w:p w14:paraId="38567A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9737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360D5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0AB8E8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088113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F0A011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D998F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CE16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54F142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5B8228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108B2D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B80EC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1C6C9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7EDDF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15D8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052227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2E65" w14:paraId="3C356822" w14:textId="77777777" w:rsidTr="00D40BF0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</w:tcPr>
          <w:p w14:paraId="21C4C93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5692CA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EE320C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A6CE31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507B6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9B62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775E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1F95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D506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7020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8408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69EC1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59214C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32FC2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00BF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5AB0659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A5303CB" w14:textId="77777777" w:rsidTr="00D40BF0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</w:tcPr>
          <w:p w14:paraId="67E8AEE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89AF0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10B74D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ED7F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FEFC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97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AFB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930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9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3BAD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C1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B0786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07AD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585ECF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DDF95A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457CA8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F7E24D5" w14:textId="77777777" w:rsidTr="00D40BF0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</w:tcPr>
          <w:p w14:paraId="3DC57C0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3501D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94B6B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32CFB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6962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CA98A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F13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12D4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20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3E8F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FD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A207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1BB42E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02661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12855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3491914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826FF1A" w14:textId="77777777" w:rsidTr="00D40BF0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57DE64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6219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EEFC4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51D7B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CC39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D8164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6DAF34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332E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80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904B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486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70B84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59A1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A6EFA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447D4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1586318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11E3E3E" w14:textId="77777777" w:rsidTr="00D40BF0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157A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12A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F0642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3F9FF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AE962A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679C3C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57BA5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3DB9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1197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BE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466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501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E28D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730FAA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0C7D8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4338B25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0811480F" w14:textId="77777777" w:rsidTr="00D40BF0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46C8C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8F0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28C86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9BD3A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12AF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E8ECA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AFCA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CACC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202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BA99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A4ECC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1BD9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83E77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5455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51336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0B2E3E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264C7870" w14:textId="77777777" w:rsidTr="00D40BF0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062E6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62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358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F06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A3411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42BD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1BA4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84D6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2957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0C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38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483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7A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11C79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21FD0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6F529A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04F48AA" w14:textId="77777777" w:rsidTr="00D40BF0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B5291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CD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7CB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8F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D1630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042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5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5909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BC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C238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072F1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A6079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7E8A0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81AAF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87EA8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133DAE2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2A63CAA0" w14:textId="77777777" w:rsidTr="00D40BF0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A37F92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1C766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793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C85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5C2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397B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326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C54E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12AE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DB9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CA4E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CF914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053C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F61B5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A844FB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0F321C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AEEFB9B" w14:textId="77777777" w:rsidTr="00D40BF0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</w:tcPr>
          <w:p w14:paraId="5161353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4357B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823E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F6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7F54A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DFB19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AD7BD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74127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F422C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7598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62681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3FD7E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499BF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0582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727D5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593FAD7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0EC86EF6" w14:textId="77777777" w:rsidTr="00D40BF0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3764CA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806A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C9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E66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277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00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E63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43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1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29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C3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63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33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CA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2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646D7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25EA7B74" w14:textId="77777777" w:rsidTr="00D40BF0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</w:tcPr>
          <w:p w14:paraId="3A5589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791A4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F14D3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2B03F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4469F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A2AC3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B547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97B3D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B0D8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A3E13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4ED8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18298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FD2A2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480B4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E50E0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3C58636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8ECF7B" w14:textId="248E7BDD" w:rsidR="00E02E65" w:rsidRDefault="00E02E65" w:rsidP="00E02E65">
      <w:pPr>
        <w:pStyle w:val="a3"/>
        <w:spacing w:after="0"/>
        <w:rPr>
          <w:rFonts w:ascii="Times New Roman" w:hAnsi="Times New Roman" w:cs="Times New Roman"/>
        </w:rPr>
      </w:pPr>
    </w:p>
    <w:p w14:paraId="09329BAA" w14:textId="77777777" w:rsidR="00274B4A" w:rsidRDefault="00274B4A" w:rsidP="00E02E65">
      <w:pPr>
        <w:pStyle w:val="a3"/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:rsidRPr="00274B4A" w14:paraId="2205F017" w14:textId="77777777" w:rsidTr="00274B4A">
        <w:tc>
          <w:tcPr>
            <w:tcW w:w="2500" w:type="pct"/>
            <w:hideMark/>
          </w:tcPr>
          <w:p w14:paraId="14BA8052" w14:textId="77777777" w:rsidR="00E02E65" w:rsidRPr="00274B4A" w:rsidRDefault="00E02E65" w:rsidP="00D40B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74B4A">
              <w:rPr>
                <w:rFonts w:ascii="Times New Roman" w:hAnsi="Times New Roman" w:cs="Times New Roman"/>
                <w:u w:val="single"/>
                <w:lang w:val="ru-RU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51D98D13" w14:textId="77777777" w:rsidR="00E02E65" w:rsidRPr="00274B4A" w:rsidRDefault="00E02E65" w:rsidP="00D40BF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74B4A">
              <w:rPr>
                <w:rFonts w:ascii="Times New Roman" w:hAnsi="Times New Roman" w:cs="Times New Roman"/>
                <w:u w:val="single"/>
                <w:lang w:val="ru-RU"/>
              </w:rPr>
              <w:t>По вертикали:</w:t>
            </w:r>
          </w:p>
        </w:tc>
      </w:tr>
      <w:tr w:rsidR="00E02E65" w14:paraId="6FB2CD76" w14:textId="77777777" w:rsidTr="00274B4A">
        <w:tc>
          <w:tcPr>
            <w:tcW w:w="2500" w:type="pct"/>
            <w:hideMark/>
          </w:tcPr>
          <w:p w14:paraId="58D86231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Понятие морали, обозначающее положительные ценности </w:t>
            </w:r>
          </w:p>
          <w:p w14:paraId="003BE8B7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Мыслитель, который первым ввел в философию термин «этика» </w:t>
            </w:r>
          </w:p>
          <w:p w14:paraId="155B7213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Синоним понятия «мораль» </w:t>
            </w:r>
          </w:p>
          <w:p w14:paraId="70340237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 Фундаментальное понятие этики, которое обозначает нравственно аргументированное принуждение к поступкам.</w:t>
            </w:r>
          </w:p>
          <w:p w14:paraId="1645F2D9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 Нравственный порог, ниже которого человек не имеет права опуститься </w:t>
            </w:r>
          </w:p>
        </w:tc>
        <w:tc>
          <w:tcPr>
            <w:tcW w:w="2500" w:type="pct"/>
            <w:hideMark/>
          </w:tcPr>
          <w:p w14:paraId="1482260F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Суждение о моральных ценностях</w:t>
            </w:r>
          </w:p>
          <w:p w14:paraId="5FFABBE7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Предмет моральной регуляции </w:t>
            </w:r>
          </w:p>
          <w:p w14:paraId="31077E70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Наука о морали</w:t>
            </w:r>
          </w:p>
          <w:p w14:paraId="078A4949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Феномен морали, к которому человек всегда стремится, но которого никогда не достигнет </w:t>
            </w:r>
          </w:p>
          <w:p w14:paraId="5F2A2AA4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 Понятие морали, обозначающее отрицательные ценности </w:t>
            </w:r>
          </w:p>
        </w:tc>
      </w:tr>
    </w:tbl>
    <w:p w14:paraId="398119AF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8C3251E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0E68E0E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73C1DE" w14:textId="59252418" w:rsidR="00E02E65" w:rsidRPr="00EE44A3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4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Кроссворд 2</w:t>
      </w:r>
    </w:p>
    <w:p w14:paraId="30E156EA" w14:textId="77777777" w:rsidR="00E02E65" w:rsidRPr="00EE44A3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2E65" w14:paraId="08735029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D00CC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B85EEF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C2EB74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73913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BF3B3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A4FF3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477B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969DEC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4749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F888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D0694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3838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0831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D92F7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EFE001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55ED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0D0001BF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AD6D8E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4D30D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F56EC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CE73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38EF3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3F023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4549B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29680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925F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8D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FDFB5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F4E2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3E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8B78D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7D4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1101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E02E65" w14:paraId="57C11285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4FC09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29B861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75080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1302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7B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38B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11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9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94C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F41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4F964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1B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17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E7C90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6CE8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BF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61FEB75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F04F4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1D373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DB570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AA7580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E9CBC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3A8D9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5E77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9CA5E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47BA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C56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F7291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FDF9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C9A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82A44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4F4A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D79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BD34203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98C52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D0B80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E316B6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F1BC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DF775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F2E7B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AFB1B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1A4B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6475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B8E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B3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04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323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2F1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C474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C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8F7F1FB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298370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84858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0442E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88235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C07EA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C7691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1684F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F7149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E25D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24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46441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E6C4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F2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BA19F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DC5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31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2E169DAF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0AFC3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F7B394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521F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A802A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E6570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A488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CEB8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A1C9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17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D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05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C31D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16C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B7F50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F70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D8B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787B53C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ABFFF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586915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681EFA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D38C9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C6770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D0CA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FCB3E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8E895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6F7E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FC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EB71F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80782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8F804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3948D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CFFC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52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E947D17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4084A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2CF96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2694B0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70E8A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99E15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60FC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60D0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F58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764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A43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A3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93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A1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24EA6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1528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C8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E010748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8FA78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1BE86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AE73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7FD0A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753D5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BFDB5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DBE0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7F889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7698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897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0E1B6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3F213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E9A4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52F01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111D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735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BF164B9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8DA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08E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CB0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E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97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6A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2A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CF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224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05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8D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F4F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4A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7E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18CD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3DD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19CE7DD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B1F95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B6E97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27BE9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C8906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57E96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A1DA2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BCE4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67DF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C7C8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E9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0BF52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C9C34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560F6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9ABA1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2CB7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C4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A44525F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77D4B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92D2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5FD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19845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F7F4D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78F57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6E68E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BBD52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D854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02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3BEB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7EFD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E9970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54962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22E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764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A7BD24C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18DD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C330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179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A62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4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C19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BA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0E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BF3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FA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67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4B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3C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D7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C13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9D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7AE0CCB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3F69D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CAB8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6A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45F8E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6A99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2665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6D959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1178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18FD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6F1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3D8C3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39D38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5CEC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8B244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FB8C2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3CEF1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51FDCB2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B2D98B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998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A8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39BA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382E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5F27A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781D7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3F2B5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6F21E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740DE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4559B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8F876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249CCD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44503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9DFE5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633325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627A5F" w14:textId="5D7F9033" w:rsidR="00E02E65" w:rsidRDefault="00E02E65" w:rsidP="00E02E65">
      <w:pPr>
        <w:spacing w:after="0"/>
        <w:rPr>
          <w:rFonts w:ascii="Times New Roman" w:hAnsi="Times New Roman" w:cs="Times New Roman"/>
          <w:lang w:val="en-US"/>
        </w:rPr>
      </w:pPr>
    </w:p>
    <w:p w14:paraId="01CBE85F" w14:textId="77777777" w:rsidR="00274B4A" w:rsidRDefault="00274B4A" w:rsidP="00E02E6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:rsidRPr="00EE44A3" w14:paraId="522E2569" w14:textId="77777777" w:rsidTr="00274B4A">
        <w:tc>
          <w:tcPr>
            <w:tcW w:w="2500" w:type="pct"/>
            <w:hideMark/>
          </w:tcPr>
          <w:p w14:paraId="56FD62F4" w14:textId="77777777" w:rsidR="00E02E65" w:rsidRPr="00EE44A3" w:rsidRDefault="00E02E65" w:rsidP="00E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51CA1FAE" w14:textId="77777777" w:rsidR="00E02E65" w:rsidRPr="00EE44A3" w:rsidRDefault="00E02E65" w:rsidP="00E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вертикали:</w:t>
            </w:r>
          </w:p>
        </w:tc>
      </w:tr>
      <w:tr w:rsidR="00E02E65" w:rsidRPr="00EE44A3" w14:paraId="7EDB512D" w14:textId="77777777" w:rsidTr="00274B4A">
        <w:trPr>
          <w:trHeight w:val="3019"/>
        </w:trPr>
        <w:tc>
          <w:tcPr>
            <w:tcW w:w="2500" w:type="pct"/>
            <w:hideMark/>
          </w:tcPr>
          <w:p w14:paraId="4F5E06C2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1. Ученый, который определял медицину как социально нейтральное применение научных исследований к индивидуальным случаям</w:t>
            </w:r>
          </w:p>
          <w:p w14:paraId="6536239B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3. Модель болезни, наиболее долго просуществовавшая в медицине</w:t>
            </w:r>
          </w:p>
          <w:p w14:paraId="6900D70F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4. Автор первой в мире концепции биоэтики</w:t>
            </w:r>
          </w:p>
          <w:p w14:paraId="60474DE9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6. Главный социальный агент медикализации</w:t>
            </w:r>
          </w:p>
          <w:p w14:paraId="2A84E054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7. Социальный субъект, чьи права защищает биоэтика</w:t>
            </w:r>
          </w:p>
          <w:p w14:paraId="469EB395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9. Социальный феномен, способствовавший появлению биоэтики</w:t>
            </w:r>
          </w:p>
        </w:tc>
        <w:tc>
          <w:tcPr>
            <w:tcW w:w="2500" w:type="pct"/>
            <w:hideMark/>
          </w:tcPr>
          <w:p w14:paraId="515C3664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2. Основное отличие медицинской этики от биоэтики</w:t>
            </w:r>
          </w:p>
          <w:p w14:paraId="599F7D4F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5. Первый письменный источник, в котором упоминаются моральные нормы в медицине</w:t>
            </w:r>
          </w:p>
          <w:p w14:paraId="56971784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8. Основоположник биоэтики в России</w:t>
            </w:r>
          </w:p>
          <w:p w14:paraId="7D6DF84B" w14:textId="77777777" w:rsidR="00E02E65" w:rsidRPr="00EE44A3" w:rsidRDefault="00E02E65" w:rsidP="00E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3">
              <w:rPr>
                <w:rFonts w:ascii="Times New Roman" w:hAnsi="Times New Roman" w:cs="Times New Roman"/>
                <w:sz w:val="24"/>
                <w:szCs w:val="24"/>
              </w:rPr>
              <w:t>10. Ситуация, когда синдром объявляется болезнью и требует медицинского вмешательства</w:t>
            </w:r>
          </w:p>
        </w:tc>
      </w:tr>
    </w:tbl>
    <w:p w14:paraId="3EC615F9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p w14:paraId="5045B737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p w14:paraId="7F5E2337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9296F1" w14:textId="27E460B1" w:rsidR="00E02E65" w:rsidRPr="00274B4A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B4A">
        <w:rPr>
          <w:rFonts w:ascii="Times New Roman" w:hAnsi="Times New Roman" w:cs="Times New Roman"/>
          <w:b/>
          <w:bCs/>
          <w:sz w:val="24"/>
          <w:szCs w:val="24"/>
        </w:rPr>
        <w:t>Кроссворд 3</w:t>
      </w:r>
    </w:p>
    <w:p w14:paraId="1BB56CDA" w14:textId="77777777" w:rsidR="00E02E65" w:rsidRPr="00274B4A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44A3" w14:paraId="21073A30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A1D9DB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D3964D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DDEEF7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94796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0306F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30013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EAA49C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5DD521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6A37E3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2D1A5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25804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5AC940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8B73FB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12FB6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4A98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FEDA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68B92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92E8D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CFBC02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147D300F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5008B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26C61E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2F49E9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D746E8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C0236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1C014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693A1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E53FA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1C8646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FAE6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791DAF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892B5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506FB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DA81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3B9B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852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B8598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D4F19E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EA2BE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1A51A29F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1A9748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E8716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52664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29F1E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3120F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AE14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1DF7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B4622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628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7F6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94D07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0F271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5CB6B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D9636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6CAE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02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38F9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9D86F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34DEB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DC64791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8D87CD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39033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3E268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59146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0D44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F40C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00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8E1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B96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F66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61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CF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32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A7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AE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FC0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842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382CA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14BDE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1DABB964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B4812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9CBC28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F3B8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F6E43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9E222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0AB3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17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B409D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B016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D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0802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50BB9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3A94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68BF3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BC5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54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C1127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ED507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35CA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D769BEC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F390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3CB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20C51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355B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06B8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38C4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EC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9DAD2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8C87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B35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359C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0868F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B053D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E8DB6E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E743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3F1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D0D5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0F51D4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718E8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69F454C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1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D73C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EDE3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9328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67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E0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87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85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275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A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CC162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7A4F5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42F54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1C9815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47FF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C8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E210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AFD42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06B7CC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A3A8750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4E6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F5839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C5A24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EF4BA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5C83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EC6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615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B66C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7D3C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981E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D147F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C3F1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1A82B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15614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2910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88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05194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A6C4E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0DBC5A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3914F70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D444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42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2E2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83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02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2AE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2B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0E5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5FA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2BA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44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F7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635F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81D1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127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42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44C6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6DC43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40CA13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0E97E20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5B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FC690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5517F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84447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42F02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019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B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71A3E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A9FD5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69727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59E47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9FDA1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E8B3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F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A851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45D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F1D5B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8A0FB0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2CA960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191BAD5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2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DA9DE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6E7E24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0D5A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0872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B28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29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D7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B48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6F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F0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A3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E4D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19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CB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26C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FDFCB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0D4548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CBB1E9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0CF9BCED" w14:textId="77777777" w:rsidTr="00EE44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B962C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0E7D2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BE4F2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4938A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1054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03B0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BEC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F7A63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B0889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4BF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155E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D910A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1989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8C6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E4245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282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4562C9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FA3E9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40834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1D5EC28E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D17A2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47405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7D441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EA92C0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B09BE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CE33C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A50E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24108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9AB44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01F7B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88A94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D2F06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E1A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3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9DE1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0895A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05C10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DFB48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1CC28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3F472946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75A867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6E49A7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073D1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BEB3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0A7E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79EB72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E67A8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AF6EEC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E32ED1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BE1FA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2D178E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18F07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DF34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4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D8A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911A79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557203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7C18C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5CF5D9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5D7BCA53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807491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8B7EA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4858B5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3FE39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80C222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4861DE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35556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19EB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A7C635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0FB2F8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F5B601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81B9C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0F15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8B1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42C2F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3DDD1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56812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A5CD4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C0C61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17937D58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0DC31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01591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C483C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C0045C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180DC8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797D6B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16125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CB3D5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FE393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AE57BF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D1D18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5F17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E40E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44F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3CCB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52C21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ECF09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D734A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0B324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313CD033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03C66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3016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7D5DA8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22E301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0F68B5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4B4A1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6525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4A2F8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0DE11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8074F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14D4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2E836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3C88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DE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6D3B5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8ADC9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3E429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C8E30C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F19DB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CAAFCB1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0BF0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03D23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A3B4F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62115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F22F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0EB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D0D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CB4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1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C2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9A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F3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473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8C8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F8F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BB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1D01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E29D11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546154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4A3" w14:paraId="0300DEF3" w14:textId="77777777" w:rsidTr="00EE44A3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6ACD94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01793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7C4C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97053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AF931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B25E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A47E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5C7E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D2D85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238E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0DD1B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32D3D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6874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96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A93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E3B6D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EE9706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C8AF33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A17B3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75CE51" w14:textId="758A7C15" w:rsidR="00E02E65" w:rsidRDefault="00E02E65" w:rsidP="00E02E65">
      <w:pPr>
        <w:pStyle w:val="a3"/>
        <w:spacing w:after="0"/>
        <w:rPr>
          <w:rFonts w:ascii="Times New Roman" w:hAnsi="Times New Roman" w:cs="Times New Roman"/>
        </w:rPr>
      </w:pPr>
    </w:p>
    <w:p w14:paraId="5CC71BBA" w14:textId="77777777" w:rsidR="00274B4A" w:rsidRDefault="00274B4A" w:rsidP="00E02E65">
      <w:pPr>
        <w:pStyle w:val="a3"/>
        <w:spacing w:after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:rsidRPr="00EE44A3" w14:paraId="30F67B42" w14:textId="77777777" w:rsidTr="00274B4A">
        <w:tc>
          <w:tcPr>
            <w:tcW w:w="2500" w:type="pct"/>
            <w:hideMark/>
          </w:tcPr>
          <w:p w14:paraId="6978E28D" w14:textId="77777777" w:rsidR="00E02E65" w:rsidRPr="00EE44A3" w:rsidRDefault="00E02E65" w:rsidP="00EE44A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E44A3">
              <w:rPr>
                <w:rFonts w:ascii="Times New Roman" w:hAnsi="Times New Roman" w:cs="Times New Roman"/>
                <w:u w:val="single"/>
                <w:lang w:val="ru-RU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5D9825FE" w14:textId="77777777" w:rsidR="00E02E65" w:rsidRPr="00EE44A3" w:rsidRDefault="00E02E65" w:rsidP="00EE44A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E44A3">
              <w:rPr>
                <w:rFonts w:ascii="Times New Roman" w:hAnsi="Times New Roman" w:cs="Times New Roman"/>
                <w:u w:val="single"/>
                <w:lang w:val="ru-RU"/>
              </w:rPr>
              <w:t>По вертикали:</w:t>
            </w:r>
          </w:p>
        </w:tc>
      </w:tr>
      <w:tr w:rsidR="00E02E65" w14:paraId="464E06CF" w14:textId="77777777" w:rsidTr="00274B4A">
        <w:tc>
          <w:tcPr>
            <w:tcW w:w="2500" w:type="pct"/>
            <w:hideMark/>
          </w:tcPr>
          <w:p w14:paraId="7AE361B9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2.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Отрасль медицины, целью которой является предупреждение болезней</w:t>
            </w:r>
          </w:p>
          <w:p w14:paraId="0028F2BE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Восстановление после болезни</w:t>
            </w:r>
          </w:p>
          <w:p w14:paraId="3DF5124E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5. Дисбаланс в организме, ограничивающий социальные возможности человека</w:t>
            </w:r>
          </w:p>
          <w:p w14:paraId="7DCC0569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7. Качество жизни, при котором человек может справиться с болезнью самостоятельно</w:t>
            </w:r>
          </w:p>
          <w:p w14:paraId="16F89BE3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10. Раздел медицины, ориентированный на поиск патологии как причины заболевания</w:t>
            </w:r>
          </w:p>
        </w:tc>
        <w:tc>
          <w:tcPr>
            <w:tcW w:w="2500" w:type="pct"/>
            <w:hideMark/>
          </w:tcPr>
          <w:p w14:paraId="5A8107FD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1. Медицинское учреждение, в котором обеспечивают уход за умирающими больными</w:t>
            </w:r>
          </w:p>
          <w:p w14:paraId="231C5B6A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3. Люди, которые не любят детей, и испытывают патологическую неприязнь ко всему, что связано с ними</w:t>
            </w:r>
          </w:p>
          <w:p w14:paraId="11EBB792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6. Что Гёте считал главной ценностью жизни?</w:t>
            </w:r>
          </w:p>
          <w:p w14:paraId="1AEE0926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8. Качество жизни, при котором больной не может обходиться без медицинской помощи и ухода</w:t>
            </w:r>
          </w:p>
          <w:p w14:paraId="38E1B79E" w14:textId="77777777" w:rsidR="00E02E65" w:rsidRDefault="00E02E65" w:rsidP="00EE44A3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9. Наука об умирании</w:t>
            </w:r>
          </w:p>
        </w:tc>
      </w:tr>
    </w:tbl>
    <w:p w14:paraId="3A6807F2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6990F88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059319" w14:textId="5979F42C" w:rsidR="00E02E65" w:rsidRPr="008B172E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2E">
        <w:rPr>
          <w:rFonts w:ascii="Times New Roman" w:hAnsi="Times New Roman" w:cs="Times New Roman"/>
          <w:b/>
          <w:bCs/>
          <w:sz w:val="24"/>
          <w:szCs w:val="24"/>
        </w:rPr>
        <w:t>Кроссворд 4</w:t>
      </w:r>
    </w:p>
    <w:p w14:paraId="24E90B2A" w14:textId="77777777" w:rsidR="00E02E65" w:rsidRPr="008B172E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172E" w14:paraId="53E3270F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5DFF0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0CC4C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E599A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74363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55741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C543DF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D95C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BC945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8633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E6980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60FC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082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16E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1921A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32C1B5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22C4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EBB73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E178C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72E" w14:paraId="42520513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5E503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37A7F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34919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6C2314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E998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9713A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D92C0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7B044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5EE0D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6E39C6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3D32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17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89A38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752E9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D4B89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5B9E0E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F4EC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2C94B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72E" w14:paraId="20C47104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F99868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FCA3CE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C8F910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ABAD5D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A96F7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B261F7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0910B8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739C2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93A256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BB060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8AF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8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8708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C2D62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49E2C1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30F839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37378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5923F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72E" w14:paraId="06CC1639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B3071F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9017A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E970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95564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1B8DB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7F6C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63EA1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18697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92F6C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116C5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5DC6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DD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AC335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39633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A04F6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1330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37C78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EDA4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19163DB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E7D2EC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3781F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C765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0C3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3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684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D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5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82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A68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5B0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775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9BC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4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70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801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D81B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72E" w14:paraId="7644263E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B0CEF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0147E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3139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8033E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5388F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BA757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891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28067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8C8CB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0057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DF1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D7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4D7D1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C562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58261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BA3A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589F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16AB8E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A297CE6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1EC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4A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762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1A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B8A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B7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9E8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9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FFD2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250C7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FE7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CD8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57A86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AE47B1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521A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CEE2B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DDB330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D41A37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226A66B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A96DE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920F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51F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8D4D1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D2968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E5EE4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F39BF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45C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5DE17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99F655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0BD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6D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BA35B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AB10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98B41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41A81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DACDC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16221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391C85F1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CB3D7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31E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B0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290B8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BA23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FB1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0046F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09F1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347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73DB1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94C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BD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52544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77055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41508F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05B9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A1D8E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00BA09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383EDB39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4B342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CD8E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8E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232EC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77EB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D8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02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2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E1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F74A2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473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3A6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F721C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D807D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B1AB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40F485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5819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D973D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26A1664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E6CEFC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85A0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3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0FB33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678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C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9E91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FA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E17D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A627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65DC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91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71354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F16871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4864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A4D0D5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0566F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F4B2F7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20F6A63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F2D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F26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EE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1B5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E8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98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9AF9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1F7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7B9E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8A03F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7BEE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98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D2E4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E55F5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C8302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ED3F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AC2B8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40F17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0C1E45E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71039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2ED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76872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2BB76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7311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67A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BFD6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2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10AD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E91B9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55D6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7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B01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A265F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2FD8D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9F0EB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60475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197C4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347665D8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62E0E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5B20B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003C12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B170FB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27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B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6BA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D0A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97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46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3F5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39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2C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DD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0AB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724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5E0F2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7805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5A79B630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D2DF1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959F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0C24F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F3A83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A44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3F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D1C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2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C9FF1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4B381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2DEE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85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30480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479AB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065EF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758AA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1545A7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1E88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72E" w14:paraId="4F6F37EF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4F2CD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A77E45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8076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4998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6EB0C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8125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788F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F2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1B1C1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11479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35BC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631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2A50F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18F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8C34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D5AA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0B245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7EA43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074FD5AD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C1B71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9B154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CFA5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035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FB7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4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4D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2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95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86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A8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829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E2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B1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53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770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38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787C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72E" w14:paraId="5259429C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C50A2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23E6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50C9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4D9D5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9AEF6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DEE42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E2F0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408D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B1C0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BEF62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55C0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50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A90B1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1A94A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C649E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0CE3A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85556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829456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55D369C" w14:textId="77777777" w:rsidR="00E02E65" w:rsidRDefault="00E02E65" w:rsidP="00E02E6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:rsidRPr="008B172E" w14:paraId="4A575FD6" w14:textId="77777777" w:rsidTr="008876AF">
        <w:tc>
          <w:tcPr>
            <w:tcW w:w="2500" w:type="pct"/>
            <w:hideMark/>
          </w:tcPr>
          <w:p w14:paraId="2404D3A5" w14:textId="77777777" w:rsidR="00E02E65" w:rsidRPr="008B172E" w:rsidRDefault="00E02E65" w:rsidP="008B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683813AA" w14:textId="77777777" w:rsidR="00E02E65" w:rsidRPr="008B172E" w:rsidRDefault="00E02E65" w:rsidP="008B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вертикали:</w:t>
            </w:r>
          </w:p>
        </w:tc>
      </w:tr>
      <w:tr w:rsidR="00E02E65" w:rsidRPr="008B172E" w14:paraId="4F93C3C1" w14:textId="77777777" w:rsidTr="008876AF">
        <w:tc>
          <w:tcPr>
            <w:tcW w:w="2500" w:type="pct"/>
            <w:hideMark/>
          </w:tcPr>
          <w:p w14:paraId="150470FB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1. Наука, в которой роль законов выполняют принципы</w:t>
            </w:r>
          </w:p>
          <w:p w14:paraId="666F17A9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2. Равные права в доступе любого гражданина к биомедицинским услугам.</w:t>
            </w:r>
          </w:p>
          <w:p w14:paraId="4EEB9D5D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5. Необходимое, существенное, устойчивое, повторяющееся отношение между явлениями</w:t>
            </w:r>
          </w:p>
          <w:p w14:paraId="4000D300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7. Возможность нанесения вреда при оказании медицинской помощи</w:t>
            </w:r>
          </w:p>
          <w:p w14:paraId="7AAB7526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9. Способность пациента принимать рациональные решения в отношении своего здоровья</w:t>
            </w:r>
          </w:p>
          <w:p w14:paraId="1EBA1DF4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10. Способность личности принимать рациональные решения и нести за них ответственность</w:t>
            </w:r>
          </w:p>
        </w:tc>
        <w:tc>
          <w:tcPr>
            <w:tcW w:w="2500" w:type="pct"/>
            <w:hideMark/>
          </w:tcPr>
          <w:p w14:paraId="651BE9E3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3. Вред, нанесенный пациенту не по вине врача</w:t>
            </w:r>
          </w:p>
          <w:p w14:paraId="7AE897E8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4. Запрет на разглашение и/или распространение информации о состоянии пациента и ходе лечения</w:t>
            </w:r>
          </w:p>
          <w:p w14:paraId="48189571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6. Теоретическое начало в биоэтике, точка отсчета рассуждения</w:t>
            </w:r>
          </w:p>
          <w:p w14:paraId="7229FB1F" w14:textId="77777777" w:rsidR="00E02E65" w:rsidRPr="008B172E" w:rsidRDefault="00E02E65" w:rsidP="008B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8. Подписанный пациентом документ, без которого врач не может проводить медицинское вмешательство</w:t>
            </w:r>
          </w:p>
        </w:tc>
      </w:tr>
    </w:tbl>
    <w:p w14:paraId="72C9A7BD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75B7B9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34FBB1" w14:textId="28F59C30" w:rsidR="00E02E65" w:rsidRPr="008B172E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2E">
        <w:rPr>
          <w:rFonts w:ascii="Times New Roman" w:hAnsi="Times New Roman" w:cs="Times New Roman"/>
          <w:b/>
          <w:bCs/>
          <w:sz w:val="24"/>
          <w:szCs w:val="24"/>
        </w:rPr>
        <w:t>Кроссворд 5</w:t>
      </w:r>
    </w:p>
    <w:p w14:paraId="34A87CDC" w14:textId="77777777" w:rsidR="00E02E65" w:rsidRDefault="00E02E65" w:rsidP="00E02E65">
      <w:pPr>
        <w:spacing w:after="0"/>
        <w:rPr>
          <w:rFonts w:ascii="Times New Roman" w:hAnsi="Times New Roman" w:cs="Times New Roman"/>
        </w:rPr>
      </w:pPr>
    </w:p>
    <w:p w14:paraId="3ECAC94E" w14:textId="77777777" w:rsidR="00E02E65" w:rsidRDefault="00E02E65" w:rsidP="00E02E6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2E65" w14:paraId="1492A529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9996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BB5D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610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87242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831D3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B04F5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858F72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0F6CA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C87E2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9BF06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61E0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AED925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1414A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8685C9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6B539F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7C9CA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00D7D8BF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D6DE5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CEEF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9CD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761B3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5FF7D9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8153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770DC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5825A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A9E8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4BB54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77549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D65C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7F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439D1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EF183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818BA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4363F0B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A2BE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8C70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9CD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2554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33D40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5A054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8974D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546C9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D5D84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D81C3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C09D0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6D4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4C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FC8A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0989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30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E02E65" w14:paraId="1D040D65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1D4C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B43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19CC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E781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5E748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A9C8D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E89EF5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AFA84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D7BD8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8EC91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6857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8C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92E95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DC3C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C29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50986276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F82919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7322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F12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EA5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699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6070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BD503D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019AB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98195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41122C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070160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97C9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86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60554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358A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02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1A6CC22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061FA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870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87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F844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C58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4194A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1A49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44E6D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597F3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72D73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B66E0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907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28C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02FF2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263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07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5C4AEDD8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F69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C83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2C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AB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A7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8C0D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CA6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AF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6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0D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1AF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A47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95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D0BA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EBD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C0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23605ECF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9367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5EF1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68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D462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E6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639B7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4F56A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BD2B2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2C43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1D5CF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848B3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466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72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B52D1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F14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B3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08FAD7C8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21FD0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4902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16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9F1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D6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9C004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C355C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E465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BD3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4AAE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F5F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42E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9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1044C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A910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F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720C0F1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A34BB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288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B1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A60C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46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A4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63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0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150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50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EF1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8D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C92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108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A9ED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2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A76F4DA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E96DB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C672B0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EB801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DE18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A6F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2CACF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F492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FE5C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13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EEF0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EC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10BA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9F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E584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C60E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71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32749C6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09C1AF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FC2A84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9BDA67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92AA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4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156B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DA3D3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C14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CB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396F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C5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082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F3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F8B0F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8DB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D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0B2622C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546104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ECAF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1C0E7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3887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DD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91F0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0C2B0E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09D6E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852F5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AA0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F1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B2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120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0AEF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61F0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8C0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369FBFC2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6D215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3A46A3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8B532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238E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4DD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DDD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AFCCB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27F36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AB27C8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5F4D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3BBBF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6C3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0906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12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79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54D5DB7" w14:textId="77777777" w:rsidTr="008B172E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8C4A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220FB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C238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E94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40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FD738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454E0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CFD39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F5084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C072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BC32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F1BF7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4BFC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29194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C1EA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0D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0495563D" w14:textId="77777777" w:rsidTr="008B172E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133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8F9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251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DAB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2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D8B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EEC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40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F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B0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1D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3FF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B18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66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AF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10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1A23B8" w14:textId="77777777" w:rsidR="00E02E65" w:rsidRDefault="00E02E65" w:rsidP="00E02E6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:rsidRPr="008B172E" w14:paraId="4D00A5A5" w14:textId="77777777" w:rsidTr="008876AF">
        <w:tc>
          <w:tcPr>
            <w:tcW w:w="2500" w:type="pct"/>
            <w:hideMark/>
          </w:tcPr>
          <w:p w14:paraId="35D94793" w14:textId="77777777" w:rsidR="00E02E65" w:rsidRPr="008B172E" w:rsidRDefault="00E02E65" w:rsidP="008A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bookmarkStart w:id="0" w:name="_Hlk135474694"/>
            <w:r w:rsidRPr="008B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6B9BA472" w14:textId="77777777" w:rsidR="00E02E65" w:rsidRPr="008B172E" w:rsidRDefault="00E02E65" w:rsidP="008A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вертикали:</w:t>
            </w:r>
          </w:p>
        </w:tc>
      </w:tr>
      <w:tr w:rsidR="00E02E65" w:rsidRPr="008B172E" w14:paraId="1AF3CD63" w14:textId="77777777" w:rsidTr="008876AF">
        <w:tc>
          <w:tcPr>
            <w:tcW w:w="2500" w:type="pct"/>
            <w:hideMark/>
          </w:tcPr>
          <w:p w14:paraId="2CDF8B13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2. Документ, отражающий несогласие пациента с предполагаемым медицинским вмешательством</w:t>
            </w:r>
          </w:p>
          <w:p w14:paraId="16E73378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4. Субъект согласия на медицинское вмешательство</w:t>
            </w:r>
          </w:p>
          <w:p w14:paraId="3EAE34B9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5. Любые сведения как объект передачи от субъекта данных их получателю</w:t>
            </w:r>
          </w:p>
          <w:p w14:paraId="3C29648A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8. Способность исполнять обязательства и следовать принятым в обществе правилам, а также осознавать последствия своего влияния на конкретную ситуацию</w:t>
            </w:r>
          </w:p>
        </w:tc>
        <w:tc>
          <w:tcPr>
            <w:tcW w:w="2500" w:type="pct"/>
            <w:hideMark/>
          </w:tcPr>
          <w:p w14:paraId="1B02D8FA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1. Система организаций для сбора, хранения и поставок биоматериалов пациентов в научных, учебных и клинических целях.</w:t>
            </w:r>
          </w:p>
          <w:p w14:paraId="574AB64D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3. Группы людей, не обладающих достаточной автономией для подписания ИДС</w:t>
            </w:r>
          </w:p>
          <w:p w14:paraId="68408CC0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6. Доверенное лицо пациента для подписания ИДС</w:t>
            </w:r>
          </w:p>
          <w:p w14:paraId="0F64875B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7. Подписант ИДС, представляющий медицинскую услугу</w:t>
            </w:r>
          </w:p>
          <w:p w14:paraId="1EA96D3A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9. Обязательное требование к информированному согласию пациента</w:t>
            </w:r>
          </w:p>
          <w:p w14:paraId="64D00244" w14:textId="77777777" w:rsidR="00E02E65" w:rsidRPr="008B172E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72E">
              <w:rPr>
                <w:rFonts w:ascii="Times New Roman" w:hAnsi="Times New Roman" w:cs="Times New Roman"/>
                <w:sz w:val="24"/>
                <w:szCs w:val="24"/>
              </w:rPr>
              <w:t>10. Информация о пациенте, запрещенная для передачи</w:t>
            </w:r>
          </w:p>
        </w:tc>
      </w:tr>
      <w:bookmarkEnd w:id="0"/>
    </w:tbl>
    <w:p w14:paraId="161B0AE9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14:paraId="267E4C1C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63AA23E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26EF6B9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5FBD4A7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p w14:paraId="0A3059F8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19BC0B" w14:textId="4C162FB0" w:rsidR="00E02E65" w:rsidRPr="008A50CA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0CA">
        <w:rPr>
          <w:rFonts w:ascii="Times New Roman" w:hAnsi="Times New Roman" w:cs="Times New Roman"/>
          <w:b/>
          <w:bCs/>
          <w:sz w:val="24"/>
          <w:szCs w:val="24"/>
        </w:rPr>
        <w:t>Кроссворд 6</w:t>
      </w:r>
    </w:p>
    <w:p w14:paraId="6B4FE6BB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50CA" w14:paraId="7308B2D5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394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66D4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F1934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CC20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9D0E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3CF4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8F09F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7D245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E7E38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00FF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234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B90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C9B4B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2587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D2CA1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A0CB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B2591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112F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5A571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CEF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04F3F7B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1779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A9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B7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A84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2D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89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2C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4CB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047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0B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1E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85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A986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95A8A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74185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5826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F7FB3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6C378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9A2C4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06BA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5E25A75A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43530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4615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A7633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95B3D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21BD0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5DF26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2A89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E24E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E1C49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EF98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72D1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4E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1594A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F5A21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572B5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64ED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AA9A3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EA23B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69079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54D2B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75CA998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9209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93A7F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9F3A3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861F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E7D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2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01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FBC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0B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82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67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08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9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E7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72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2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333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6F3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9AA8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379BB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77332CE4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E3135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69083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6D984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7885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B1324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E1D75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EAB0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C4DD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601E1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6E922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98E1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59A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09157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896B5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7E52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4E453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C1E5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9825B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B6F9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25B23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77546D5D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4E0E2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81DA9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ABA65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18B0D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44A2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BF7F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35B3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3CA1F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F425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34B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2D35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13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CD5F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48379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88BE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069B4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7FDCB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4438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40C0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2826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723E7214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F46F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6F6F5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E3F2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9AAFD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59775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443E7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C35D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4B3D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AAA6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425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5759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35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1148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2765C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78F15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CF733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83F24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F34E5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11155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C1A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9DED0B0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B692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E72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2C6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40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4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D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74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8B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E9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82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D9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D4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0A7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B1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44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B0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81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D0698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DCCF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5D06E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4F148249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F8EB0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5DEF9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BE6C8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5608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885D1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8184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77CB8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C810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38DE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8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5037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08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89EA3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EB807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AC6D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FC8AF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6C02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A870A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F7223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E981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57DB98B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D6F88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8E38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8A6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15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F5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2F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CD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31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E6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23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34D6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78F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6ACB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FB465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C7964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DC4F0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CF71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41B4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C8E29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A999C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5E256720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43D73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380D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9387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B31B6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3038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63CC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6829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E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9E26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C0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4AB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5BC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27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D3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DD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59A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F3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7A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ED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19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04F22D14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F210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6E76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D455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D985F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F680B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B5011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6A41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78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0CA2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6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4AD9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F5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F953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54F5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92795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455D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20534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28E1C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6B691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AB553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0F3A4DA7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B80DE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FAA5F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BD09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30FC3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47BC8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17F03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652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C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6960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28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7878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41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FEB8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6B995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6B6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E54B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93D0A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B997F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071EF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3BD3D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3F5C4C7B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C1A6C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8197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6545F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39F1D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00BA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ED52F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95B9C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6046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2D05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79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E3F56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4ADCB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33A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F43CF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D2BB4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6832F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781E3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2B56A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A8337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C0EB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B45FEB7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EDCA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93E7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35799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57C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45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BE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9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97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B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C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0AB62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AD26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66AA4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9E951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CAA1D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0ADE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CFC4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36AC2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75FEE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C17F8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197B6064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496D7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F8ACB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07D84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01F5A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A3F9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A7677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39281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C37E0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A8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3D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2D27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4D2F2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1790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1E2F8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135F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F1C8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5D6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F3C81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4EEA2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789F1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4F907016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908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23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E8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1C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19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FB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4E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4C8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EF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91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A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1D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93E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A1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B8522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3507F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7FB8D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E2103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94726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F5DF9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72B40BCB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28E4F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4C3E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D400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CE19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D9C2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1B9A9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0695A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A9139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190D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C9F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AD8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E439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94DA1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8082F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2C53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6FFA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DA043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E01FA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2A03C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FF48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186CD6FB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35728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710E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CFB39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2ADD3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75439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AF1C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E14A6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000B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79E1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4BC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DB0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3153F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70064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C89F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356B7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69CBC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BAF5D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7733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FC6DA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0895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0CA" w14:paraId="78A499F8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8016E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FB6CD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8B548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37033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82D0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7C633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8379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7A3F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AA2A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88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23A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F41DD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293E8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1C70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DDB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F2085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5DE4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9DDF6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904B6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AAB31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DB3B687" w14:textId="77777777" w:rsidR="00E02E65" w:rsidRDefault="00E02E65" w:rsidP="00E02E6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14:paraId="2E738425" w14:textId="77777777" w:rsidTr="008876AF">
        <w:tc>
          <w:tcPr>
            <w:tcW w:w="2500" w:type="pct"/>
            <w:hideMark/>
          </w:tcPr>
          <w:p w14:paraId="526E4790" w14:textId="77777777" w:rsidR="00E02E65" w:rsidRPr="008876AF" w:rsidRDefault="00E02E65" w:rsidP="008A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bookmarkStart w:id="1" w:name="_Hlk135475651"/>
            <w:r w:rsidRPr="00887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6BBC3614" w14:textId="77777777" w:rsidR="00E02E65" w:rsidRPr="008876AF" w:rsidRDefault="00E02E65" w:rsidP="008A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вертикали:</w:t>
            </w:r>
          </w:p>
        </w:tc>
      </w:tr>
      <w:tr w:rsidR="00E02E65" w14:paraId="3188BC5F" w14:textId="77777777" w:rsidTr="008876AF">
        <w:tc>
          <w:tcPr>
            <w:tcW w:w="2500" w:type="pct"/>
            <w:hideMark/>
          </w:tcPr>
          <w:p w14:paraId="20A1420E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76AF">
              <w:rPr>
                <w:sz w:val="24"/>
                <w:szCs w:val="24"/>
              </w:rPr>
              <w:t xml:space="preserve"> </w:t>
            </w: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Взаимоотношения врача и пациента, закрепленные в официальном договоре</w:t>
            </w:r>
          </w:p>
          <w:p w14:paraId="656FD8EB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76AF">
              <w:rPr>
                <w:sz w:val="24"/>
                <w:szCs w:val="24"/>
              </w:rPr>
              <w:t xml:space="preserve"> </w:t>
            </w: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Поведение больного, строго соответствующее предписаниям врача</w:t>
            </w:r>
          </w:p>
          <w:p w14:paraId="0EE1944E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3. Модель взаимоотношений врача и пациента, когда пациент относится к врачу как к отцу</w:t>
            </w:r>
          </w:p>
          <w:p w14:paraId="7F031B25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5. Общая ценность, ради которой врач и пациент вступают во взаимоотношения</w:t>
            </w:r>
          </w:p>
          <w:p w14:paraId="35355E17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8. Системообразующий фактор распространения техницисткой модели взаимоотношений врача и пациента</w:t>
            </w:r>
          </w:p>
          <w:p w14:paraId="5B6777BD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9. Неформальный регулятор профессиональной роли врача</w:t>
            </w:r>
          </w:p>
          <w:p w14:paraId="2B697044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10. Профессиональный жалобщик</w:t>
            </w:r>
          </w:p>
        </w:tc>
        <w:tc>
          <w:tcPr>
            <w:tcW w:w="2500" w:type="pct"/>
            <w:hideMark/>
          </w:tcPr>
          <w:p w14:paraId="0704BC0B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4. Модель взаимоотношений врача и больного, основанная на инженерных методах</w:t>
            </w:r>
          </w:p>
          <w:p w14:paraId="5BAEB594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>6. Диалогическая модель взаимоотношения врача и пациента</w:t>
            </w:r>
          </w:p>
          <w:p w14:paraId="5878E8D3" w14:textId="77777777" w:rsidR="00E02E65" w:rsidRPr="008876AF" w:rsidRDefault="00E02E65" w:rsidP="008A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876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Лицо, которое имеет право давать или не давать роль больного обратившемуся в медицинскую организацию пациенту</w:t>
            </w:r>
          </w:p>
        </w:tc>
      </w:tr>
      <w:bookmarkEnd w:id="1"/>
    </w:tbl>
    <w:p w14:paraId="65AF5A8E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331F5D2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EB032E8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89DE245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694EC0F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A518CE0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30B31E" w14:textId="1E3CF514" w:rsidR="00E02E65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6AF">
        <w:rPr>
          <w:rFonts w:ascii="Times New Roman" w:hAnsi="Times New Roman" w:cs="Times New Roman"/>
          <w:b/>
          <w:bCs/>
          <w:sz w:val="24"/>
          <w:szCs w:val="24"/>
        </w:rPr>
        <w:t>Кроссворд 7</w:t>
      </w:r>
    </w:p>
    <w:p w14:paraId="2392BA56" w14:textId="77777777" w:rsidR="008876AF" w:rsidRPr="008876AF" w:rsidRDefault="008876AF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2E65" w14:paraId="61F002B1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848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6D07D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D2599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C395D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58954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6295E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DE76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54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5086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C4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E76C8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3B44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BAB5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CD4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06EE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E630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DE791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D70B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00F368FA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360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8F8A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827867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5E69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B17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8BD18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20F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5C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F81D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92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265C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C69A7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20C30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E626A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64AE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865CC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A3268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AAF4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3AF9BCED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F00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1BE32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E6895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F2D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E843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79F4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788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F2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4F4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1D7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29AF2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2287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4826C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0401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C00B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986B6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C68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16E91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9624973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9D3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8883D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36D8E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2BCAD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1096E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7A1A1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8066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92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88A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060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B33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B31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D0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F6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6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D6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A4ED4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2F1C6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20519128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86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1CC23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313D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2DF0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AC28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B67FD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3A5D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6B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F22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C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162F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2E89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D2AE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436CB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F1E2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25487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9C5D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7CF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E02E65" w14:paraId="3A22B8CC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705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F3A38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D52C4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0FE55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DE78F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34D9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4A8B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9C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8A83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DB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E9E22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953C7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3CB22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8CADE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F9832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28C35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A8A3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C5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2DCA9B87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2D3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C9A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F8C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A0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40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F41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4C9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06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15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69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D37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4AF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CA7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6B9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2CED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A5B2B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55C1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B4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544316A0" w14:textId="77777777" w:rsidTr="008A50C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4C3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214F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F91DD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FBBEF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D8EF9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6CCEC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638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93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9D7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3C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EEEA9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AA88C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4D558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D6770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A12B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172C6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31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E8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2DE9E5D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5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0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5FD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532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B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CE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24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A07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D8E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03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0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0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B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03C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B7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5F23A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82C9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68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33E95BA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4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E676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4EC82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62274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8AEE0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DB0E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5F93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76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5DC8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19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79FEE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339DB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36FE4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C5C0A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7BF4B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67357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A15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8D3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71DA6170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BC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1532C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49956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F517D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045F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94D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9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82E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26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A1B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B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B3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1C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FA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0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E078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E8B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B2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F1025E1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F4F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3A2AC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88E57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8151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AF08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EB9F9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67B8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CA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D0A78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B6D73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6BC45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57B8C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59C56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F7B3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AD10B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67C5B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94AB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F4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4CC8154A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87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0DAAE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61FFD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A09D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862B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BFA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33D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F1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48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68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861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B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E57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287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A74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76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FD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29D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10A01090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F3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19A09A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3007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500B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9242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8CC46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8AF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CED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04F54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41837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5D900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6B129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B41D2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CFC1F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50847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F7509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C0FB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DA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61AAD95D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8F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D36FF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7BFAB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4E85C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6F768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22819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25D5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FA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28D76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D814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59DB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6F76C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2C843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D8F63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6B6E3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6FBE3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24C4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28D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E65" w14:paraId="4CBC6C9C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A36B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C7298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90B1A7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FC217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9BDAB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22A98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CF3E7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9D516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49916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5CB95E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4042E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2BC2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082AA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58713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C98E1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81F5A3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9387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DA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CBB" w14:paraId="1374C465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9F69C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A9A73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81FF52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CA1B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43BFE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267230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F770C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AE7E39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2D3B2F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4431E6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3B0465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24673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99731D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E2055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F494DC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FF67E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1FAA8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4E4" w14:textId="77777777" w:rsidR="00E02E65" w:rsidRDefault="00E02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19F09F2" w14:textId="77777777" w:rsidR="00E02E65" w:rsidRDefault="00E02E65" w:rsidP="00E02E6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14:paraId="79C6214B" w14:textId="77777777" w:rsidTr="008876AF">
        <w:tc>
          <w:tcPr>
            <w:tcW w:w="2500" w:type="pct"/>
            <w:hideMark/>
          </w:tcPr>
          <w:p w14:paraId="4D4D45AE" w14:textId="77777777" w:rsidR="00E02E65" w:rsidRDefault="00E02E65" w:rsidP="008A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bookmarkStart w:id="2" w:name="_Hlk135477768"/>
            <w:r>
              <w:rPr>
                <w:rFonts w:ascii="Times New Roman" w:hAnsi="Times New Roman" w:cs="Times New Roman"/>
                <w:sz w:val="24"/>
                <w:u w:val="single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287709F7" w14:textId="77777777" w:rsidR="00E02E65" w:rsidRDefault="00E02E65" w:rsidP="008A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 вертикали:</w:t>
            </w:r>
          </w:p>
        </w:tc>
      </w:tr>
      <w:tr w:rsidR="00E02E65" w14:paraId="0875186E" w14:textId="77777777" w:rsidTr="008876AF">
        <w:tc>
          <w:tcPr>
            <w:tcW w:w="2500" w:type="pct"/>
            <w:hideMark/>
          </w:tcPr>
          <w:p w14:paraId="40F82EE9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Антитеза плацебо, то есть средство, не содержащее активного начала, но оказывающее отрицательный эффект</w:t>
            </w:r>
          </w:p>
          <w:p w14:paraId="0C2C7372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Изучение какого-либо вопроса, связанного с исследованиями в области биологии и медицины, с позиций этической правомерности, безопасности и целесообразности данного исследования</w:t>
            </w:r>
          </w:p>
          <w:p w14:paraId="205584E1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Исследование, в котором нет параллельного сравнения групп и всем участникам проводится одинаковое вмешательство</w:t>
            </w:r>
          </w:p>
          <w:p w14:paraId="0BD76284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Фармацевтический продукт, не содержащий активного начала</w:t>
            </w:r>
          </w:p>
          <w:p w14:paraId="60EB0CF6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Деятельность, заключающаяся в контроле за ходом клинического исследования, обеспечении его проведения, сбора данных и представления результатов в соответствии с протоколом, стандартными операционными процедурами</w:t>
            </w:r>
          </w:p>
          <w:p w14:paraId="345D1D3F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Физическое лицо, отвечающее за проведение исследования в исследовательском центре</w:t>
            </w:r>
          </w:p>
        </w:tc>
        <w:tc>
          <w:tcPr>
            <w:tcW w:w="2500" w:type="pct"/>
            <w:hideMark/>
          </w:tcPr>
          <w:p w14:paraId="7337D898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Группа моральных теорий, где критерием нравственной оценки является результат поведения</w:t>
            </w:r>
          </w:p>
          <w:p w14:paraId="407D2FD6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Наличие нескольких заболеваний у одного и того же пациента, требующее учитывать при подборе того или иного метода терапии его возможное влияние на проявления и лечение сопутствующих патологий</w:t>
            </w:r>
          </w:p>
          <w:p w14:paraId="1DA0FEE2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Научно поставленный опыт, наблюдение исследуемого явления в точно учитываемых условиях, позволяющих следить за ходом явления и многократно воспроизводить его при повторении этих условий</w:t>
            </w:r>
          </w:p>
          <w:p w14:paraId="445EEB49" w14:textId="77777777" w:rsidR="00E02E65" w:rsidRDefault="00E02E65" w:rsidP="0065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Клиническая процедура, не тождественная воздействию, так как изменяет объект воздействия целенаправленно</w:t>
            </w:r>
          </w:p>
        </w:tc>
      </w:tr>
      <w:bookmarkEnd w:id="2"/>
    </w:tbl>
    <w:p w14:paraId="6DBC2D76" w14:textId="77777777" w:rsidR="00654A91" w:rsidRDefault="00654A91" w:rsidP="00E02E65">
      <w:pPr>
        <w:spacing w:after="0"/>
        <w:jc w:val="center"/>
        <w:rPr>
          <w:rFonts w:ascii="Times New Roman" w:hAnsi="Times New Roman" w:cs="Times New Roman"/>
        </w:rPr>
      </w:pPr>
    </w:p>
    <w:p w14:paraId="2A94FE65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D576D1" w14:textId="6728FD94" w:rsidR="00E02E65" w:rsidRPr="00106CBB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CBB">
        <w:rPr>
          <w:rFonts w:ascii="Times New Roman" w:hAnsi="Times New Roman" w:cs="Times New Roman"/>
          <w:b/>
          <w:bCs/>
          <w:sz w:val="24"/>
          <w:szCs w:val="24"/>
        </w:rPr>
        <w:t>Кроссворд 8</w:t>
      </w:r>
    </w:p>
    <w:p w14:paraId="063C1C93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2E65" w14:paraId="30C8DAD1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20F56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A73BE5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592F5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794D5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D9888F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CBA32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23F022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4398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A2BD4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E8706A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17538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EBCBC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F5E03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A89EE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0E447A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E903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6133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B39A4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314FF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D63C0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0329A606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7F3F5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ADEE6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9EF02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6FFE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74280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31572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8EA857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0EBC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53598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09DBA2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FC240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CFF8FB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39318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2DDDE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EA713A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8D51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9A4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9F0FA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A28313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F3EF2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28363991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D2F04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587AD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6D203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79818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869C2E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C65C7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AD937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FF91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6B8D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32F19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6AD6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2BB1DE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777D2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088D8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2AE1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C4A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938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39A47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5669EE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EAD6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DA38FD4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4B2E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4B0CE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3BA4A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28A29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F2418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0C8237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0492A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79BF2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A7B38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A02DB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407C6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4721B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E46C2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14E5E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C3FC4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1D5D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6E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88E4B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BA5F8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F6FD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D5066DD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D1C5B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9A76D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CCDD0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48631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0DFB0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64836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10E4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717E84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8202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3364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B637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816E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17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F67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56C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DF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1E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47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B7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2A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54011D8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086E44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EF85C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EB05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3BBE9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0AEC0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0DFEF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BFC3B6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80A6A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323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2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B3F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2E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7A79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A414D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BF9E1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FF3F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A23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0127B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5E53C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BFE1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6F61FAE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F946F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242DB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1FBE52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7940C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59E14C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8EEA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B51E6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5C4C0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D96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37D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9C57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33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6E96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74E36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445E6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65E8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057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CD727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AD01F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32410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918EF02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A4A8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E6BF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38E37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67BEB6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03C90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40B3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894F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F3825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C8A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39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CC9D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05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781EF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48D48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0D2C7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05FC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B4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A9D84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FDB4C0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00646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A17E0C3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5D18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66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23AB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D68172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D260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EC33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4E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06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87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CA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B0F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40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67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1456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A0D98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5989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13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9FD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D2924A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E706D2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10F5067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654C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27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32031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EAE683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E2045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541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7E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4AC24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CE7B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C38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7C5E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67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F492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51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C2F3F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6D6F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C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BEB2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49F53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C52017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60EA9B40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C6A4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D4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9A40E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B7A7E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7B1B45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062D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C2C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E5335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05B1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9B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BE33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B1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C48F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01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48DD5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125C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4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96308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DCFCCA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7EA41C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08980C4D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2E14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AB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0977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BDE0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E112F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075D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E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A4251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0D3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EB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DC65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962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F609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F46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C0C7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28A6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0F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6271D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5B5ACE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5B7006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21CC81B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8A2A" w14:textId="77777777" w:rsidR="00E02E65" w:rsidRDefault="00E02E65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3CD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8D7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98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B2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17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52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BE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1E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90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23A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730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66CF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6F9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8B33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144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43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37B88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2ADE1C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BAD8D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4C62AD7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5892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2B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D80C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E3A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18431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251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40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A4E88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95E2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C5C7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F7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65E7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5BA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F7CF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905C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0D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E25DE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38EB5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A9379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A52E039" w14:textId="77777777" w:rsidTr="00E02E65">
        <w:trPr>
          <w:trHeight w:hRule="exact"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6608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6D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99D8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916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28B4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54C5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4D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86395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0528DA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131B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CD84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8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50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8C2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1CF7A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5BE0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04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A54F8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0E9429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FAD66F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1845988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70DF2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2D72C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8D1B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E4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A2212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E04E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96F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FF7B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3715D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4D11E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575A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F9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45A5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78B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025FD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39BC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DD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50CCE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D2B6C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BAD4D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381296C5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D6B81F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648B4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3F503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F56E1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8DBBB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7B81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AC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60BF7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09E080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A6DF8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A99A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AC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B5921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2A1F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FBAB1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F539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B79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0D559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98B3B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32EF4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553E38FD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C2EC67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981180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8398F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B90F09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6A79B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B54E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82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5EBC7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47114B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33C6F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A656E9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51584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B53EBD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34BE6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79B5C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3EB7B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B5C1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6A9ED4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00725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C30551E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25421C13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1D286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CA4309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E7FE2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C0DB89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7063C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1D0F1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81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3CDC2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D6EC0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28DDC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BD0BD0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EFEBE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394E76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83ED6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36FE1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BE1C8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5A64E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DCD7C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4F484F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E95D61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6B2B6337" w14:textId="77777777" w:rsidTr="00E02E65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3BCCD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52DEF9B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4DDA4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BB04B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0B0F28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548C7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9D9B40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E59E75A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0D404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6718A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291E4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B7C37D5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76A159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18AB4C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67065E4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01A927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7C32863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4F15B78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A4EEDF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0B5792" w14:textId="77777777" w:rsidR="00E02E65" w:rsidRDefault="00E02E65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8A1363" w14:textId="77777777" w:rsidR="00E02E65" w:rsidRDefault="00E02E65" w:rsidP="00E02E65">
      <w:pPr>
        <w:pStyle w:val="a3"/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:rsidRPr="00654A91" w14:paraId="6EBB91F0" w14:textId="77777777" w:rsidTr="008876AF">
        <w:tc>
          <w:tcPr>
            <w:tcW w:w="2500" w:type="pct"/>
            <w:hideMark/>
          </w:tcPr>
          <w:p w14:paraId="1E16B813" w14:textId="77777777" w:rsidR="00E02E65" w:rsidRPr="00654A91" w:rsidRDefault="00E02E65" w:rsidP="00106C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bookmarkStart w:id="3" w:name="_Hlk135486486"/>
            <w:r w:rsidRPr="00654A91">
              <w:rPr>
                <w:rFonts w:ascii="Times New Roman" w:hAnsi="Times New Roman" w:cs="Times New Roman"/>
                <w:u w:val="single"/>
                <w:lang w:val="ru-RU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68A07529" w14:textId="77777777" w:rsidR="00E02E65" w:rsidRPr="00654A91" w:rsidRDefault="00E02E65" w:rsidP="00106C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654A91">
              <w:rPr>
                <w:rFonts w:ascii="Times New Roman" w:hAnsi="Times New Roman" w:cs="Times New Roman"/>
                <w:u w:val="single"/>
                <w:lang w:val="ru-RU"/>
              </w:rPr>
              <w:t>По вертикали:</w:t>
            </w:r>
          </w:p>
        </w:tc>
      </w:tr>
      <w:tr w:rsidR="00E02E65" w14:paraId="35F83A18" w14:textId="77777777" w:rsidTr="008876AF">
        <w:tc>
          <w:tcPr>
            <w:tcW w:w="2500" w:type="pct"/>
            <w:hideMark/>
          </w:tcPr>
          <w:p w14:paraId="2CDAA18B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2. Общечеловеческая ценность, готовность делать добро любому, причина разработки новых медицинских технологий</w:t>
            </w:r>
          </w:p>
          <w:p w14:paraId="5A7426FD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3. Человек, которому пересаживают орган</w:t>
            </w:r>
          </w:p>
          <w:p w14:paraId="35089B6A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7. Наиболее распространенная причина обращения за помощью к экстракорпоральному оплодотворению</w:t>
            </w:r>
          </w:p>
        </w:tc>
        <w:tc>
          <w:tcPr>
            <w:tcW w:w="2500" w:type="pct"/>
            <w:hideMark/>
          </w:tcPr>
          <w:p w14:paraId="263F13BE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1. Мировоззрение, основанное на принципах равенства, справедливости, человечности в отношениях между людьми, парадигма биотехнологического прогресса в медицине</w:t>
            </w:r>
          </w:p>
          <w:p w14:paraId="5CE51885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4. Приспособление для восстановления движения после травм и заболеваний</w:t>
            </w:r>
          </w:p>
          <w:p w14:paraId="5BEA7E81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5.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Анализ генома человека с целью обнаружения возможной наследственной патологии</w:t>
            </w:r>
          </w:p>
          <w:p w14:paraId="4E04130C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6. Человек, предоставляющий свой орган для пересадки</w:t>
            </w:r>
          </w:p>
          <w:p w14:paraId="0D5B9AB0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7. Возможность создания живых организмов с необходимыми свойствами методом генной инженерии</w:t>
            </w:r>
          </w:p>
          <w:p w14:paraId="0E4A17ED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8. Вид трансплантата, при котором донор и реципиент принадлежат к разным видам</w:t>
            </w:r>
          </w:p>
          <w:p w14:paraId="4B84853C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9. Прибор, при помощи которого проводится компьютерная диагностика</w:t>
            </w:r>
          </w:p>
        </w:tc>
      </w:tr>
      <w:bookmarkEnd w:id="3"/>
    </w:tbl>
    <w:p w14:paraId="0ED988C2" w14:textId="77777777" w:rsidR="00E02E65" w:rsidRDefault="00E02E65" w:rsidP="00E02E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4A602C61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p w14:paraId="3E8B15C0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p w14:paraId="09DDBAB4" w14:textId="77777777" w:rsidR="00654A91" w:rsidRDefault="00654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CE2D1B" w14:textId="1A504863" w:rsidR="00E02E65" w:rsidRPr="00106CBB" w:rsidRDefault="00E02E65" w:rsidP="00E02E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CBB">
        <w:rPr>
          <w:rFonts w:ascii="Times New Roman" w:hAnsi="Times New Roman" w:cs="Times New Roman"/>
          <w:b/>
          <w:bCs/>
          <w:sz w:val="24"/>
          <w:szCs w:val="24"/>
        </w:rPr>
        <w:t>Кроссворд 9</w:t>
      </w:r>
    </w:p>
    <w:p w14:paraId="18A55428" w14:textId="77777777" w:rsidR="00E02E65" w:rsidRDefault="00E02E65" w:rsidP="00E02E6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2E65" w14:paraId="5EA2E71A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E2D1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18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8D9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89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E86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F464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578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0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E2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78D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8C3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4DE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F4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33CD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16DC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402F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C4439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60A1C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2B77E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BB" w14:paraId="6DFC2984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ADA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ADE5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B1C24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76B02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08EF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D94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602A3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40622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01B09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1069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C7D33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FE832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FB36E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7628C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7A44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C6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18CBF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55AFC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D443D9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42C5DEF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E6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521E4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861520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95B41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A710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CD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DD1C4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93B8A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1F89C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475A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290B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5A518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5AFC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7766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28BE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C8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22F6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C1BF7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DAF66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49E94001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655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690B2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1DCDE5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49571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DDCE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67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0BEDB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B5F0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F0E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269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514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A0115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737A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398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F59B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BC7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178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211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ED267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33EA74AC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69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C0ED1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F5567B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A7802A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AF5E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212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C8798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C078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F0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7513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B8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6CE0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9955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A8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BEA6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BB0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28DC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DDE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B2015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03780A79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F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99E2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D5EB2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B29F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8055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1F0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42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53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3F2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111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693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006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FE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BA9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D763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243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754D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85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F4A55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002EFD3A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6DD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0BF8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61540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E12ED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DCA1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6B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79CE5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CC45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A31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F511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037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6C24A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7C8C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628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6553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09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1973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334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16FE8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6178116A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36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E8B6F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C102F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ABB2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CA30" w14:textId="77777777" w:rsidR="00E02E65" w:rsidRDefault="00E02E65">
            <w:pPr>
              <w:pStyle w:val="a3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E2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CE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BB7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582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2E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71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F4A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80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C2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F4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C8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C8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8D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B94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7F4D4C95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EE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80A7C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0B0994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F48CB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7E9A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D8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5A2E4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EBC7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37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DD4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9E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1F23F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2CC8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900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D957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B51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11CA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80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83EDF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24526B21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FC3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FCCA2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E384F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670F96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DAE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05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080F5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0B53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B6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771A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C77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A14DB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E45E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CCF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3D03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53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05B4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EC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CDFC3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65" w14:paraId="1E44228B" w14:textId="77777777" w:rsidTr="00106CB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E4A8F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327BE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C8DA0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2625CA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A09A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27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579CF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E09E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7A2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EE93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A6C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5C7BF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A0D3BE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BFE02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77D8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EF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47B5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C4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0F192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BB" w14:paraId="00857FD6" w14:textId="77777777" w:rsidTr="00106CBB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EDE54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F81597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51019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B5F66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5B9FE3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A92C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BE578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0B17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A01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D2F0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F4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497EF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98554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90C10D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F84C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98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2725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DE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1089D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BB" w14:paraId="74BCCBF5" w14:textId="77777777" w:rsidTr="00106CBB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85F01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585070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C12B2D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464A61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44D07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EFD643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FA00F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04216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166A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CA58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6F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B4DE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68B35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B6012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807F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3A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2521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86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7CF48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BB" w14:paraId="4F665A9E" w14:textId="77777777" w:rsidTr="00106CBB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E960B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2FA60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401C6D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37087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14BB01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FAE4DE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F0371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7E5DD3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E233D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C27F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B6B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5BEE3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CF3B4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621F79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381A5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61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1285E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0D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F9275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BB" w14:paraId="60A78FC6" w14:textId="77777777" w:rsidTr="00106CBB">
        <w:trPr>
          <w:trHeight w:hRule="exact" w:val="360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AF338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05934A8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46171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F03276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9CC8454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FD4B7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457F2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22C6FBD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C7545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2FB6DA9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AAE75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7A4461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A9E318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1DEDE4A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E0272FC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01E692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2B47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447F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047FCB" w14:textId="77777777" w:rsidR="00E02E65" w:rsidRDefault="00E02E65">
            <w:pPr>
              <w:pStyle w:val="a3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43879B" w14:textId="77777777" w:rsidR="00E02E65" w:rsidRDefault="00E02E65" w:rsidP="00E02E65">
      <w:pPr>
        <w:pStyle w:val="a3"/>
        <w:spacing w:after="0" w:line="228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76"/>
        <w:gridCol w:w="4876"/>
      </w:tblGrid>
      <w:tr w:rsidR="00E02E65" w:rsidRPr="00654A91" w14:paraId="543D8798" w14:textId="77777777" w:rsidTr="008876AF">
        <w:trPr>
          <w:trHeight w:val="227"/>
        </w:trPr>
        <w:tc>
          <w:tcPr>
            <w:tcW w:w="2500" w:type="pct"/>
            <w:hideMark/>
          </w:tcPr>
          <w:p w14:paraId="14B615A2" w14:textId="77777777" w:rsidR="00E02E65" w:rsidRPr="00654A91" w:rsidRDefault="00E02E65" w:rsidP="00106C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bookmarkStart w:id="4" w:name="_Hlk135495151"/>
            <w:r w:rsidRPr="00654A91">
              <w:rPr>
                <w:rFonts w:ascii="Times New Roman" w:hAnsi="Times New Roman" w:cs="Times New Roman"/>
                <w:u w:val="single"/>
                <w:lang w:val="ru-RU"/>
              </w:rPr>
              <w:t>По горизонтали:</w:t>
            </w:r>
          </w:p>
        </w:tc>
        <w:tc>
          <w:tcPr>
            <w:tcW w:w="2500" w:type="pct"/>
            <w:hideMark/>
          </w:tcPr>
          <w:p w14:paraId="2868B6E7" w14:textId="77777777" w:rsidR="00E02E65" w:rsidRPr="00654A91" w:rsidRDefault="00E02E65" w:rsidP="00106C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654A91">
              <w:rPr>
                <w:rFonts w:ascii="Times New Roman" w:hAnsi="Times New Roman" w:cs="Times New Roman"/>
                <w:u w:val="single"/>
                <w:lang w:val="ru-RU"/>
              </w:rPr>
              <w:t>По вертикали:</w:t>
            </w:r>
          </w:p>
        </w:tc>
      </w:tr>
      <w:tr w:rsidR="00E02E65" w14:paraId="45C4855F" w14:textId="77777777" w:rsidTr="008876AF">
        <w:trPr>
          <w:trHeight w:val="227"/>
        </w:trPr>
        <w:tc>
          <w:tcPr>
            <w:tcW w:w="2500" w:type="pct"/>
            <w:hideMark/>
          </w:tcPr>
          <w:p w14:paraId="5787BD97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1. Интеллектуальное направление, ставящее целью использование достижений науки и технологий для улучшения умственных и физических возможностей человека</w:t>
            </w:r>
          </w:p>
          <w:p w14:paraId="0D812EDD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3. Этика исследований человеческого мозга</w:t>
            </w:r>
          </w:p>
          <w:p w14:paraId="2FEF8211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5. Современное направление в медицине, принцип которого – «одно лекарство для многих пациентов»</w:t>
            </w:r>
          </w:p>
        </w:tc>
        <w:tc>
          <w:tcPr>
            <w:tcW w:w="2500" w:type="pct"/>
            <w:hideMark/>
          </w:tcPr>
          <w:p w14:paraId="125D9F58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1. Специфическая связь научных знаний и основанных на них современных технологий</w:t>
            </w:r>
          </w:p>
          <w:p w14:paraId="2CB6AC4A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Лечение заболеваний, путем внесения изменений в генетический аппарат соматических клеток человека  </w:t>
            </w:r>
          </w:p>
          <w:p w14:paraId="76FC6AFF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4. Улучшение работы организма с помощью медицинских препаратов, питания, тренировок и других методов, позволяющих продлить жизнь и сохранить здоровье</w:t>
            </w:r>
          </w:p>
          <w:p w14:paraId="4CA1A9DA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6. Обычный ген, который может стать онкогеном из-за мутаций или повышения экспрессии</w:t>
            </w:r>
          </w:p>
          <w:p w14:paraId="70FDFBB7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7. Любительская самодеятельная наука</w:t>
            </w:r>
          </w:p>
          <w:p w14:paraId="5AAE8E6B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8. Система, созданная для обмена информацией между мозгом и электронным устройством</w:t>
            </w:r>
          </w:p>
          <w:p w14:paraId="759A9149" w14:textId="77777777" w:rsidR="00E02E65" w:rsidRDefault="00E02E65" w:rsidP="00654A91">
            <w:pPr>
              <w:pStyle w:val="a3"/>
              <w:spacing w:after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9. Медицина, задачей которой является разработка новых диагностических инструментов для выявления соответствующих молекулярных находок у пациентов</w:t>
            </w:r>
          </w:p>
        </w:tc>
      </w:tr>
      <w:bookmarkEnd w:id="4"/>
    </w:tbl>
    <w:p w14:paraId="1F3D5E10" w14:textId="77777777" w:rsidR="00E02E65" w:rsidRPr="00654A91" w:rsidRDefault="00E02E65" w:rsidP="00654A91">
      <w:pPr>
        <w:pStyle w:val="a3"/>
        <w:spacing w:after="0"/>
        <w:rPr>
          <w:rFonts w:ascii="Times New Roman" w:hAnsi="Times New Roman" w:cs="Times New Roman"/>
          <w:u w:val="single"/>
          <w:lang w:val="ru-RU"/>
        </w:rPr>
      </w:pPr>
    </w:p>
    <w:p w14:paraId="104E4968" w14:textId="77777777" w:rsidR="00E02E65" w:rsidRPr="00654A91" w:rsidRDefault="00E02E65" w:rsidP="00654A91">
      <w:pPr>
        <w:pStyle w:val="a3"/>
        <w:spacing w:after="0"/>
        <w:rPr>
          <w:rFonts w:ascii="Times New Roman" w:hAnsi="Times New Roman" w:cs="Times New Roman"/>
          <w:u w:val="single"/>
          <w:lang w:val="ru-RU"/>
        </w:rPr>
      </w:pPr>
    </w:p>
    <w:p w14:paraId="2662DA19" w14:textId="77777777" w:rsidR="00E02E65" w:rsidRPr="00654A91" w:rsidRDefault="00E02E65" w:rsidP="00654A91">
      <w:pPr>
        <w:pStyle w:val="a3"/>
        <w:spacing w:after="0"/>
        <w:rPr>
          <w:rFonts w:ascii="Times New Roman" w:hAnsi="Times New Roman" w:cs="Times New Roman"/>
          <w:u w:val="single"/>
          <w:lang w:val="ru-RU"/>
        </w:rPr>
      </w:pPr>
    </w:p>
    <w:sectPr w:rsidR="00E02E65" w:rsidRPr="00654A91" w:rsidSect="00274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65"/>
    <w:rsid w:val="00106CBB"/>
    <w:rsid w:val="00274B4A"/>
    <w:rsid w:val="00654A91"/>
    <w:rsid w:val="007D52B4"/>
    <w:rsid w:val="00872B1F"/>
    <w:rsid w:val="00884C98"/>
    <w:rsid w:val="008876AF"/>
    <w:rsid w:val="008A50CA"/>
    <w:rsid w:val="008B172E"/>
    <w:rsid w:val="0093244D"/>
    <w:rsid w:val="00D40BF0"/>
    <w:rsid w:val="00E02E65"/>
    <w:rsid w:val="00E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936C"/>
  <w15:docId w15:val="{347DD567-BB5C-45FA-B20C-04803ED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2E65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02E6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1435</Words>
  <Characters>9334</Characters>
  <Application>Microsoft Office Word</Application>
  <DocSecurity>0</DocSecurity>
  <Lines>282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Permyak</cp:lastModifiedBy>
  <cp:revision>3</cp:revision>
  <dcterms:created xsi:type="dcterms:W3CDTF">2024-02-23T09:16:00Z</dcterms:created>
  <dcterms:modified xsi:type="dcterms:W3CDTF">2024-02-23T12:04:00Z</dcterms:modified>
</cp:coreProperties>
</file>