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CC" w:rsidRDefault="003105CC">
      <w:pPr>
        <w:rPr>
          <w:rStyle w:val="rynqvb"/>
          <w:rFonts w:ascii="Times New Roman" w:hAnsi="Times New Roman" w:cs="Times New Roman"/>
          <w:sz w:val="24"/>
          <w:szCs w:val="24"/>
          <w:lang w:val="en"/>
        </w:rPr>
      </w:pPr>
      <w:r w:rsidRPr="003105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Assignment for lecture number 6 </w:t>
      </w:r>
    </w:p>
    <w:p w:rsidR="003105CC" w:rsidRPr="003105CC" w:rsidRDefault="003105CC" w:rsidP="003105CC">
      <w:pPr>
        <w:pStyle w:val="a3"/>
        <w:jc w:val="center"/>
        <w:rPr>
          <w:lang w:val="en-US"/>
        </w:rPr>
      </w:pPr>
      <w:r>
        <w:rPr>
          <w:b/>
          <w:bCs/>
          <w:lang w:val="en-US"/>
        </w:rPr>
        <w:t>Test</w:t>
      </w:r>
    </w:p>
    <w:p w:rsidR="003105CC" w:rsidRPr="003105CC" w:rsidRDefault="003105CC" w:rsidP="003105CC">
      <w:pPr>
        <w:pStyle w:val="a3"/>
        <w:jc w:val="center"/>
        <w:rPr>
          <w:lang w:val="en-US"/>
        </w:rPr>
      </w:pPr>
      <w:r>
        <w:rPr>
          <w:b/>
          <w:bCs/>
          <w:i/>
          <w:iCs/>
          <w:lang w:val="en-US"/>
        </w:rPr>
        <w:t>Choose the right answer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 xml:space="preserve">01. Point out the mediators of the acute phase response with properties of endogenous </w:t>
      </w:r>
      <w:proofErr w:type="spellStart"/>
      <w:r>
        <w:rPr>
          <w:lang w:val="en-US"/>
        </w:rPr>
        <w:t>pyrogens</w:t>
      </w:r>
      <w:proofErr w:type="spellEnd"/>
      <w:r>
        <w:rPr>
          <w:lang w:val="en-US"/>
        </w:rPr>
        <w:t>:</w:t>
      </w:r>
    </w:p>
    <w:p w:rsidR="003105CC" w:rsidRPr="003105CC" w:rsidRDefault="003105CC" w:rsidP="003105CC">
      <w:pPr>
        <w:pStyle w:val="a3"/>
        <w:rPr>
          <w:lang w:val="en-US"/>
        </w:rPr>
      </w:pPr>
      <w:r>
        <w:t>а</w:t>
      </w:r>
      <w:r>
        <w:rPr>
          <w:lang w:val="en-US"/>
        </w:rPr>
        <w:t>) nterleukin-1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>b) interleukin-6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>c) tumor necrosis factor-α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>d) all the indicated mediators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 xml:space="preserve">02. What changes are caused by secondary </w:t>
      </w:r>
      <w:proofErr w:type="spellStart"/>
      <w:r>
        <w:rPr>
          <w:lang w:val="en-US"/>
        </w:rPr>
        <w:t>pyrogen</w:t>
      </w:r>
      <w:proofErr w:type="spellEnd"/>
      <w:r>
        <w:rPr>
          <w:lang w:val="en-US"/>
        </w:rPr>
        <w:t xml:space="preserve"> in neurons of hypothalamic temperature-controlling </w:t>
      </w:r>
      <w:proofErr w:type="spellStart"/>
      <w:r>
        <w:rPr>
          <w:lang w:val="en-US"/>
        </w:rPr>
        <w:t>centres</w:t>
      </w:r>
      <w:proofErr w:type="spellEnd"/>
      <w:r>
        <w:rPr>
          <w:lang w:val="en-US"/>
        </w:rPr>
        <w:t>?</w:t>
      </w:r>
    </w:p>
    <w:p w:rsidR="003105CC" w:rsidRPr="003105CC" w:rsidRDefault="003105CC" w:rsidP="003105CC">
      <w:pPr>
        <w:pStyle w:val="a3"/>
        <w:rPr>
          <w:lang w:val="en-US"/>
        </w:rPr>
      </w:pPr>
      <w:r>
        <w:t>а</w:t>
      </w:r>
      <w:r>
        <w:rPr>
          <w:lang w:val="en-US"/>
        </w:rPr>
        <w:t>) accumulation of lipopolysaccharides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 xml:space="preserve">b) decreased prostaglandin E-group formation 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>c) decreased cyclic adenosine monophosphate formation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 xml:space="preserve">d) </w:t>
      </w:r>
      <w:proofErr w:type="gramStart"/>
      <w:r>
        <w:rPr>
          <w:lang w:val="en-US"/>
        </w:rPr>
        <w:t>increased  excitability</w:t>
      </w:r>
      <w:proofErr w:type="gramEnd"/>
      <w:r>
        <w:rPr>
          <w:lang w:val="en-US"/>
        </w:rPr>
        <w:t xml:space="preserve"> of heat neurons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>e) increased excitability of cold neurons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>03. How can absolute value of heat production and emission of heat at the first stage of fever development change?</w:t>
      </w:r>
    </w:p>
    <w:p w:rsidR="003105CC" w:rsidRPr="003105CC" w:rsidRDefault="003105CC" w:rsidP="003105CC">
      <w:pPr>
        <w:pStyle w:val="a3"/>
        <w:rPr>
          <w:lang w:val="en-US"/>
        </w:rPr>
      </w:pPr>
      <w:r>
        <w:t>а</w:t>
      </w:r>
      <w:r>
        <w:rPr>
          <w:lang w:val="en-US"/>
        </w:rPr>
        <w:t>) production of heat increases, emission of heat decreases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>b) production of heat does not change, emission of heat decreases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>c) production of heat increases, emission of heat also increases, but to a lesser extent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>d) production of heat and emission of heat change equally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>e) production of heat decreases, emission of heat does not change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>04. What statement is correct?</w:t>
      </w:r>
    </w:p>
    <w:p w:rsidR="003105CC" w:rsidRPr="003105CC" w:rsidRDefault="003105CC" w:rsidP="003105CC">
      <w:pPr>
        <w:pStyle w:val="a3"/>
        <w:rPr>
          <w:lang w:val="en-US"/>
        </w:rPr>
      </w:pPr>
      <w:r>
        <w:t>а</w:t>
      </w:r>
      <w:r>
        <w:rPr>
          <w:lang w:val="en-US"/>
        </w:rPr>
        <w:t xml:space="preserve">) increased temperature of the body proves </w:t>
      </w:r>
      <w:proofErr w:type="gramStart"/>
      <w:r>
        <w:rPr>
          <w:lang w:val="en-US"/>
        </w:rPr>
        <w:t>of  the</w:t>
      </w:r>
      <w:proofErr w:type="gramEnd"/>
      <w:r>
        <w:rPr>
          <w:lang w:val="en-US"/>
        </w:rPr>
        <w:t xml:space="preserve"> development of fever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 xml:space="preserve">b) fever is characterized by </w:t>
      </w:r>
      <w:proofErr w:type="gramStart"/>
      <w:r>
        <w:rPr>
          <w:lang w:val="en-US"/>
        </w:rPr>
        <w:t>the  rise</w:t>
      </w:r>
      <w:proofErr w:type="gramEnd"/>
      <w:r>
        <w:rPr>
          <w:lang w:val="en-US"/>
        </w:rPr>
        <w:t xml:space="preserve"> of  body temperature, signs of organism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 xml:space="preserve">intoxication 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 xml:space="preserve">c) fever is a reaction of warm-blooded animals to the action pyrogenic factors 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lastRenderedPageBreak/>
        <w:t xml:space="preserve">05. Point out the cells where the secondary </w:t>
      </w:r>
      <w:proofErr w:type="spellStart"/>
      <w:r>
        <w:rPr>
          <w:lang w:val="en-US"/>
        </w:rPr>
        <w:t>pyrogens</w:t>
      </w:r>
      <w:proofErr w:type="spellEnd"/>
      <w:r>
        <w:rPr>
          <w:lang w:val="en-US"/>
        </w:rPr>
        <w:t xml:space="preserve"> are not produced:</w:t>
      </w:r>
    </w:p>
    <w:p w:rsidR="003105CC" w:rsidRPr="003105CC" w:rsidRDefault="003105CC" w:rsidP="003105CC">
      <w:pPr>
        <w:pStyle w:val="a3"/>
        <w:rPr>
          <w:lang w:val="en-US"/>
        </w:rPr>
      </w:pPr>
      <w:r>
        <w:t>а</w:t>
      </w:r>
      <w:r>
        <w:rPr>
          <w:lang w:val="en-US"/>
        </w:rPr>
        <w:t>) monocytes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 xml:space="preserve">b) tissue macrophages 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>c) erythrocytes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 xml:space="preserve">d) lymphocytes 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>e) granulocytes</w:t>
      </w:r>
    </w:p>
    <w:p w:rsidR="003105CC" w:rsidRDefault="003105CC">
      <w:pPr>
        <w:rPr>
          <w:rStyle w:val="rynqvb"/>
          <w:rFonts w:ascii="Times New Roman" w:hAnsi="Times New Roman" w:cs="Times New Roman"/>
          <w:sz w:val="24"/>
          <w:szCs w:val="24"/>
          <w:lang w:val="en"/>
        </w:rPr>
      </w:pPr>
    </w:p>
    <w:p w:rsidR="003105CC" w:rsidRDefault="003105CC">
      <w:pPr>
        <w:rPr>
          <w:rStyle w:val="rynqvb"/>
          <w:rFonts w:ascii="Times New Roman" w:hAnsi="Times New Roman" w:cs="Times New Roman"/>
          <w:sz w:val="24"/>
          <w:szCs w:val="24"/>
          <w:lang w:val="en"/>
        </w:rPr>
      </w:pPr>
    </w:p>
    <w:p w:rsidR="003105CC" w:rsidRDefault="003105CC">
      <w:pPr>
        <w:rPr>
          <w:rStyle w:val="rynqvb"/>
          <w:rFonts w:ascii="Times New Roman" w:hAnsi="Times New Roman" w:cs="Times New Roman"/>
          <w:sz w:val="24"/>
          <w:szCs w:val="24"/>
          <w:lang w:val="en"/>
        </w:rPr>
      </w:pPr>
    </w:p>
    <w:p w:rsidR="003105CC" w:rsidRDefault="003105CC" w:rsidP="003105C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05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Assignment for lecture number </w:t>
      </w:r>
      <w:bookmarkStart w:id="0" w:name="_GoBack"/>
      <w:bookmarkEnd w:id="0"/>
      <w:r w:rsidRPr="003105CC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</w:p>
    <w:p w:rsidR="003105CC" w:rsidRPr="003105CC" w:rsidRDefault="003105CC">
      <w:pPr>
        <w:rPr>
          <w:rStyle w:val="rynqvb"/>
          <w:rFonts w:ascii="Times New Roman" w:hAnsi="Times New Roman" w:cs="Times New Roman"/>
          <w:sz w:val="24"/>
          <w:szCs w:val="24"/>
          <w:lang w:val="en-US"/>
        </w:rPr>
      </w:pPr>
    </w:p>
    <w:p w:rsidR="003105CC" w:rsidRDefault="003105CC">
      <w:pPr>
        <w:rPr>
          <w:rStyle w:val="rynqvb"/>
          <w:rFonts w:ascii="Times New Roman" w:hAnsi="Times New Roman" w:cs="Times New Roman"/>
          <w:sz w:val="24"/>
          <w:szCs w:val="24"/>
          <w:lang w:val="en"/>
        </w:rPr>
      </w:pPr>
    </w:p>
    <w:p w:rsidR="003105CC" w:rsidRPr="003105CC" w:rsidRDefault="003105CC">
      <w:pPr>
        <w:rPr>
          <w:rStyle w:val="rynqvb"/>
          <w:rFonts w:ascii="Times New Roman" w:hAnsi="Times New Roman" w:cs="Times New Roman"/>
          <w:sz w:val="24"/>
          <w:szCs w:val="24"/>
          <w:lang w:val="en"/>
        </w:rPr>
      </w:pPr>
      <w:r w:rsidRPr="003105CC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1. How does an allergy differ from a normal immune reaction? </w:t>
      </w:r>
    </w:p>
    <w:p w:rsidR="003105CC" w:rsidRPr="003105CC" w:rsidRDefault="003105CC">
      <w:pPr>
        <w:rPr>
          <w:rStyle w:val="rynqvb"/>
          <w:rFonts w:ascii="Times New Roman" w:hAnsi="Times New Roman" w:cs="Times New Roman"/>
          <w:sz w:val="24"/>
          <w:szCs w:val="24"/>
          <w:lang w:val="en"/>
        </w:rPr>
      </w:pPr>
      <w:r w:rsidRPr="003105CC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2. What is the general pathogenesis of allergic reactions? </w:t>
      </w:r>
    </w:p>
    <w:p w:rsidR="003105CC" w:rsidRPr="003105CC" w:rsidRDefault="003105CC">
      <w:pPr>
        <w:rPr>
          <w:rStyle w:val="rynqvb"/>
          <w:rFonts w:ascii="Times New Roman" w:hAnsi="Times New Roman" w:cs="Times New Roman"/>
          <w:sz w:val="24"/>
          <w:szCs w:val="24"/>
          <w:lang w:val="en"/>
        </w:rPr>
      </w:pPr>
      <w:r w:rsidRPr="003105CC">
        <w:rPr>
          <w:rStyle w:val="rynqvb"/>
          <w:rFonts w:ascii="Times New Roman" w:hAnsi="Times New Roman" w:cs="Times New Roman"/>
          <w:sz w:val="24"/>
          <w:szCs w:val="24"/>
          <w:lang w:val="en"/>
        </w:rPr>
        <w:t>3. What are the characteristics of anaphylactic reactions and the principles of their treatment?</w:t>
      </w:r>
    </w:p>
    <w:p w:rsidR="003105CC" w:rsidRPr="003105CC" w:rsidRDefault="003105CC">
      <w:pPr>
        <w:rPr>
          <w:rStyle w:val="rynqvb"/>
          <w:rFonts w:ascii="Times New Roman" w:hAnsi="Times New Roman" w:cs="Times New Roman"/>
          <w:sz w:val="24"/>
          <w:szCs w:val="24"/>
          <w:lang w:val="en"/>
        </w:rPr>
      </w:pPr>
      <w:r w:rsidRPr="003105CC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 4. What are "false allergic reactions"? </w:t>
      </w:r>
    </w:p>
    <w:p w:rsidR="003105CC" w:rsidRPr="003105CC" w:rsidRDefault="003105CC">
      <w:pPr>
        <w:rPr>
          <w:rStyle w:val="rynqvb"/>
          <w:rFonts w:ascii="Times New Roman" w:hAnsi="Times New Roman" w:cs="Times New Roman"/>
          <w:sz w:val="24"/>
          <w:szCs w:val="24"/>
          <w:lang w:val="en"/>
        </w:rPr>
      </w:pPr>
      <w:r w:rsidRPr="003105CC">
        <w:rPr>
          <w:rStyle w:val="rynqvb"/>
          <w:rFonts w:ascii="Times New Roman" w:hAnsi="Times New Roman" w:cs="Times New Roman"/>
          <w:sz w:val="24"/>
          <w:szCs w:val="24"/>
          <w:lang w:val="en"/>
        </w:rPr>
        <w:t>5. How are immunodeficiency states classified?</w:t>
      </w:r>
    </w:p>
    <w:p w:rsidR="003105CC" w:rsidRPr="003105CC" w:rsidRDefault="003105CC" w:rsidP="003105CC">
      <w:pPr>
        <w:pStyle w:val="a3"/>
        <w:jc w:val="center"/>
        <w:rPr>
          <w:lang w:val="en-US"/>
        </w:rPr>
      </w:pPr>
      <w:r>
        <w:rPr>
          <w:b/>
          <w:bCs/>
          <w:lang w:val="en-US"/>
        </w:rPr>
        <w:t>Test</w:t>
      </w:r>
    </w:p>
    <w:p w:rsidR="003105CC" w:rsidRPr="003105CC" w:rsidRDefault="003105CC" w:rsidP="003105CC">
      <w:pPr>
        <w:pStyle w:val="a3"/>
        <w:jc w:val="center"/>
        <w:rPr>
          <w:lang w:val="en-US"/>
        </w:rPr>
      </w:pPr>
      <w:r>
        <w:rPr>
          <w:b/>
          <w:bCs/>
          <w:i/>
          <w:iCs/>
          <w:lang w:val="en-US"/>
        </w:rPr>
        <w:t>Choose the right answer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 xml:space="preserve">01. Can low -molecular substances, for example, iodine, salts of gold, platinum and cobalt a </w:t>
      </w:r>
      <w:proofErr w:type="spellStart"/>
      <w:r>
        <w:rPr>
          <w:lang w:val="en-US"/>
        </w:rPr>
        <w:t>hapten</w:t>
      </w:r>
      <w:proofErr w:type="spellEnd"/>
      <w:r>
        <w:rPr>
          <w:lang w:val="en-US"/>
        </w:rPr>
        <w:t xml:space="preserve"> cause the condition of sensitization?</w:t>
      </w:r>
    </w:p>
    <w:p w:rsidR="003105CC" w:rsidRPr="003105CC" w:rsidRDefault="003105CC" w:rsidP="003105CC">
      <w:pPr>
        <w:pStyle w:val="a3"/>
        <w:rPr>
          <w:lang w:val="en-US"/>
        </w:rPr>
      </w:pPr>
      <w:r>
        <w:t>а</w:t>
      </w:r>
      <w:r>
        <w:rPr>
          <w:lang w:val="en-US"/>
        </w:rPr>
        <w:t>) yes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>b) no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 xml:space="preserve">02. What condition does not refer to allergic reactions of the </w:t>
      </w:r>
      <w:proofErr w:type="spellStart"/>
      <w:r>
        <w:rPr>
          <w:lang w:val="en-US"/>
        </w:rPr>
        <w:t>III</w:t>
      </w:r>
      <w:r>
        <w:rPr>
          <w:vertAlign w:val="superscript"/>
          <w:lang w:val="en-US"/>
        </w:rPr>
        <w:t>d</w:t>
      </w:r>
      <w:proofErr w:type="spellEnd"/>
      <w:r>
        <w:rPr>
          <w:lang w:val="en-US"/>
        </w:rPr>
        <w:t xml:space="preserve"> type of immune damage? </w:t>
      </w:r>
    </w:p>
    <w:p w:rsidR="003105CC" w:rsidRPr="003105CC" w:rsidRDefault="003105CC" w:rsidP="003105CC">
      <w:pPr>
        <w:pStyle w:val="a3"/>
        <w:rPr>
          <w:lang w:val="en-US"/>
        </w:rPr>
      </w:pPr>
      <w:r>
        <w:t>а</w:t>
      </w:r>
      <w:r>
        <w:rPr>
          <w:lang w:val="en-US"/>
        </w:rPr>
        <w:t xml:space="preserve">) local reactions as </w:t>
      </w:r>
      <w:proofErr w:type="spellStart"/>
      <w:r>
        <w:rPr>
          <w:lang w:val="en-US"/>
        </w:rPr>
        <w:t>Arthus</w:t>
      </w:r>
      <w:proofErr w:type="spellEnd"/>
      <w:r>
        <w:rPr>
          <w:lang w:val="en-US"/>
        </w:rPr>
        <w:t xml:space="preserve"> phenomenon 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>b) serum disease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 xml:space="preserve">c) autoimmune hemolytic anemia 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>d) acute glomerulonephritis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lastRenderedPageBreak/>
        <w:t xml:space="preserve">e) exogenous allergic </w:t>
      </w:r>
      <w:proofErr w:type="spellStart"/>
      <w:r>
        <w:rPr>
          <w:lang w:val="en-US"/>
        </w:rPr>
        <w:t>alveolitis</w:t>
      </w:r>
      <w:proofErr w:type="spellEnd"/>
      <w:r>
        <w:rPr>
          <w:lang w:val="en-US"/>
        </w:rPr>
        <w:t xml:space="preserve"> 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 xml:space="preserve">03.      What allergic reactions do not refer to the </w:t>
      </w:r>
      <w:proofErr w:type="spellStart"/>
      <w:r>
        <w:rPr>
          <w:lang w:val="en-US"/>
        </w:rPr>
        <w:t>IV</w:t>
      </w:r>
      <w:r>
        <w:rPr>
          <w:vertAlign w:val="superscript"/>
          <w:lang w:val="en-US"/>
        </w:rPr>
        <w:t>th</w:t>
      </w:r>
      <w:proofErr w:type="spellEnd"/>
      <w:r>
        <w:rPr>
          <w:lang w:val="en-US"/>
        </w:rPr>
        <w:t xml:space="preserve"> type of immune damage?</w:t>
      </w:r>
    </w:p>
    <w:p w:rsidR="003105CC" w:rsidRPr="003105CC" w:rsidRDefault="003105CC" w:rsidP="003105CC">
      <w:pPr>
        <w:pStyle w:val="a3"/>
        <w:rPr>
          <w:lang w:val="en-US"/>
        </w:rPr>
      </w:pPr>
      <w:r>
        <w:t>а</w:t>
      </w:r>
      <w:r>
        <w:rPr>
          <w:lang w:val="en-US"/>
        </w:rPr>
        <w:t>) contact dermatitis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 xml:space="preserve">b) </w:t>
      </w:r>
      <w:proofErr w:type="spellStart"/>
      <w:r>
        <w:rPr>
          <w:lang w:val="en-US"/>
        </w:rPr>
        <w:t>Arthus</w:t>
      </w:r>
      <w:proofErr w:type="spellEnd"/>
      <w:r>
        <w:rPr>
          <w:lang w:val="en-US"/>
        </w:rPr>
        <w:t xml:space="preserve"> phenomenon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>c) graft-versus-host reaction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 xml:space="preserve">04.      What condition is not characteristic for an allergic reaction of the </w:t>
      </w:r>
      <w:proofErr w:type="spellStart"/>
      <w:r>
        <w:rPr>
          <w:lang w:val="en-US"/>
        </w:rPr>
        <w:t>I</w:t>
      </w:r>
      <w:r>
        <w:rPr>
          <w:vertAlign w:val="superscript"/>
          <w:lang w:val="en-US"/>
        </w:rPr>
        <w:t>st</w:t>
      </w:r>
      <w:proofErr w:type="spellEnd"/>
      <w:r>
        <w:rPr>
          <w:lang w:val="en-US"/>
        </w:rPr>
        <w:t xml:space="preserve"> type of immune damage?</w:t>
      </w:r>
    </w:p>
    <w:p w:rsidR="003105CC" w:rsidRPr="003105CC" w:rsidRDefault="003105CC" w:rsidP="003105CC">
      <w:pPr>
        <w:pStyle w:val="a3"/>
        <w:rPr>
          <w:lang w:val="en-US"/>
        </w:rPr>
      </w:pPr>
      <w:r>
        <w:t>а</w:t>
      </w:r>
      <w:r>
        <w:rPr>
          <w:lang w:val="en-US"/>
        </w:rPr>
        <w:t xml:space="preserve">) the leading part of immunoglobulin </w:t>
      </w:r>
      <w:r>
        <w:t>Е</w:t>
      </w:r>
      <w:r>
        <w:rPr>
          <w:lang w:val="en-US"/>
        </w:rPr>
        <w:t xml:space="preserve"> in pathogenesis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>b) reaction develops in 15-20 minutes after a repeated contact with an allergen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>c) reaction develops in 24-48 hours after a repeated contact with an allergen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 xml:space="preserve">d) histamine, </w:t>
      </w:r>
      <w:proofErr w:type="spellStart"/>
      <w:r>
        <w:rPr>
          <w:lang w:val="en-US"/>
        </w:rPr>
        <w:t>kinins</w:t>
      </w:r>
      <w:proofErr w:type="spellEnd"/>
      <w:r>
        <w:rPr>
          <w:lang w:val="en-US"/>
        </w:rPr>
        <w:t xml:space="preserve">, leukotrienes, prostaglandins, thromboxane A2 play the basic role in the mechanism of development of the disease 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 xml:space="preserve">05.     What class of immunoglobulin do antibodies </w:t>
      </w:r>
      <w:proofErr w:type="gramStart"/>
      <w:r>
        <w:rPr>
          <w:lang w:val="en-US"/>
        </w:rPr>
        <w:t>in  allergic</w:t>
      </w:r>
      <w:proofErr w:type="gramEnd"/>
      <w:r>
        <w:rPr>
          <w:lang w:val="en-US"/>
        </w:rPr>
        <w:t xml:space="preserve"> reactions of the </w:t>
      </w:r>
      <w:proofErr w:type="spellStart"/>
      <w:r>
        <w:rPr>
          <w:lang w:val="en-US"/>
        </w:rPr>
        <w:t>II</w:t>
      </w:r>
      <w:r>
        <w:rPr>
          <w:vertAlign w:val="superscript"/>
          <w:lang w:val="en-US"/>
        </w:rPr>
        <w:t>nd</w:t>
      </w:r>
      <w:proofErr w:type="spellEnd"/>
      <w:r>
        <w:rPr>
          <w:lang w:val="en-US"/>
        </w:rPr>
        <w:t>  type of immune damage refer to?</w:t>
      </w:r>
    </w:p>
    <w:p w:rsidR="003105CC" w:rsidRPr="003105CC" w:rsidRDefault="003105CC" w:rsidP="003105CC">
      <w:pPr>
        <w:pStyle w:val="a3"/>
        <w:rPr>
          <w:lang w:val="en-US"/>
        </w:rPr>
      </w:pPr>
      <w:r>
        <w:t>а</w:t>
      </w:r>
      <w:r>
        <w:rPr>
          <w:lang w:val="en-US"/>
        </w:rPr>
        <w:t>) Ig G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>b) Ig A</w:t>
      </w:r>
    </w:p>
    <w:p w:rsidR="003105CC" w:rsidRPr="003105CC" w:rsidRDefault="003105CC" w:rsidP="003105CC">
      <w:pPr>
        <w:pStyle w:val="a3"/>
        <w:rPr>
          <w:lang w:val="en-US"/>
        </w:rPr>
      </w:pPr>
      <w:r>
        <w:rPr>
          <w:lang w:val="en-US"/>
        </w:rPr>
        <w:t xml:space="preserve">c) Ig E </w:t>
      </w:r>
    </w:p>
    <w:p w:rsidR="003105CC" w:rsidRPr="003105CC" w:rsidRDefault="003105C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3105CC" w:rsidRPr="0031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F6"/>
    <w:rsid w:val="00161FF6"/>
    <w:rsid w:val="003105CC"/>
    <w:rsid w:val="00D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3891"/>
  <w15:chartTrackingRefBased/>
  <w15:docId w15:val="{6BDE809C-B8A0-4E39-B03A-D6005533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3105CC"/>
  </w:style>
  <w:style w:type="paragraph" w:styleId="a3">
    <w:name w:val="Normal (Web)"/>
    <w:basedOn w:val="a"/>
    <w:uiPriority w:val="99"/>
    <w:semiHidden/>
    <w:unhideWhenUsed/>
    <w:rsid w:val="0031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446</Words>
  <Characters>2544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CoolerMaster</dc:creator>
  <cp:keywords/>
  <dc:description/>
  <cp:lastModifiedBy>CoolerMaster</cp:lastModifiedBy>
  <cp:revision>2</cp:revision>
  <dcterms:created xsi:type="dcterms:W3CDTF">2024-10-29T19:14:00Z</dcterms:created>
  <dcterms:modified xsi:type="dcterms:W3CDTF">2024-10-29T19:23:00Z</dcterms:modified>
</cp:coreProperties>
</file>