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CD" w:rsidRDefault="005A064D">
      <w:r>
        <w:t>РАЗРАБОТКА КОМПЛЕКСНОГО СТАНДАРТА ОКАЗАНИЯ СОЦИАЛЬНОЙ УСЛУГИ</w:t>
      </w:r>
    </w:p>
    <w:p w:rsidR="00C5206D" w:rsidRDefault="00C5206D">
      <w:r>
        <w:t>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A064D" w:rsidTr="005A064D">
        <w:tc>
          <w:tcPr>
            <w:tcW w:w="3190" w:type="dxa"/>
          </w:tcPr>
          <w:p w:rsidR="005A064D" w:rsidRDefault="005A064D">
            <w:r>
              <w:t>Критерий</w:t>
            </w:r>
          </w:p>
        </w:tc>
        <w:tc>
          <w:tcPr>
            <w:tcW w:w="3190" w:type="dxa"/>
          </w:tcPr>
          <w:p w:rsidR="005A064D" w:rsidRDefault="005A064D" w:rsidP="005A064D">
            <w:r>
              <w:t>Нормативно-правовое обеспечение стандарта</w:t>
            </w:r>
          </w:p>
          <w:p w:rsidR="005A064D" w:rsidRDefault="005A064D"/>
        </w:tc>
        <w:tc>
          <w:tcPr>
            <w:tcW w:w="3191" w:type="dxa"/>
          </w:tcPr>
          <w:p w:rsidR="005A064D" w:rsidRDefault="005A064D">
            <w:r>
              <w:t>Содержание</w:t>
            </w:r>
          </w:p>
        </w:tc>
      </w:tr>
      <w:tr w:rsidR="005A064D" w:rsidTr="005A064D">
        <w:tc>
          <w:tcPr>
            <w:tcW w:w="3190" w:type="dxa"/>
          </w:tcPr>
          <w:p w:rsidR="00000000" w:rsidRPr="005A064D" w:rsidRDefault="001073F1" w:rsidP="005A064D">
            <w:r w:rsidRPr="005A064D">
              <w:rPr>
                <w:b/>
                <w:bCs/>
              </w:rPr>
              <w:t>Порядок/</w:t>
            </w:r>
          </w:p>
          <w:p w:rsidR="00000000" w:rsidRPr="005A064D" w:rsidRDefault="001073F1" w:rsidP="005A064D">
            <w:pPr>
              <w:numPr>
                <w:ilvl w:val="0"/>
                <w:numId w:val="2"/>
              </w:numPr>
            </w:pPr>
            <w:r w:rsidRPr="005A064D">
              <w:rPr>
                <w:b/>
                <w:bCs/>
              </w:rPr>
              <w:t>регламент</w:t>
            </w:r>
          </w:p>
          <w:p w:rsidR="00000000" w:rsidRPr="005A064D" w:rsidRDefault="001073F1" w:rsidP="005A064D">
            <w:pPr>
              <w:numPr>
                <w:ilvl w:val="0"/>
                <w:numId w:val="2"/>
              </w:numPr>
            </w:pPr>
            <w:r w:rsidRPr="005A064D">
              <w:t>часы приема</w:t>
            </w:r>
          </w:p>
          <w:p w:rsidR="00000000" w:rsidRPr="005A064D" w:rsidRDefault="001073F1" w:rsidP="005A064D">
            <w:pPr>
              <w:numPr>
                <w:ilvl w:val="0"/>
                <w:numId w:val="2"/>
              </w:numPr>
            </w:pPr>
            <w:r w:rsidRPr="005A064D">
              <w:t xml:space="preserve"> время оказания услуги</w:t>
            </w:r>
          </w:p>
          <w:p w:rsidR="00000000" w:rsidRPr="005A064D" w:rsidRDefault="001073F1" w:rsidP="005A064D">
            <w:pPr>
              <w:numPr>
                <w:ilvl w:val="0"/>
                <w:numId w:val="2"/>
              </w:numPr>
            </w:pPr>
            <w:r w:rsidRPr="005A064D">
              <w:t>время ожидания</w:t>
            </w:r>
          </w:p>
          <w:p w:rsidR="00000000" w:rsidRPr="005A064D" w:rsidRDefault="001073F1" w:rsidP="005A064D">
            <w:pPr>
              <w:numPr>
                <w:ilvl w:val="0"/>
                <w:numId w:val="2"/>
              </w:numPr>
            </w:pPr>
            <w:r w:rsidRPr="005A064D">
              <w:t>порядок рассмотрения жалоб</w:t>
            </w:r>
          </w:p>
          <w:p w:rsidR="00000000" w:rsidRPr="005A064D" w:rsidRDefault="001073F1" w:rsidP="005A064D">
            <w:pPr>
              <w:numPr>
                <w:ilvl w:val="0"/>
                <w:numId w:val="2"/>
              </w:numPr>
            </w:pPr>
            <w:r w:rsidRPr="005A064D">
              <w:t>основания для отказа</w:t>
            </w:r>
          </w:p>
          <w:p w:rsidR="005A064D" w:rsidRDefault="005A064D"/>
        </w:tc>
        <w:tc>
          <w:tcPr>
            <w:tcW w:w="3190" w:type="dxa"/>
          </w:tcPr>
          <w:p w:rsidR="005A064D" w:rsidRDefault="005A064D"/>
        </w:tc>
        <w:tc>
          <w:tcPr>
            <w:tcW w:w="3191" w:type="dxa"/>
          </w:tcPr>
          <w:p w:rsidR="005A064D" w:rsidRDefault="005A064D"/>
        </w:tc>
      </w:tr>
      <w:tr w:rsidR="005A064D" w:rsidTr="005A064D">
        <w:tc>
          <w:tcPr>
            <w:tcW w:w="3190" w:type="dxa"/>
          </w:tcPr>
          <w:p w:rsidR="00000000" w:rsidRPr="005A064D" w:rsidRDefault="001073F1" w:rsidP="005A064D">
            <w:r w:rsidRPr="005A064D">
              <w:rPr>
                <w:b/>
                <w:bCs/>
              </w:rPr>
              <w:t>Квалификация персонала</w:t>
            </w:r>
          </w:p>
          <w:p w:rsidR="00000000" w:rsidRPr="005A064D" w:rsidRDefault="001073F1" w:rsidP="005A064D">
            <w:pPr>
              <w:numPr>
                <w:ilvl w:val="0"/>
                <w:numId w:val="1"/>
              </w:numPr>
            </w:pPr>
            <w:r w:rsidRPr="005A064D">
              <w:t>опыт работы</w:t>
            </w:r>
          </w:p>
          <w:p w:rsidR="00000000" w:rsidRPr="005A064D" w:rsidRDefault="001073F1" w:rsidP="005A064D">
            <w:pPr>
              <w:numPr>
                <w:ilvl w:val="0"/>
                <w:numId w:val="1"/>
              </w:numPr>
            </w:pPr>
            <w:r w:rsidRPr="005A064D">
              <w:t>стаж работы</w:t>
            </w:r>
          </w:p>
          <w:p w:rsidR="00000000" w:rsidRPr="005A064D" w:rsidRDefault="001073F1" w:rsidP="005A064D">
            <w:pPr>
              <w:numPr>
                <w:ilvl w:val="0"/>
                <w:numId w:val="1"/>
              </w:numPr>
            </w:pPr>
            <w:r w:rsidRPr="005A064D">
              <w:t>образование</w:t>
            </w:r>
          </w:p>
          <w:p w:rsidR="00000000" w:rsidRPr="005A064D" w:rsidRDefault="001073F1" w:rsidP="005A064D">
            <w:pPr>
              <w:numPr>
                <w:ilvl w:val="0"/>
                <w:numId w:val="1"/>
              </w:numPr>
            </w:pPr>
            <w:r w:rsidRPr="005A064D">
              <w:t>повышение квалификации</w:t>
            </w:r>
          </w:p>
          <w:p w:rsidR="005A064D" w:rsidRDefault="005A064D"/>
        </w:tc>
        <w:tc>
          <w:tcPr>
            <w:tcW w:w="3190" w:type="dxa"/>
          </w:tcPr>
          <w:p w:rsidR="005A064D" w:rsidRDefault="005A064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</w:tc>
        <w:tc>
          <w:tcPr>
            <w:tcW w:w="3191" w:type="dxa"/>
          </w:tcPr>
          <w:p w:rsidR="005A064D" w:rsidRDefault="005A064D"/>
        </w:tc>
      </w:tr>
      <w:tr w:rsidR="005A064D" w:rsidTr="005A064D">
        <w:tc>
          <w:tcPr>
            <w:tcW w:w="3190" w:type="dxa"/>
          </w:tcPr>
          <w:p w:rsidR="00000000" w:rsidRPr="005A064D" w:rsidRDefault="001073F1" w:rsidP="005A064D">
            <w:r w:rsidRPr="005A064D">
              <w:rPr>
                <w:b/>
                <w:bCs/>
              </w:rPr>
              <w:t>Оборудование/требование к помеще</w:t>
            </w:r>
            <w:r w:rsidRPr="005A064D">
              <w:rPr>
                <w:b/>
                <w:bCs/>
              </w:rPr>
              <w:t>нию</w:t>
            </w:r>
          </w:p>
          <w:p w:rsidR="00000000" w:rsidRPr="005A064D" w:rsidRDefault="001073F1" w:rsidP="005A064D">
            <w:pPr>
              <w:numPr>
                <w:ilvl w:val="0"/>
                <w:numId w:val="3"/>
              </w:numPr>
            </w:pPr>
            <w:r w:rsidRPr="005A064D">
              <w:rPr>
                <w:b/>
                <w:bCs/>
              </w:rPr>
              <w:t xml:space="preserve"> </w:t>
            </w:r>
            <w:r w:rsidRPr="005A064D">
              <w:t>оборудование для лиц с ограниченными возможностями</w:t>
            </w:r>
          </w:p>
          <w:p w:rsidR="00000000" w:rsidRPr="005A064D" w:rsidRDefault="001073F1" w:rsidP="005A064D">
            <w:pPr>
              <w:numPr>
                <w:ilvl w:val="0"/>
                <w:numId w:val="3"/>
              </w:numPr>
            </w:pPr>
            <w:r w:rsidRPr="005A064D">
              <w:t>медицинское оборудование</w:t>
            </w:r>
          </w:p>
          <w:p w:rsidR="005A064D" w:rsidRDefault="005A064D"/>
        </w:tc>
        <w:tc>
          <w:tcPr>
            <w:tcW w:w="3190" w:type="dxa"/>
          </w:tcPr>
          <w:p w:rsidR="005A064D" w:rsidRDefault="005A064D"/>
        </w:tc>
        <w:tc>
          <w:tcPr>
            <w:tcW w:w="3191" w:type="dxa"/>
          </w:tcPr>
          <w:p w:rsidR="005A064D" w:rsidRDefault="005A064D"/>
        </w:tc>
      </w:tr>
      <w:tr w:rsidR="005A064D" w:rsidTr="005A064D">
        <w:tc>
          <w:tcPr>
            <w:tcW w:w="3190" w:type="dxa"/>
          </w:tcPr>
          <w:p w:rsidR="00000000" w:rsidRPr="005A064D" w:rsidRDefault="001073F1" w:rsidP="005A064D">
            <w:r w:rsidRPr="005A064D">
              <w:rPr>
                <w:b/>
                <w:bCs/>
              </w:rPr>
              <w:t>Ресурсы</w:t>
            </w:r>
          </w:p>
          <w:p w:rsidR="00000000" w:rsidRPr="005A064D" w:rsidRDefault="001073F1" w:rsidP="005A064D">
            <w:pPr>
              <w:numPr>
                <w:ilvl w:val="0"/>
                <w:numId w:val="4"/>
              </w:numPr>
            </w:pPr>
            <w:r w:rsidRPr="005A064D">
              <w:t>мягкий инвентарь</w:t>
            </w:r>
          </w:p>
          <w:p w:rsidR="00000000" w:rsidRPr="005A064D" w:rsidRDefault="001073F1" w:rsidP="005A064D">
            <w:pPr>
              <w:numPr>
                <w:ilvl w:val="0"/>
                <w:numId w:val="4"/>
              </w:numPr>
            </w:pPr>
            <w:r w:rsidRPr="005A064D">
              <w:t xml:space="preserve"> продукты питания</w:t>
            </w:r>
          </w:p>
          <w:p w:rsidR="00000000" w:rsidRPr="005A064D" w:rsidRDefault="001073F1" w:rsidP="005A064D">
            <w:pPr>
              <w:numPr>
                <w:ilvl w:val="0"/>
                <w:numId w:val="4"/>
              </w:numPr>
            </w:pPr>
            <w:r w:rsidRPr="005A064D">
              <w:t>медикаменты</w:t>
            </w:r>
          </w:p>
          <w:p w:rsidR="00000000" w:rsidRPr="005A064D" w:rsidRDefault="001073F1" w:rsidP="005A064D">
            <w:pPr>
              <w:numPr>
                <w:ilvl w:val="0"/>
                <w:numId w:val="4"/>
              </w:numPr>
            </w:pPr>
            <w:r w:rsidRPr="005A064D">
              <w:t>спортивный инвентарь</w:t>
            </w:r>
          </w:p>
          <w:p w:rsidR="00000000" w:rsidRPr="005A064D" w:rsidRDefault="001073F1" w:rsidP="005A064D">
            <w:pPr>
              <w:numPr>
                <w:ilvl w:val="0"/>
                <w:numId w:val="4"/>
              </w:numPr>
            </w:pPr>
            <w:r w:rsidRPr="005A064D">
              <w:t>диагностический материал</w:t>
            </w:r>
          </w:p>
          <w:p w:rsidR="005A064D" w:rsidRDefault="005A064D"/>
        </w:tc>
        <w:tc>
          <w:tcPr>
            <w:tcW w:w="3190" w:type="dxa"/>
          </w:tcPr>
          <w:p w:rsidR="005A064D" w:rsidRDefault="005A064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</w:tc>
        <w:tc>
          <w:tcPr>
            <w:tcW w:w="3191" w:type="dxa"/>
          </w:tcPr>
          <w:p w:rsidR="005A064D" w:rsidRDefault="005A064D"/>
        </w:tc>
      </w:tr>
      <w:tr w:rsidR="005A064D" w:rsidTr="005A064D">
        <w:tc>
          <w:tcPr>
            <w:tcW w:w="3190" w:type="dxa"/>
          </w:tcPr>
          <w:p w:rsidR="00000000" w:rsidRPr="005A064D" w:rsidRDefault="001073F1" w:rsidP="005A064D">
            <w:r w:rsidRPr="005A064D">
              <w:rPr>
                <w:b/>
                <w:bCs/>
              </w:rPr>
              <w:t>Результат</w:t>
            </w:r>
          </w:p>
          <w:p w:rsidR="00000000" w:rsidRPr="005A064D" w:rsidRDefault="001073F1" w:rsidP="005A064D">
            <w:pPr>
              <w:numPr>
                <w:ilvl w:val="0"/>
                <w:numId w:val="5"/>
              </w:numPr>
            </w:pPr>
            <w:r w:rsidRPr="005A064D">
              <w:t>удовлетворенность потребителей</w:t>
            </w:r>
          </w:p>
          <w:p w:rsidR="00000000" w:rsidRPr="005A064D" w:rsidRDefault="001073F1" w:rsidP="005A064D">
            <w:pPr>
              <w:numPr>
                <w:ilvl w:val="0"/>
                <w:numId w:val="5"/>
              </w:numPr>
            </w:pPr>
            <w:r w:rsidRPr="005A064D">
              <w:t>количество потребителей</w:t>
            </w:r>
          </w:p>
          <w:p w:rsidR="00000000" w:rsidRPr="005A064D" w:rsidRDefault="001073F1" w:rsidP="005A064D">
            <w:pPr>
              <w:numPr>
                <w:ilvl w:val="0"/>
                <w:numId w:val="5"/>
              </w:numPr>
            </w:pPr>
            <w:r w:rsidRPr="005A064D">
              <w:t>соблюдение процедур и требований стандарта</w:t>
            </w:r>
          </w:p>
          <w:p w:rsidR="005A064D" w:rsidRDefault="005A064D"/>
        </w:tc>
        <w:tc>
          <w:tcPr>
            <w:tcW w:w="3190" w:type="dxa"/>
          </w:tcPr>
          <w:p w:rsidR="005A064D" w:rsidRDefault="005A064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  <w:p w:rsidR="00C5206D" w:rsidRDefault="00C5206D"/>
        </w:tc>
        <w:tc>
          <w:tcPr>
            <w:tcW w:w="3191" w:type="dxa"/>
          </w:tcPr>
          <w:p w:rsidR="005A064D" w:rsidRDefault="005A064D"/>
        </w:tc>
      </w:tr>
    </w:tbl>
    <w:p w:rsidR="005A064D" w:rsidRDefault="005A064D"/>
    <w:sectPr w:rsidR="005A064D" w:rsidSect="00C9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99C"/>
    <w:multiLevelType w:val="hybridMultilevel"/>
    <w:tmpl w:val="141E3B4E"/>
    <w:lvl w:ilvl="0" w:tplc="8C0E8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CE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CA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45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0C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EF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2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E2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8B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D6742A"/>
    <w:multiLevelType w:val="hybridMultilevel"/>
    <w:tmpl w:val="6EC86B2E"/>
    <w:lvl w:ilvl="0" w:tplc="2550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AB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6E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D8C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CE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EF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A5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66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C45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027467"/>
    <w:multiLevelType w:val="hybridMultilevel"/>
    <w:tmpl w:val="2F0A214C"/>
    <w:lvl w:ilvl="0" w:tplc="B686D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29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C8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5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46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66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AA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A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D64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E2118D"/>
    <w:multiLevelType w:val="hybridMultilevel"/>
    <w:tmpl w:val="DE74C754"/>
    <w:lvl w:ilvl="0" w:tplc="63589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2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82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EB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5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6E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2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6A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2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2A465C"/>
    <w:multiLevelType w:val="hybridMultilevel"/>
    <w:tmpl w:val="FD30DDA4"/>
    <w:lvl w:ilvl="0" w:tplc="8B3E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03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609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A3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2C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6A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09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69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64D"/>
    <w:rsid w:val="000F43C6"/>
    <w:rsid w:val="001073F1"/>
    <w:rsid w:val="005A064D"/>
    <w:rsid w:val="00C5206D"/>
    <w:rsid w:val="00C931CD"/>
    <w:rsid w:val="00EE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2024-03-12T07:27:00Z</cp:lastPrinted>
  <dcterms:created xsi:type="dcterms:W3CDTF">2024-03-12T07:30:00Z</dcterms:created>
  <dcterms:modified xsi:type="dcterms:W3CDTF">2024-03-12T07:30:00Z</dcterms:modified>
</cp:coreProperties>
</file>