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CF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1D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</w:t>
      </w:r>
      <w:r>
        <w:rPr>
          <w:rFonts w:ascii="Times New Roman" w:hAnsi="Times New Roman" w:cs="Times New Roman"/>
          <w:sz w:val="28"/>
          <w:szCs w:val="28"/>
        </w:rPr>
        <w:t xml:space="preserve">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D21DB">
        <w:rPr>
          <w:rFonts w:ascii="Times New Roman" w:hAnsi="Times New Roman" w:cs="Times New Roman"/>
          <w:sz w:val="28"/>
          <w:szCs w:val="28"/>
        </w:rPr>
        <w:t>«Волгоградский государственный медицински</w:t>
      </w:r>
      <w:r>
        <w:rPr>
          <w:rFonts w:ascii="Times New Roman" w:hAnsi="Times New Roman" w:cs="Times New Roman"/>
          <w:sz w:val="28"/>
          <w:szCs w:val="28"/>
        </w:rPr>
        <w:t>й университет» Минздрава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D21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афедра экономики и менеджмента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21DB">
        <w:rPr>
          <w:rFonts w:ascii="Times New Roman" w:hAnsi="Times New Roman" w:cs="Times New Roman"/>
          <w:sz w:val="28"/>
          <w:szCs w:val="28"/>
        </w:rPr>
        <w:t>Институт общественного здоровья им. Н.П. Григоренко</w:t>
      </w:r>
    </w:p>
    <w:p w:rsidR="006D21DB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DB">
        <w:rPr>
          <w:rFonts w:ascii="Times New Roman" w:hAnsi="Times New Roman" w:cs="Times New Roman"/>
          <w:b/>
          <w:sz w:val="28"/>
          <w:szCs w:val="28"/>
        </w:rPr>
        <w:t xml:space="preserve">Рабочая тетрадь по дисциплине </w:t>
      </w:r>
      <w:r w:rsidRPr="006D21DB">
        <w:rPr>
          <w:rFonts w:ascii="Times New Roman" w:hAnsi="Times New Roman" w:cs="Times New Roman"/>
          <w:b/>
          <w:sz w:val="28"/>
          <w:szCs w:val="28"/>
        </w:rPr>
        <w:br/>
      </w:r>
      <w:r w:rsidRPr="006D21DB">
        <w:rPr>
          <w:rFonts w:ascii="Times New Roman" w:hAnsi="Times New Roman" w:cs="Times New Roman"/>
          <w:b/>
          <w:sz w:val="28"/>
          <w:szCs w:val="28"/>
        </w:rPr>
        <w:t>«Реклама и PR в здравоохранении»</w:t>
      </w: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Выполнено:</w:t>
      </w:r>
      <w:r>
        <w:rPr>
          <w:rFonts w:ascii="Times New Roman" w:hAnsi="Times New Roman" w:cs="Times New Roman"/>
          <w:sz w:val="28"/>
          <w:szCs w:val="28"/>
        </w:rPr>
        <w:br/>
        <w:t xml:space="preserve">Торосян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Геворговна</w:t>
      </w:r>
      <w:proofErr w:type="spellEnd"/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ассистент </w:t>
      </w:r>
      <w:r>
        <w:rPr>
          <w:rFonts w:ascii="Times New Roman" w:hAnsi="Times New Roman" w:cs="Times New Roman"/>
          <w:sz w:val="28"/>
          <w:szCs w:val="28"/>
        </w:rPr>
        <w:br/>
        <w:t>кафедры экономики и менеджмент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2025</w:t>
      </w: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 w:rsidRPr="006D21DB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2348"/>
        <w:gridCol w:w="7389"/>
      </w:tblGrid>
      <w:tr w:rsidR="006D21DB" w:rsidTr="006D21DB">
        <w:trPr>
          <w:trHeight w:val="1267"/>
        </w:trPr>
        <w:tc>
          <w:tcPr>
            <w:tcW w:w="4868" w:type="dxa"/>
          </w:tcPr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869" w:type="dxa"/>
          </w:tcPr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Клиника «Сова»</w:t>
            </w:r>
          </w:p>
        </w:tc>
      </w:tr>
      <w:tr w:rsidR="006D21DB" w:rsidTr="006D21DB">
        <w:trPr>
          <w:trHeight w:val="1327"/>
        </w:trPr>
        <w:tc>
          <w:tcPr>
            <w:tcW w:w="4868" w:type="dxa"/>
          </w:tcPr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21DB">
              <w:rPr>
                <w:rFonts w:ascii="Times New Roman" w:hAnsi="Times New Roman" w:cs="Times New Roman"/>
                <w:sz w:val="28"/>
                <w:szCs w:val="28"/>
              </w:rPr>
              <w:t>Добавьте ссылку на сайт и основные социальные сети (если есть аккаунты).</w:t>
            </w:r>
          </w:p>
        </w:tc>
        <w:tc>
          <w:tcPr>
            <w:tcW w:w="4869" w:type="dxa"/>
          </w:tcPr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30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https://volgograd.sovamed.ru/?ysclid=mbhq7wcl1667592825</w:t>
              </w:r>
            </w:hyperlink>
          </w:p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30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https://vk.com/sova.volgograd?ysclid=mbhq930pkm308064423</w:t>
              </w:r>
            </w:hyperlink>
          </w:p>
          <w:p w:rsidR="006D21DB" w:rsidRDefault="006D21DB" w:rsidP="006D21DB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1DB" w:rsidRP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6D21DB" w:rsidRDefault="006D21DB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21DB">
        <w:rPr>
          <w:rFonts w:ascii="Times New Roman" w:hAnsi="Times New Roman" w:cs="Times New Roman"/>
          <w:sz w:val="28"/>
          <w:szCs w:val="28"/>
        </w:rPr>
        <w:t>Дайте полную характеристику организации.</w:t>
      </w:r>
    </w:p>
    <w:p w:rsidR="006D21DB" w:rsidRDefault="00022EA1" w:rsidP="006D21DB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Клиника «Сова» — многопрофильное медицинское учреждение, которое предлагает услуги по различным направлениям.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Услуги и направления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Некоторые услуги клиники «Сова»: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Амбулаторный приём у специалистов разных направлений: гинекологов, неврологов, хирургов, дерматологов, онкологов, психотерапевтов и других.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Лабораторные исследования.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Лучевая диагностика: КТ, рентген, МРТ.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 xml:space="preserve">Эндоскопия: ЭГДС, </w:t>
      </w:r>
      <w:proofErr w:type="spellStart"/>
      <w:r w:rsidRPr="00022EA1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  <w:r w:rsidRPr="00022EA1">
        <w:rPr>
          <w:rFonts w:ascii="Times New Roman" w:hAnsi="Times New Roman" w:cs="Times New Roman"/>
          <w:sz w:val="28"/>
          <w:szCs w:val="28"/>
        </w:rPr>
        <w:t>, в том числе во сне.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 xml:space="preserve">УЗИ и функциональная диагностика: </w:t>
      </w:r>
      <w:proofErr w:type="spellStart"/>
      <w:r w:rsidRPr="00022EA1">
        <w:rPr>
          <w:rFonts w:ascii="Times New Roman" w:hAnsi="Times New Roman" w:cs="Times New Roman"/>
          <w:sz w:val="28"/>
          <w:szCs w:val="28"/>
        </w:rPr>
        <w:t>холтер</w:t>
      </w:r>
      <w:proofErr w:type="spellEnd"/>
      <w:r w:rsidRPr="00022EA1">
        <w:rPr>
          <w:rFonts w:ascii="Times New Roman" w:hAnsi="Times New Roman" w:cs="Times New Roman"/>
          <w:sz w:val="28"/>
          <w:szCs w:val="28"/>
        </w:rPr>
        <w:t>, СМАД, ЭКГ.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 xml:space="preserve">Хирургические операции: оперативная гинекология, травматология, </w:t>
      </w:r>
      <w:proofErr w:type="spellStart"/>
      <w:r w:rsidRPr="00022EA1">
        <w:rPr>
          <w:rFonts w:ascii="Times New Roman" w:hAnsi="Times New Roman" w:cs="Times New Roman"/>
          <w:sz w:val="28"/>
          <w:szCs w:val="28"/>
        </w:rPr>
        <w:t>флебология</w:t>
      </w:r>
      <w:proofErr w:type="spellEnd"/>
      <w:r w:rsidRPr="00022EA1">
        <w:rPr>
          <w:rFonts w:ascii="Times New Roman" w:hAnsi="Times New Roman" w:cs="Times New Roman"/>
          <w:sz w:val="28"/>
          <w:szCs w:val="28"/>
        </w:rPr>
        <w:t>, урология, абдоминальная хирургия.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Лечение на базе дневного стационара.</w:t>
      </w:r>
    </w:p>
    <w:p w:rsidR="00022EA1" w:rsidRPr="00022EA1" w:rsidRDefault="00022EA1" w:rsidP="00022EA1">
      <w:pPr>
        <w:pStyle w:val="a5"/>
        <w:numPr>
          <w:ilvl w:val="0"/>
          <w:numId w:val="1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Восстановление: физиотерапия, УВТ, рефлексотерапия, массаж, ЛФК.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 xml:space="preserve">В клинике действуют центры компетенций, которые объединяют врачей смежных специальностей для лечения конкретных заболеваний. 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Отзывы пациентов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Отзывы о клинике «Сова» можно посмотреть на следующих сайтах:</w:t>
      </w:r>
    </w:p>
    <w:p w:rsidR="00022EA1" w:rsidRDefault="00022EA1" w:rsidP="00022EA1">
      <w:pPr>
        <w:pStyle w:val="a5"/>
        <w:numPr>
          <w:ilvl w:val="0"/>
          <w:numId w:val="2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 xml:space="preserve">2ГИС. Пациенты отмечают как положительные, так и отрицательные стороны обслуживания. </w:t>
      </w:r>
    </w:p>
    <w:p w:rsidR="00022EA1" w:rsidRPr="00022EA1" w:rsidRDefault="00022EA1" w:rsidP="00022EA1">
      <w:pPr>
        <w:pStyle w:val="a5"/>
        <w:numPr>
          <w:ilvl w:val="0"/>
          <w:numId w:val="2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lastRenderedPageBreak/>
        <w:t xml:space="preserve">Яндекс Карты. Рейтинг клиники — 4,9 на основе 1260 отзывов. </w:t>
      </w:r>
    </w:p>
    <w:p w:rsidR="00022EA1" w:rsidRPr="00022EA1" w:rsidRDefault="00022EA1" w:rsidP="00022EA1">
      <w:pPr>
        <w:pStyle w:val="a5"/>
        <w:numPr>
          <w:ilvl w:val="0"/>
          <w:numId w:val="2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22EA1">
        <w:rPr>
          <w:rFonts w:ascii="Times New Roman" w:hAnsi="Times New Roman" w:cs="Times New Roman"/>
          <w:sz w:val="28"/>
          <w:szCs w:val="28"/>
        </w:rPr>
        <w:t>ПроДокторов</w:t>
      </w:r>
      <w:proofErr w:type="spellEnd"/>
      <w:r w:rsidRPr="00022EA1">
        <w:rPr>
          <w:rFonts w:ascii="Times New Roman" w:hAnsi="Times New Roman" w:cs="Times New Roman"/>
          <w:sz w:val="28"/>
          <w:szCs w:val="28"/>
        </w:rPr>
        <w:t xml:space="preserve">. На сайте представлены отзывы о клинике и её врачах. 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Где находится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b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Адрес клиники «Сова» в Вол</w:t>
      </w:r>
      <w:r w:rsidRPr="00022EA1">
        <w:rPr>
          <w:rFonts w:ascii="Times New Roman" w:hAnsi="Times New Roman" w:cs="Times New Roman"/>
          <w:b/>
          <w:sz w:val="28"/>
          <w:szCs w:val="28"/>
        </w:rPr>
        <w:t xml:space="preserve">гограде: проспект Ленина, 59Б. </w:t>
      </w:r>
    </w:p>
    <w:p w:rsidR="00022EA1" w:rsidRP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022EA1">
        <w:rPr>
          <w:rFonts w:ascii="Times New Roman" w:hAnsi="Times New Roman" w:cs="Times New Roman"/>
          <w:sz w:val="28"/>
          <w:szCs w:val="28"/>
        </w:rPr>
        <w:t xml:space="preserve"> +7 (8442) 52-03-03. </w:t>
      </w:r>
    </w:p>
    <w:p w:rsid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022EA1">
        <w:rPr>
          <w:rFonts w:ascii="Times New Roman" w:hAnsi="Times New Roman" w:cs="Times New Roman"/>
          <w:sz w:val="28"/>
          <w:szCs w:val="28"/>
        </w:rPr>
        <w:t xml:space="preserve"> поликлиника — понедельник–пятница: с 07:00 до 20:00, суббота: с 08:00 до 18:00, воскресенье: с 08:00 </w:t>
      </w:r>
      <w:proofErr w:type="gramStart"/>
      <w:r w:rsidRPr="00022E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2EA1">
        <w:rPr>
          <w:rFonts w:ascii="Times New Roman" w:hAnsi="Times New Roman" w:cs="Times New Roman"/>
          <w:sz w:val="28"/>
          <w:szCs w:val="28"/>
        </w:rPr>
        <w:t xml:space="preserve"> 15:</w:t>
      </w:r>
      <w:r>
        <w:rPr>
          <w:rFonts w:ascii="Times New Roman" w:hAnsi="Times New Roman" w:cs="Times New Roman"/>
          <w:sz w:val="28"/>
          <w:szCs w:val="28"/>
        </w:rPr>
        <w:t xml:space="preserve">00. Стационар — круглосуточно. </w:t>
      </w:r>
    </w:p>
    <w:p w:rsid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022EA1">
        <w:rPr>
          <w:rFonts w:ascii="Times New Roman" w:hAnsi="Times New Roman" w:cs="Times New Roman"/>
          <w:sz w:val="28"/>
          <w:szCs w:val="28"/>
        </w:rPr>
        <w:t>Официальный сайт: volgograd.sovamed.ru.</w:t>
      </w:r>
    </w:p>
    <w:p w:rsidR="00022EA1" w:rsidRDefault="00022EA1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2EA1">
        <w:rPr>
          <w:rFonts w:ascii="Times New Roman" w:hAnsi="Times New Roman" w:cs="Times New Roman"/>
          <w:sz w:val="28"/>
          <w:szCs w:val="28"/>
        </w:rPr>
        <w:t>Проведите анализ маркетинговых коммуникационных каналов медицинской организации:</w:t>
      </w:r>
    </w:p>
    <w:p w:rsidR="00022EA1" w:rsidRDefault="00B43F9F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6F2">
        <w:rPr>
          <w:rFonts w:ascii="Times New Roman" w:hAnsi="Times New Roman" w:cs="Times New Roman"/>
          <w:sz w:val="28"/>
          <w:szCs w:val="28"/>
        </w:rPr>
        <w:t xml:space="preserve">У клиники «Сова» есть социальная сеть </w:t>
      </w:r>
      <w:proofErr w:type="spellStart"/>
      <w:r w:rsidR="003076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076F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2726 подписчиков, </w:t>
      </w:r>
      <w:r w:rsidR="003076F2">
        <w:rPr>
          <w:rFonts w:ascii="Times New Roman" w:hAnsi="Times New Roman" w:cs="Times New Roman"/>
          <w:sz w:val="28"/>
          <w:szCs w:val="28"/>
        </w:rPr>
        <w:t xml:space="preserve">ежедневные публикации, не особо активная аудитория (3-11 </w:t>
      </w:r>
      <w:proofErr w:type="spellStart"/>
      <w:r w:rsidR="003076F2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3076F2">
        <w:rPr>
          <w:rFonts w:ascii="Times New Roman" w:hAnsi="Times New Roman" w:cs="Times New Roman"/>
          <w:sz w:val="28"/>
          <w:szCs w:val="28"/>
        </w:rPr>
        <w:t xml:space="preserve"> на публикации, комментарии, </w:t>
      </w:r>
      <w:proofErr w:type="spellStart"/>
      <w:r w:rsidR="003076F2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3076F2">
        <w:rPr>
          <w:rFonts w:ascii="Times New Roman" w:hAnsi="Times New Roman" w:cs="Times New Roman"/>
          <w:sz w:val="28"/>
          <w:szCs w:val="28"/>
        </w:rPr>
        <w:t xml:space="preserve"> нет).</w:t>
      </w:r>
    </w:p>
    <w:p w:rsidR="00B43F9F" w:rsidRDefault="00B43F9F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6F2">
        <w:rPr>
          <w:rFonts w:ascii="Times New Roman" w:hAnsi="Times New Roman" w:cs="Times New Roman"/>
          <w:sz w:val="28"/>
          <w:szCs w:val="28"/>
        </w:rPr>
        <w:t>На официальном сайте «Сова» имеется удобная навигация</w:t>
      </w:r>
      <w:r w:rsidR="00C06737">
        <w:rPr>
          <w:rFonts w:ascii="Times New Roman" w:hAnsi="Times New Roman" w:cs="Times New Roman"/>
          <w:sz w:val="28"/>
          <w:szCs w:val="28"/>
        </w:rPr>
        <w:t>; на главной странице расположены услуги, цены, врачи, акции, отзывы, контакты, место расположение; алфавитное расположение специалистов.</w:t>
      </w:r>
      <w:proofErr w:type="gramEnd"/>
    </w:p>
    <w:p w:rsidR="00C06737" w:rsidRDefault="003076F2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3076F2">
        <w:rPr>
          <w:rFonts w:ascii="Times New Roman" w:hAnsi="Times New Roman" w:cs="Times New Roman"/>
          <w:sz w:val="28"/>
          <w:szCs w:val="28"/>
        </w:rPr>
        <w:t>- Анализ и оценка маркетинговой стратегии позиционирования медицинской организации в онлайн среде.</w:t>
      </w:r>
    </w:p>
    <w:p w:rsidR="003076F2" w:rsidRDefault="003076F2" w:rsidP="00022EA1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«Сова</w:t>
      </w:r>
      <w:r w:rsidRPr="003076F2">
        <w:rPr>
          <w:rFonts w:ascii="Times New Roman" w:hAnsi="Times New Roman" w:cs="Times New Roman"/>
          <w:sz w:val="28"/>
          <w:szCs w:val="28"/>
        </w:rPr>
        <w:t>» информативный, удобный для навигации и адаптирован под мобильные устройства. На главной странице сайта мы видим описание каждого врача и его профиль действий, что поможет нам легко выбрать специалиста. Используются такие платформ</w:t>
      </w:r>
      <w:r>
        <w:rPr>
          <w:rFonts w:ascii="Times New Roman" w:hAnsi="Times New Roman" w:cs="Times New Roman"/>
          <w:sz w:val="28"/>
          <w:szCs w:val="28"/>
        </w:rPr>
        <w:t xml:space="preserve">ы,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76F2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B229FD">
        <w:rPr>
          <w:rFonts w:ascii="Times New Roman" w:hAnsi="Times New Roman" w:cs="Times New Roman"/>
          <w:sz w:val="28"/>
          <w:szCs w:val="28"/>
        </w:rPr>
        <w:t xml:space="preserve">альный сайт клиники «Сова». </w:t>
      </w:r>
      <w:r w:rsidRPr="003076F2">
        <w:rPr>
          <w:rFonts w:ascii="Times New Roman" w:hAnsi="Times New Roman" w:cs="Times New Roman"/>
          <w:sz w:val="28"/>
          <w:szCs w:val="28"/>
        </w:rPr>
        <w:t>Контент в социальных сетях активно ведется, присутствуют положительные отзывы от пользователей.</w:t>
      </w:r>
    </w:p>
    <w:p w:rsidR="00B229FD" w:rsidRPr="00B229FD" w:rsidRDefault="00B229FD" w:rsidP="00B229FD">
      <w:pPr>
        <w:pStyle w:val="a5"/>
        <w:numPr>
          <w:ilvl w:val="0"/>
          <w:numId w:val="3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229FD">
        <w:rPr>
          <w:rFonts w:ascii="Times New Roman" w:hAnsi="Times New Roman" w:cs="Times New Roman"/>
          <w:sz w:val="28"/>
          <w:szCs w:val="28"/>
        </w:rPr>
        <w:t>Анализ конкурентов:</w:t>
      </w:r>
    </w:p>
    <w:p w:rsidR="00B229FD" w:rsidRPr="00B229FD" w:rsidRDefault="00B229FD" w:rsidP="00B229F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229FD">
        <w:rPr>
          <w:rFonts w:ascii="Times New Roman" w:hAnsi="Times New Roman" w:cs="Times New Roman"/>
          <w:sz w:val="28"/>
          <w:szCs w:val="28"/>
        </w:rPr>
        <w:t>- Оценка присутствия конкурирующих медицинских организаций в онлайн среде.</w:t>
      </w:r>
    </w:p>
    <w:p w:rsidR="00B229FD" w:rsidRPr="00B229FD" w:rsidRDefault="00B229FD" w:rsidP="00B229F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клиники «Сова</w:t>
      </w:r>
      <w:r w:rsidRPr="00B229FD">
        <w:rPr>
          <w:rFonts w:ascii="Times New Roman" w:hAnsi="Times New Roman" w:cs="Times New Roman"/>
          <w:sz w:val="28"/>
          <w:szCs w:val="28"/>
        </w:rPr>
        <w:t xml:space="preserve">» есть конкуренты, в г. Волгоград, с таким же профилем и спектром услуг. </w:t>
      </w:r>
    </w:p>
    <w:p w:rsidR="00B229FD" w:rsidRDefault="00B229FD" w:rsidP="00B229F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IDM</w:t>
      </w:r>
      <w:r w:rsidRPr="00B2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Clinic</w:t>
      </w:r>
      <w:r>
        <w:rPr>
          <w:rFonts w:ascii="Times New Roman" w:hAnsi="Times New Roman" w:cs="Times New Roman"/>
          <w:sz w:val="28"/>
          <w:szCs w:val="28"/>
        </w:rPr>
        <w:t>», «Клиника семейной медицины».</w:t>
      </w:r>
    </w:p>
    <w:p w:rsidR="00B229FD" w:rsidRDefault="00B229FD" w:rsidP="00B229F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229FD">
        <w:rPr>
          <w:rFonts w:ascii="Times New Roman" w:hAnsi="Times New Roman" w:cs="Times New Roman"/>
          <w:sz w:val="28"/>
          <w:szCs w:val="28"/>
        </w:rPr>
        <w:lastRenderedPageBreak/>
        <w:t>- Анализ аккаунтов конкурентов в социальных сетях (наличие, активность, вовлеченность, количество подписчиков, вовлеченность, реакции на публикации и т.д.).</w:t>
      </w:r>
    </w:p>
    <w:p w:rsidR="00B229FD" w:rsidRDefault="00B229FD" w:rsidP="00B229FD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IDM Clinic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229FD" w:rsidRDefault="00B229FD" w:rsidP="00B229FD">
      <w:pPr>
        <w:pStyle w:val="a5"/>
        <w:numPr>
          <w:ilvl w:val="0"/>
          <w:numId w:val="4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738 подписчиков, неактивное ведение страницы и неактивная аудитория.</w:t>
      </w:r>
    </w:p>
    <w:p w:rsidR="00B229FD" w:rsidRDefault="00B229FD" w:rsidP="00B229FD">
      <w:pPr>
        <w:pStyle w:val="a5"/>
        <w:numPr>
          <w:ilvl w:val="0"/>
          <w:numId w:val="4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– нет страницы</w:t>
      </w:r>
    </w:p>
    <w:p w:rsidR="00B229FD" w:rsidRDefault="00B229FD" w:rsidP="00B229FD">
      <w:pPr>
        <w:pStyle w:val="a5"/>
        <w:numPr>
          <w:ilvl w:val="0"/>
          <w:numId w:val="4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нет страницы</w:t>
      </w:r>
    </w:p>
    <w:p w:rsidR="00B229FD" w:rsidRDefault="00B229FD" w:rsidP="00B229FD">
      <w:pPr>
        <w:pStyle w:val="a5"/>
        <w:numPr>
          <w:ilvl w:val="0"/>
          <w:numId w:val="4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353 подписчика, </w:t>
      </w:r>
      <w:r w:rsidR="00BC6E24">
        <w:rPr>
          <w:rFonts w:ascii="Times New Roman" w:hAnsi="Times New Roman" w:cs="Times New Roman"/>
          <w:sz w:val="28"/>
          <w:szCs w:val="28"/>
        </w:rPr>
        <w:t>активная аудитория, активное ведение страницы.</w:t>
      </w:r>
    </w:p>
    <w:p w:rsidR="00BC6E24" w:rsidRDefault="00BC6E24" w:rsidP="00BC6E24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«Клиника семейной медицины»</w:t>
      </w:r>
    </w:p>
    <w:p w:rsidR="00BC6E24" w:rsidRDefault="00BC6E24" w:rsidP="00BC6E24">
      <w:pPr>
        <w:pStyle w:val="a5"/>
        <w:numPr>
          <w:ilvl w:val="0"/>
          <w:numId w:val="5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684 подписчика, активная аудитория, умеренное ведение страницы.</w:t>
      </w:r>
    </w:p>
    <w:p w:rsidR="00BC6E24" w:rsidRDefault="00BC6E24" w:rsidP="00BC6E24">
      <w:pPr>
        <w:pStyle w:val="a5"/>
        <w:numPr>
          <w:ilvl w:val="0"/>
          <w:numId w:val="5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Одноклассники – нет страницы.</w:t>
      </w:r>
    </w:p>
    <w:p w:rsidR="00BC6E24" w:rsidRDefault="00BC6E24" w:rsidP="00BC6E24">
      <w:pPr>
        <w:pStyle w:val="a5"/>
        <w:numPr>
          <w:ilvl w:val="0"/>
          <w:numId w:val="5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нет страницы.</w:t>
      </w:r>
    </w:p>
    <w:p w:rsidR="00BC6E24" w:rsidRDefault="00BC6E24" w:rsidP="00BC6E24">
      <w:pPr>
        <w:pStyle w:val="a5"/>
        <w:numPr>
          <w:ilvl w:val="0"/>
          <w:numId w:val="5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 подписчика, не активное ведение страницы. </w:t>
      </w:r>
    </w:p>
    <w:p w:rsidR="00BC6E24" w:rsidRDefault="00BC6E24" w:rsidP="00BC6E24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E24">
        <w:rPr>
          <w:rFonts w:ascii="Times New Roman" w:hAnsi="Times New Roman" w:cs="Times New Roman"/>
          <w:sz w:val="28"/>
          <w:szCs w:val="28"/>
        </w:rPr>
        <w:t>Анализ сайта конкурентов. Проверка оптимизации сайта под мобильные устройства и SEO. Описание целевой аудитории.</w:t>
      </w:r>
    </w:p>
    <w:p w:rsidR="00BC6E24" w:rsidRDefault="00BC6E24" w:rsidP="00BC6E24">
      <w:pPr>
        <w:pStyle w:val="a5"/>
        <w:numPr>
          <w:ilvl w:val="0"/>
          <w:numId w:val="3"/>
        </w:num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BC6E24">
        <w:rPr>
          <w:rFonts w:ascii="Times New Roman" w:hAnsi="Times New Roman" w:cs="Times New Roman"/>
          <w:sz w:val="28"/>
          <w:szCs w:val="28"/>
        </w:rPr>
        <w:t>«</w:t>
      </w:r>
      <w:r w:rsidRPr="00BC6E24">
        <w:rPr>
          <w:rFonts w:ascii="Times New Roman" w:hAnsi="Times New Roman" w:cs="Times New Roman"/>
          <w:sz w:val="28"/>
          <w:szCs w:val="28"/>
          <w:lang w:val="en-US"/>
        </w:rPr>
        <w:t>IDM</w:t>
      </w:r>
      <w:r w:rsidRPr="00FB33FA">
        <w:rPr>
          <w:rFonts w:ascii="Times New Roman" w:hAnsi="Times New Roman" w:cs="Times New Roman"/>
          <w:sz w:val="28"/>
          <w:szCs w:val="28"/>
        </w:rPr>
        <w:t xml:space="preserve"> </w:t>
      </w:r>
      <w:r w:rsidRPr="00BC6E24">
        <w:rPr>
          <w:rFonts w:ascii="Times New Roman" w:hAnsi="Times New Roman" w:cs="Times New Roman"/>
          <w:sz w:val="28"/>
          <w:szCs w:val="28"/>
          <w:lang w:val="en-US"/>
        </w:rPr>
        <w:t>Clinic</w:t>
      </w:r>
      <w:r w:rsidRPr="00BC6E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33FA">
        <w:rPr>
          <w:rFonts w:ascii="Times New Roman" w:hAnsi="Times New Roman" w:cs="Times New Roman"/>
          <w:sz w:val="28"/>
          <w:szCs w:val="28"/>
        </w:rPr>
        <w:t>на главной странице мы видим предоставление услуг, врачей и контакты, видео обзор клиники и номер горячей линии.</w:t>
      </w:r>
    </w:p>
    <w:p w:rsidR="00FB33FA" w:rsidRPr="00FB33FA" w:rsidRDefault="00FB33FA" w:rsidP="00FB33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33FA">
        <w:rPr>
          <w:rFonts w:ascii="Times New Roman" w:hAnsi="Times New Roman" w:cs="Times New Roman"/>
          <w:sz w:val="28"/>
          <w:szCs w:val="28"/>
        </w:rPr>
        <w:t xml:space="preserve">«Клиника семейной медицины»: сайт имеет удобную навигацию по главному меню и услугам, горячую линию для связи. На главной странице рассказаны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и биография </w:t>
      </w:r>
      <w:r w:rsidRPr="00FB33FA">
        <w:rPr>
          <w:rFonts w:ascii="Times New Roman" w:hAnsi="Times New Roman" w:cs="Times New Roman"/>
          <w:sz w:val="28"/>
          <w:szCs w:val="28"/>
        </w:rPr>
        <w:t>клиники. Так же, сразу, как заходишь на сайт, мы</w:t>
      </w:r>
      <w:r>
        <w:rPr>
          <w:rFonts w:ascii="Times New Roman" w:hAnsi="Times New Roman" w:cs="Times New Roman"/>
          <w:sz w:val="28"/>
          <w:szCs w:val="28"/>
        </w:rPr>
        <w:t xml:space="preserve"> видим указанные социальные сети, адрес, действующие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услуги и график работы клиники.</w:t>
      </w:r>
    </w:p>
    <w:p w:rsidR="00FB33FA" w:rsidRDefault="00FB33FA" w:rsidP="00FB33FA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FB33FA" w:rsidRPr="00FB33FA" w:rsidRDefault="00FB33FA" w:rsidP="00FB33FA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Pr="00FB33FA">
        <w:rPr>
          <w:rFonts w:ascii="Times New Roman" w:hAnsi="Times New Roman" w:cs="Times New Roman"/>
          <w:sz w:val="28"/>
          <w:szCs w:val="28"/>
        </w:rPr>
        <w:t>Рекомендации по совершенствованию маркетинговой коммуникационной политики в онлайн среде.</w:t>
      </w:r>
    </w:p>
    <w:p w:rsidR="00FB33FA" w:rsidRPr="00FB33FA" w:rsidRDefault="00FB33FA" w:rsidP="00FB33FA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FB33FA">
        <w:rPr>
          <w:rFonts w:ascii="Times New Roman" w:hAnsi="Times New Roman" w:cs="Times New Roman"/>
          <w:sz w:val="28"/>
          <w:szCs w:val="28"/>
        </w:rPr>
        <w:t xml:space="preserve">Совершенствование маркетинговой коммуникационной политики в онлайн-среде требует комплексного подхода, включающего оптимизацию контента, активное взаимодействие с аудиторией, использование технологий, эффективное SEO и SEM, кросс-промоцию, а также постоянный мониторинг результатов. Это поможет любой  медицинской организации не только </w:t>
      </w:r>
      <w:r w:rsidRPr="00FB33FA">
        <w:rPr>
          <w:rFonts w:ascii="Times New Roman" w:hAnsi="Times New Roman" w:cs="Times New Roman"/>
          <w:sz w:val="28"/>
          <w:szCs w:val="28"/>
        </w:rPr>
        <w:lastRenderedPageBreak/>
        <w:t>привлечь новых пациентов, но и удержать существующих, создавая доверие и лояльность.</w:t>
      </w:r>
    </w:p>
    <w:sectPr w:rsidR="00FB33FA" w:rsidRPr="00FB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5FB"/>
    <w:multiLevelType w:val="hybridMultilevel"/>
    <w:tmpl w:val="AD0C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B74"/>
    <w:multiLevelType w:val="hybridMultilevel"/>
    <w:tmpl w:val="3B04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6510"/>
    <w:multiLevelType w:val="hybridMultilevel"/>
    <w:tmpl w:val="072E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4548E"/>
    <w:multiLevelType w:val="hybridMultilevel"/>
    <w:tmpl w:val="3C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C5AA2"/>
    <w:multiLevelType w:val="hybridMultilevel"/>
    <w:tmpl w:val="043A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DB"/>
    <w:rsid w:val="00003906"/>
    <w:rsid w:val="00014F61"/>
    <w:rsid w:val="00022EA1"/>
    <w:rsid w:val="000747F8"/>
    <w:rsid w:val="00081281"/>
    <w:rsid w:val="00086AB9"/>
    <w:rsid w:val="000B12CB"/>
    <w:rsid w:val="000D7CA4"/>
    <w:rsid w:val="000F19F6"/>
    <w:rsid w:val="00104105"/>
    <w:rsid w:val="00107322"/>
    <w:rsid w:val="001108CC"/>
    <w:rsid w:val="00121D5B"/>
    <w:rsid w:val="001335AF"/>
    <w:rsid w:val="001520E9"/>
    <w:rsid w:val="00153829"/>
    <w:rsid w:val="001612AC"/>
    <w:rsid w:val="00163107"/>
    <w:rsid w:val="001759EF"/>
    <w:rsid w:val="00176786"/>
    <w:rsid w:val="0019081E"/>
    <w:rsid w:val="00192ABB"/>
    <w:rsid w:val="001A6BE3"/>
    <w:rsid w:val="001B7767"/>
    <w:rsid w:val="001D5EB8"/>
    <w:rsid w:val="001E39D2"/>
    <w:rsid w:val="001F01C9"/>
    <w:rsid w:val="001F0A3C"/>
    <w:rsid w:val="00201E7E"/>
    <w:rsid w:val="00204A89"/>
    <w:rsid w:val="00216671"/>
    <w:rsid w:val="00221F0A"/>
    <w:rsid w:val="00222F79"/>
    <w:rsid w:val="00225234"/>
    <w:rsid w:val="00230CC4"/>
    <w:rsid w:val="00232FCF"/>
    <w:rsid w:val="0025608F"/>
    <w:rsid w:val="002705DF"/>
    <w:rsid w:val="00272790"/>
    <w:rsid w:val="00281F65"/>
    <w:rsid w:val="002C5F99"/>
    <w:rsid w:val="002D40A6"/>
    <w:rsid w:val="003076F2"/>
    <w:rsid w:val="00313271"/>
    <w:rsid w:val="00314E42"/>
    <w:rsid w:val="003243BB"/>
    <w:rsid w:val="00334F68"/>
    <w:rsid w:val="00342C51"/>
    <w:rsid w:val="00370F0E"/>
    <w:rsid w:val="003A24D2"/>
    <w:rsid w:val="003B68FB"/>
    <w:rsid w:val="003D42D1"/>
    <w:rsid w:val="003D4FC6"/>
    <w:rsid w:val="0042219D"/>
    <w:rsid w:val="00422EEC"/>
    <w:rsid w:val="00425E8B"/>
    <w:rsid w:val="004341BC"/>
    <w:rsid w:val="00436E37"/>
    <w:rsid w:val="00447C9C"/>
    <w:rsid w:val="00450C01"/>
    <w:rsid w:val="00456F6A"/>
    <w:rsid w:val="00460E19"/>
    <w:rsid w:val="004639CC"/>
    <w:rsid w:val="004675C5"/>
    <w:rsid w:val="00480728"/>
    <w:rsid w:val="004863D9"/>
    <w:rsid w:val="00491D00"/>
    <w:rsid w:val="004A2CF2"/>
    <w:rsid w:val="004B5BD4"/>
    <w:rsid w:val="004B7F13"/>
    <w:rsid w:val="004C13C2"/>
    <w:rsid w:val="004D0FDA"/>
    <w:rsid w:val="004D6AEF"/>
    <w:rsid w:val="004E27D6"/>
    <w:rsid w:val="004F2B67"/>
    <w:rsid w:val="00503A33"/>
    <w:rsid w:val="00510565"/>
    <w:rsid w:val="005143A6"/>
    <w:rsid w:val="005333E8"/>
    <w:rsid w:val="0053362E"/>
    <w:rsid w:val="0054443E"/>
    <w:rsid w:val="005746C4"/>
    <w:rsid w:val="0057712A"/>
    <w:rsid w:val="0058341B"/>
    <w:rsid w:val="00586BD7"/>
    <w:rsid w:val="005A54F3"/>
    <w:rsid w:val="005A667D"/>
    <w:rsid w:val="005B57BB"/>
    <w:rsid w:val="005E0F0C"/>
    <w:rsid w:val="00616162"/>
    <w:rsid w:val="006251A7"/>
    <w:rsid w:val="00665BBA"/>
    <w:rsid w:val="00672E77"/>
    <w:rsid w:val="00676611"/>
    <w:rsid w:val="00681794"/>
    <w:rsid w:val="00686510"/>
    <w:rsid w:val="0069276E"/>
    <w:rsid w:val="006B2824"/>
    <w:rsid w:val="006B2CED"/>
    <w:rsid w:val="006C4566"/>
    <w:rsid w:val="006D01ED"/>
    <w:rsid w:val="006D21DB"/>
    <w:rsid w:val="006F22AE"/>
    <w:rsid w:val="00704168"/>
    <w:rsid w:val="0071486E"/>
    <w:rsid w:val="0071654B"/>
    <w:rsid w:val="00761415"/>
    <w:rsid w:val="00761EE7"/>
    <w:rsid w:val="00773FF2"/>
    <w:rsid w:val="007A016A"/>
    <w:rsid w:val="007C75AA"/>
    <w:rsid w:val="007D0BE4"/>
    <w:rsid w:val="007D7875"/>
    <w:rsid w:val="008047E0"/>
    <w:rsid w:val="008126C0"/>
    <w:rsid w:val="008127C6"/>
    <w:rsid w:val="0084657B"/>
    <w:rsid w:val="00846A78"/>
    <w:rsid w:val="008528DF"/>
    <w:rsid w:val="00863573"/>
    <w:rsid w:val="00866291"/>
    <w:rsid w:val="00873C9F"/>
    <w:rsid w:val="008855B6"/>
    <w:rsid w:val="008926C6"/>
    <w:rsid w:val="008957A6"/>
    <w:rsid w:val="008A6410"/>
    <w:rsid w:val="008B7803"/>
    <w:rsid w:val="008C629F"/>
    <w:rsid w:val="008D0AA5"/>
    <w:rsid w:val="008D2F66"/>
    <w:rsid w:val="008E7381"/>
    <w:rsid w:val="00916490"/>
    <w:rsid w:val="00934C60"/>
    <w:rsid w:val="009649C2"/>
    <w:rsid w:val="00981E8D"/>
    <w:rsid w:val="00982AE8"/>
    <w:rsid w:val="00984D42"/>
    <w:rsid w:val="00987E38"/>
    <w:rsid w:val="009A5A58"/>
    <w:rsid w:val="009A7EEC"/>
    <w:rsid w:val="009E4442"/>
    <w:rsid w:val="009F0267"/>
    <w:rsid w:val="009F7674"/>
    <w:rsid w:val="00A01025"/>
    <w:rsid w:val="00A12AB6"/>
    <w:rsid w:val="00A177CB"/>
    <w:rsid w:val="00A21CC8"/>
    <w:rsid w:val="00A74743"/>
    <w:rsid w:val="00A80DB0"/>
    <w:rsid w:val="00A82DE8"/>
    <w:rsid w:val="00AA71FA"/>
    <w:rsid w:val="00AC326E"/>
    <w:rsid w:val="00AE2B6F"/>
    <w:rsid w:val="00AF024F"/>
    <w:rsid w:val="00AF5C6D"/>
    <w:rsid w:val="00B00A04"/>
    <w:rsid w:val="00B10542"/>
    <w:rsid w:val="00B17790"/>
    <w:rsid w:val="00B20F78"/>
    <w:rsid w:val="00B229FD"/>
    <w:rsid w:val="00B36F7E"/>
    <w:rsid w:val="00B43F9F"/>
    <w:rsid w:val="00B63432"/>
    <w:rsid w:val="00B64C69"/>
    <w:rsid w:val="00B654F9"/>
    <w:rsid w:val="00B74A39"/>
    <w:rsid w:val="00B77749"/>
    <w:rsid w:val="00BA28C7"/>
    <w:rsid w:val="00BB6C43"/>
    <w:rsid w:val="00BB786D"/>
    <w:rsid w:val="00BC09B8"/>
    <w:rsid w:val="00BC6E24"/>
    <w:rsid w:val="00BD61CF"/>
    <w:rsid w:val="00C0126C"/>
    <w:rsid w:val="00C06737"/>
    <w:rsid w:val="00C10A6A"/>
    <w:rsid w:val="00C11DB1"/>
    <w:rsid w:val="00C32B18"/>
    <w:rsid w:val="00C46788"/>
    <w:rsid w:val="00C54AEA"/>
    <w:rsid w:val="00C716D8"/>
    <w:rsid w:val="00C80038"/>
    <w:rsid w:val="00C90F40"/>
    <w:rsid w:val="00CD5070"/>
    <w:rsid w:val="00CE7DEB"/>
    <w:rsid w:val="00D0359C"/>
    <w:rsid w:val="00D1260D"/>
    <w:rsid w:val="00D14471"/>
    <w:rsid w:val="00D151C0"/>
    <w:rsid w:val="00D34D22"/>
    <w:rsid w:val="00D47684"/>
    <w:rsid w:val="00D50842"/>
    <w:rsid w:val="00D548C0"/>
    <w:rsid w:val="00D71418"/>
    <w:rsid w:val="00D72EAA"/>
    <w:rsid w:val="00D869B6"/>
    <w:rsid w:val="00DA27F6"/>
    <w:rsid w:val="00DA7B5E"/>
    <w:rsid w:val="00DB2A5A"/>
    <w:rsid w:val="00DC7B55"/>
    <w:rsid w:val="00E13272"/>
    <w:rsid w:val="00E15A42"/>
    <w:rsid w:val="00E34AE1"/>
    <w:rsid w:val="00E41993"/>
    <w:rsid w:val="00E460A8"/>
    <w:rsid w:val="00E54967"/>
    <w:rsid w:val="00E63CE3"/>
    <w:rsid w:val="00EF275A"/>
    <w:rsid w:val="00F42051"/>
    <w:rsid w:val="00F5303C"/>
    <w:rsid w:val="00F6236F"/>
    <w:rsid w:val="00F71099"/>
    <w:rsid w:val="00F746EB"/>
    <w:rsid w:val="00FA5B21"/>
    <w:rsid w:val="00FB33FA"/>
    <w:rsid w:val="00FC07A8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9C"/>
  </w:style>
  <w:style w:type="paragraph" w:styleId="1">
    <w:name w:val="heading 1"/>
    <w:basedOn w:val="a"/>
    <w:next w:val="a"/>
    <w:link w:val="10"/>
    <w:uiPriority w:val="9"/>
    <w:qFormat/>
    <w:rsid w:val="00447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21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9C"/>
  </w:style>
  <w:style w:type="paragraph" w:styleId="1">
    <w:name w:val="heading 1"/>
    <w:basedOn w:val="a"/>
    <w:next w:val="a"/>
    <w:link w:val="10"/>
    <w:uiPriority w:val="9"/>
    <w:qFormat/>
    <w:rsid w:val="00447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21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a.volgograd?ysclid=mbhq930pkm308064423" TargetMode="External"/><Relationship Id="rId3" Type="http://schemas.openxmlformats.org/officeDocument/2006/relationships/styles" Target="styles.xml"/><Relationship Id="rId7" Type="http://schemas.openxmlformats.org/officeDocument/2006/relationships/hyperlink" Target="https://volgograd.sovamed.ru/?ysclid=mbhq7wcl16675928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BEA6-E756-4E24-AC07-87D39CD1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2025-06-04T08:56:00Z</dcterms:created>
  <dcterms:modified xsi:type="dcterms:W3CDTF">2025-06-04T12:10:00Z</dcterms:modified>
</cp:coreProperties>
</file>