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3214A">
      <w:pPr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>
        <w:rPr>
          <w:sz w:val="28"/>
          <w:szCs w:val="28"/>
          <w:lang w:val="ru-RU"/>
        </w:rPr>
        <w:t>Учёт</w:t>
      </w:r>
      <w:r>
        <w:rPr>
          <w:sz w:val="28"/>
          <w:szCs w:val="28"/>
        </w:rPr>
        <w:t xml:space="preserve"> основных средств</w:t>
      </w:r>
    </w:p>
    <w:p w14:paraId="39E79D54">
      <w:pPr>
        <w:spacing w:before="0" w:after="0" w:line="240" w:lineRule="auto"/>
        <w:ind w:firstLine="708" w:firstLineChars="0"/>
        <w:jc w:val="both"/>
        <w:rPr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Задание 1</w:t>
      </w:r>
    </w:p>
    <w:p w14:paraId="7AE4326C">
      <w:pPr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Медицинский центр </w:t>
      </w:r>
      <w:r>
        <w:rPr>
          <w:sz w:val="24"/>
          <w:szCs w:val="24"/>
          <w:lang w:val="ru-RU"/>
        </w:rPr>
        <w:t>приобрёл</w:t>
      </w:r>
      <w:r>
        <w:rPr>
          <w:sz w:val="24"/>
          <w:szCs w:val="24"/>
        </w:rPr>
        <w:t xml:space="preserve"> медицинское оборудование у поставщика. Организация перечислила в оплату за оборудование согласно договору 40 000 руб.</w:t>
      </w:r>
    </w:p>
    <w:p w14:paraId="260E5C85">
      <w:pPr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Командировочные расходы сотрудника на завод-изготовитель составили 5800 руб. (суточные, оплата гостиницы, билеты на проезд).</w:t>
      </w:r>
    </w:p>
    <w:p w14:paraId="6FD1F1EB">
      <w:pPr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установку и дополнительную наладку оплачено сторонней подрядной организации 5000 руб.</w:t>
      </w:r>
    </w:p>
    <w:p w14:paraId="22595B73">
      <w:pPr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Требуется отразить в бухгалтерском </w:t>
      </w:r>
      <w:r>
        <w:rPr>
          <w:sz w:val="24"/>
          <w:szCs w:val="24"/>
          <w:lang w:val="ru-RU"/>
        </w:rPr>
        <w:t>учёте</w:t>
      </w:r>
      <w:r>
        <w:rPr>
          <w:sz w:val="24"/>
          <w:szCs w:val="24"/>
        </w:rPr>
        <w:t xml:space="preserve"> процесс приобретения и постановки на </w:t>
      </w:r>
      <w:r>
        <w:rPr>
          <w:sz w:val="24"/>
          <w:szCs w:val="24"/>
          <w:lang w:val="ru-RU"/>
        </w:rPr>
        <w:t>учёт</w:t>
      </w:r>
      <w:r>
        <w:rPr>
          <w:sz w:val="24"/>
          <w:szCs w:val="24"/>
        </w:rPr>
        <w:t xml:space="preserve"> объекта основных средств.</w:t>
      </w:r>
    </w:p>
    <w:p w14:paraId="5EC97F19">
      <w:pPr>
        <w:spacing w:before="0" w:after="0" w:line="240" w:lineRule="auto"/>
        <w:jc w:val="both"/>
        <w:rPr>
          <w:sz w:val="24"/>
          <w:szCs w:val="24"/>
        </w:rPr>
      </w:pPr>
    </w:p>
    <w:p w14:paraId="23DC8256">
      <w:pPr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Журнал хозяйственных операций</w:t>
      </w: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92"/>
        <w:gridCol w:w="6244"/>
        <w:gridCol w:w="1030"/>
        <w:gridCol w:w="490"/>
        <w:gridCol w:w="1899"/>
      </w:tblGrid>
      <w:tr w14:paraId="3D4E983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9FEB88">
            <w:pPr>
              <w:spacing w:before="0" w:after="0" w:line="240" w:lineRule="auto"/>
              <w:jc w:val="center"/>
            </w:pPr>
            <w:r>
              <w:t>№ п/п</w:t>
            </w:r>
          </w:p>
        </w:tc>
        <w:tc>
          <w:tcPr>
            <w:tcW w:w="57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DB7DC2">
            <w:pPr>
              <w:spacing w:before="0" w:after="0" w:line="240" w:lineRule="auto"/>
              <w:jc w:val="center"/>
            </w:pPr>
            <w:r>
              <w:t>Содержание хозяйственных операций</w:t>
            </w:r>
          </w:p>
        </w:tc>
        <w:tc>
          <w:tcPr>
            <w:tcW w:w="9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58F4F0">
            <w:pPr>
              <w:spacing w:before="0" w:after="0" w:line="240" w:lineRule="auto"/>
              <w:jc w:val="center"/>
            </w:pPr>
            <w:r>
              <w:t>Сумма, руб.</w:t>
            </w:r>
          </w:p>
        </w:tc>
        <w:tc>
          <w:tcPr>
            <w:tcW w:w="22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2C5FB6">
            <w:pPr>
              <w:spacing w:before="0" w:after="0" w:line="240" w:lineRule="auto"/>
              <w:jc w:val="center"/>
            </w:pPr>
            <w:r>
              <w:t>Корреспонденция счетов</w:t>
            </w:r>
          </w:p>
        </w:tc>
      </w:tr>
      <w:tr w14:paraId="454102A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5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8413AB">
            <w:pPr>
              <w:spacing w:before="0" w:after="0" w:line="240" w:lineRule="auto"/>
              <w:jc w:val="center"/>
            </w:pPr>
          </w:p>
        </w:tc>
        <w:tc>
          <w:tcPr>
            <w:tcW w:w="575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9DC111">
            <w:pPr>
              <w:spacing w:before="0" w:after="0" w:line="240" w:lineRule="auto"/>
              <w:jc w:val="center"/>
            </w:pPr>
          </w:p>
        </w:tc>
        <w:tc>
          <w:tcPr>
            <w:tcW w:w="94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9C3EB1">
            <w:pPr>
              <w:spacing w:before="0" w:after="0" w:line="240" w:lineRule="auto"/>
              <w:jc w:val="right"/>
            </w:pP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D07401">
            <w:pPr>
              <w:spacing w:before="0" w:after="0" w:line="240" w:lineRule="auto"/>
              <w:jc w:val="center"/>
            </w:pPr>
            <w:r>
              <w:t>Дт</w:t>
            </w: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E69CC8">
            <w:pPr>
              <w:spacing w:before="0" w:after="0" w:line="240" w:lineRule="auto"/>
              <w:jc w:val="center"/>
            </w:pPr>
            <w:r>
              <w:t>Кт</w:t>
            </w:r>
          </w:p>
        </w:tc>
      </w:tr>
      <w:tr w14:paraId="524B49A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85718">
            <w:pPr>
              <w:spacing w:before="0" w:after="0" w:line="240" w:lineRule="auto"/>
              <w:jc w:val="center"/>
            </w:pPr>
            <w:r>
              <w:t>1.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98BEE">
            <w:pPr>
              <w:spacing w:before="0" w:after="0" w:line="240" w:lineRule="auto"/>
            </w:pPr>
            <w:r>
              <w:t>Произведена оплата поставщику за медицинское оборудование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55AD2D">
            <w:pPr>
              <w:spacing w:before="0" w:after="0" w:line="240" w:lineRule="auto"/>
              <w:jc w:val="center"/>
            </w:pPr>
            <w:r>
              <w:t>40 000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3F9439">
            <w:pPr>
              <w:spacing w:before="0" w:after="0" w:line="240" w:lineRule="auto"/>
              <w:jc w:val="center"/>
            </w:pPr>
            <w:r>
              <w:t>60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38FBB">
            <w:pPr>
              <w:spacing w:before="0" w:after="0" w:line="240" w:lineRule="auto"/>
              <w:jc w:val="center"/>
            </w:pPr>
            <w:r>
              <w:t>51</w:t>
            </w:r>
          </w:p>
        </w:tc>
      </w:tr>
      <w:tr w14:paraId="4C880FE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E7257">
            <w:pPr>
              <w:spacing w:before="0" w:after="0" w:line="240" w:lineRule="auto"/>
              <w:jc w:val="center"/>
            </w:pPr>
            <w:r>
              <w:t>2.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DA6124">
            <w:pPr>
              <w:spacing w:before="0" w:after="0" w:line="240" w:lineRule="auto"/>
            </w:pPr>
            <w:r>
              <w:t>Медицинское оборудование принято организацией для дополнительной наладки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D6427B">
            <w:pPr>
              <w:spacing w:before="0" w:after="0" w:line="240" w:lineRule="auto"/>
              <w:jc w:val="center"/>
            </w:pPr>
            <w:r>
              <w:t>40 000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FB827">
            <w:pPr>
              <w:spacing w:before="0" w:after="0" w:line="240" w:lineRule="auto"/>
              <w:jc w:val="center"/>
            </w:pPr>
            <w:r>
              <w:t>08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C227ED">
            <w:pPr>
              <w:spacing w:before="0" w:after="0" w:line="240" w:lineRule="auto"/>
              <w:jc w:val="center"/>
            </w:pPr>
            <w:r>
              <w:t>60</w:t>
            </w:r>
          </w:p>
        </w:tc>
      </w:tr>
      <w:tr w14:paraId="4F357CF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4D4A8">
            <w:pPr>
              <w:spacing w:before="0" w:after="0" w:line="240" w:lineRule="auto"/>
              <w:jc w:val="center"/>
            </w:pPr>
            <w:r>
              <w:t>3.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49A09">
            <w:pPr>
              <w:spacing w:before="0" w:after="0" w:line="240" w:lineRule="auto"/>
            </w:pPr>
            <w:r>
              <w:t>Командировочные расходы сотрудника организации отнесены на капитальные затраты по приобретению оборудования (на основании представленного им авансового отчета)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AFDDA">
            <w:pPr>
              <w:spacing w:before="0" w:after="0" w:line="240" w:lineRule="auto"/>
              <w:jc w:val="center"/>
            </w:pPr>
            <w:r>
              <w:t>5 800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309878">
            <w:pPr>
              <w:spacing w:before="0" w:after="0" w:line="240" w:lineRule="auto"/>
              <w:jc w:val="center"/>
            </w:pPr>
            <w:r>
              <w:t>08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D502E">
            <w:pPr>
              <w:spacing w:before="0" w:after="0" w:line="240" w:lineRule="auto"/>
              <w:jc w:val="center"/>
            </w:pPr>
            <w:r>
              <w:t>71</w:t>
            </w:r>
          </w:p>
        </w:tc>
      </w:tr>
      <w:tr w14:paraId="0E7BF3E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0480C">
            <w:pPr>
              <w:spacing w:before="0" w:after="0" w:line="240" w:lineRule="auto"/>
              <w:jc w:val="center"/>
            </w:pPr>
            <w:r>
              <w:t>4.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3FEE3">
            <w:pPr>
              <w:spacing w:before="0" w:after="0" w:line="240" w:lineRule="auto"/>
            </w:pPr>
            <w:r>
              <w:t>В состав капитальных вложений включены расходы по установке и наладке оборудования, выполненных силами сторонней организации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5AFC8">
            <w:pPr>
              <w:spacing w:before="0" w:after="0" w:line="240" w:lineRule="auto"/>
              <w:jc w:val="center"/>
            </w:pPr>
            <w:r>
              <w:t>5 000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AB572">
            <w:pPr>
              <w:spacing w:before="0" w:after="0" w:line="240" w:lineRule="auto"/>
              <w:jc w:val="center"/>
            </w:pPr>
            <w:r>
              <w:t>08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44BCA1">
            <w:pPr>
              <w:spacing w:before="0" w:after="0" w:line="240" w:lineRule="auto"/>
              <w:jc w:val="center"/>
            </w:pPr>
            <w:r>
              <w:t>60</w:t>
            </w:r>
          </w:p>
        </w:tc>
      </w:tr>
      <w:tr w14:paraId="0D0D8CC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56B827">
            <w:pPr>
              <w:spacing w:before="0" w:after="0" w:line="240" w:lineRule="auto"/>
              <w:jc w:val="center"/>
            </w:pPr>
            <w:r>
              <w:t>5.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3D4459">
            <w:pPr>
              <w:spacing w:before="0" w:after="0" w:line="240" w:lineRule="auto"/>
            </w:pPr>
            <w:r>
              <w:t>Произведена оплата работ по установке и наладке оборудования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6C97AF">
            <w:pPr>
              <w:spacing w:before="0" w:after="0" w:line="240" w:lineRule="auto"/>
              <w:jc w:val="center"/>
            </w:pPr>
            <w:r>
              <w:t>5 000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834CB">
            <w:pPr>
              <w:spacing w:before="0" w:after="0" w:line="240" w:lineRule="auto"/>
              <w:jc w:val="center"/>
            </w:pPr>
            <w:r>
              <w:t>60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BF311">
            <w:pPr>
              <w:spacing w:before="0" w:after="0" w:line="240" w:lineRule="auto"/>
              <w:jc w:val="center"/>
            </w:pPr>
            <w:r>
              <w:t>51</w:t>
            </w:r>
          </w:p>
        </w:tc>
      </w:tr>
      <w:tr w14:paraId="37C5D22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9F567">
            <w:pPr>
              <w:spacing w:before="0" w:after="0" w:line="240" w:lineRule="auto"/>
              <w:jc w:val="center"/>
            </w:pPr>
            <w:r>
              <w:t>6.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96984">
            <w:pPr>
              <w:spacing w:before="0" w:after="0" w:line="240" w:lineRule="auto"/>
            </w:pPr>
            <w:r>
              <w:t>Объект основных средств (медицинское оборудование) принят в эксплуатацию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BE604">
            <w:pPr>
              <w:spacing w:before="0" w:after="0" w:line="240" w:lineRule="auto"/>
              <w:jc w:val="center"/>
            </w:pPr>
            <w:r>
              <w:t>50 800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8EEDF">
            <w:pPr>
              <w:spacing w:before="0" w:after="0" w:line="240" w:lineRule="auto"/>
              <w:jc w:val="center"/>
            </w:pPr>
            <w:r>
              <w:t>01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11CD7">
            <w:pPr>
              <w:spacing w:before="0" w:after="0" w:line="240" w:lineRule="auto"/>
              <w:jc w:val="center"/>
            </w:pPr>
            <w:r>
              <w:t>08</w:t>
            </w:r>
          </w:p>
        </w:tc>
      </w:tr>
    </w:tbl>
    <w:p w14:paraId="5095E3FD">
      <w:pPr>
        <w:spacing w:before="0" w:after="0" w:line="240" w:lineRule="auto"/>
        <w:jc w:val="both"/>
        <w:rPr>
          <w:sz w:val="28"/>
          <w:szCs w:val="28"/>
        </w:rPr>
      </w:pPr>
    </w:p>
    <w:p w14:paraId="7BB04F81">
      <w:pPr>
        <w:spacing w:before="0" w:after="0" w:line="240" w:lineRule="auto"/>
        <w:ind w:firstLine="708" w:firstLineChars="0"/>
        <w:jc w:val="both"/>
        <w:rPr>
          <w:b w:val="0"/>
          <w:bCs w:val="0"/>
          <w:sz w:val="24"/>
          <w:szCs w:val="24"/>
          <w:highlight w:val="lightGray"/>
        </w:rPr>
      </w:pPr>
      <w:r>
        <w:rPr>
          <w:b/>
          <w:bCs/>
          <w:sz w:val="24"/>
          <w:szCs w:val="24"/>
          <w:highlight w:val="lightGray"/>
        </w:rPr>
        <w:t>Задание 2</w:t>
      </w:r>
      <w:r>
        <w:rPr>
          <w:b w:val="0"/>
          <w:bCs w:val="0"/>
          <w:sz w:val="24"/>
          <w:szCs w:val="24"/>
          <w:highlight w:val="lightGray"/>
        </w:rPr>
        <w:t xml:space="preserve"> </w:t>
      </w:r>
    </w:p>
    <w:p w14:paraId="036EF4E5">
      <w:pPr>
        <w:spacing w:before="0" w:after="0" w:line="240" w:lineRule="auto"/>
        <w:jc w:val="both"/>
        <w:rPr>
          <w:b w:val="0"/>
          <w:bCs w:val="0"/>
          <w:sz w:val="24"/>
          <w:szCs w:val="24"/>
        </w:rPr>
      </w:pPr>
    </w:p>
    <w:p w14:paraId="50B111B7">
      <w:pPr>
        <w:spacing w:before="0" w:after="0"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Медицинское учреждение приобрело в августе 2024 года оборудование стоимостью 354 000 руб. Срок полезного использования этого медоборудования – 5 лет. С сентября месяца 2024 года на него должна начисляться амортизация. Согласно </w:t>
      </w:r>
      <w:r>
        <w:rPr>
          <w:b w:val="0"/>
          <w:bCs w:val="0"/>
          <w:sz w:val="24"/>
          <w:szCs w:val="24"/>
          <w:lang w:val="ru-RU"/>
        </w:rPr>
        <w:t>учётной</w:t>
      </w:r>
      <w:r>
        <w:rPr>
          <w:b w:val="0"/>
          <w:bCs w:val="0"/>
          <w:sz w:val="24"/>
          <w:szCs w:val="24"/>
        </w:rPr>
        <w:t xml:space="preserve"> политике амортизация начисляется линейным способом. Требуется определить годовую и ежемесячную сумму амортизационных отчислений, если ликвидационная стоимость составила 54 000 руб.</w:t>
      </w:r>
    </w:p>
    <w:p w14:paraId="6554D831">
      <w:pPr>
        <w:spacing w:before="0" w:after="0" w:line="240" w:lineRule="auto"/>
        <w:jc w:val="both"/>
        <w:rPr>
          <w:b w:val="0"/>
          <w:bCs w:val="0"/>
          <w:sz w:val="24"/>
          <w:szCs w:val="24"/>
        </w:rPr>
      </w:pPr>
      <w:bookmarkStart w:id="1" w:name="_GoBack"/>
      <w:bookmarkEnd w:id="1"/>
    </w:p>
    <w:p w14:paraId="5A1DBCF6">
      <w:pPr>
        <w:spacing w:before="0" w:after="0" w:line="240" w:lineRule="exac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t xml:space="preserve">Примечание: </w:t>
      </w:r>
      <w:r>
        <w:rPr>
          <w:b w:val="0"/>
          <w:bCs w:val="0"/>
          <w:sz w:val="24"/>
          <w:szCs w:val="24"/>
        </w:rPr>
        <w:t>При применении линейного метода сумма начисленной за один месяц амортизации объекта определяется по формуле:</w:t>
      </w:r>
    </w:p>
    <w:p w14:paraId="40901D82">
      <w:pPr>
        <w:spacing w:before="0" w:after="0" w:line="240" w:lineRule="exact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 = (1/n) *100 %,</w:t>
      </w:r>
    </w:p>
    <w:p w14:paraId="0254B7A8">
      <w:pPr>
        <w:spacing w:before="0" w:after="0" w:line="240" w:lineRule="exac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t>Где К – норма амортизации в процентах к первоначальной (восстановительной) стоимости объекта амортизируемого имущества;</w:t>
      </w:r>
    </w:p>
    <w:p w14:paraId="5116BD5F">
      <w:pPr>
        <w:spacing w:before="0" w:after="0" w:line="240" w:lineRule="exac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sz w:val="24"/>
          <w:szCs w:val="24"/>
          <w:lang w:val="en-US"/>
        </w:rPr>
        <w:t>n</w:t>
      </w:r>
      <w:r>
        <w:rPr>
          <w:b w:val="0"/>
          <w:bCs w:val="0"/>
          <w:i/>
          <w:sz w:val="24"/>
          <w:szCs w:val="24"/>
        </w:rPr>
        <w:t xml:space="preserve"> – срок полезного использования данного объекта амортизируемого имущества, выраженный в месяцах.</w:t>
      </w:r>
      <w:r>
        <w:rPr>
          <w:b w:val="0"/>
          <w:bCs w:val="0"/>
          <w:i/>
          <w:sz w:val="24"/>
          <w:szCs w:val="24"/>
        </w:rPr>
        <w:br w:type="textWrapping"/>
      </w:r>
    </w:p>
    <w:p w14:paraId="2101C61E">
      <w:pPr>
        <w:spacing w:before="0" w:after="0" w:line="240" w:lineRule="exact"/>
        <w:jc w:val="left"/>
        <w:rPr>
          <w:b/>
          <w:bCs/>
          <w:highlight w:val="none"/>
          <w:shd w:val="clear" w:fill="FFFF00"/>
        </w:rPr>
      </w:pPr>
      <w:r>
        <w:rPr>
          <w:b/>
          <w:bCs/>
          <w:i w:val="0"/>
          <w:iCs/>
          <w:color w:val="auto"/>
          <w:highlight w:val="lightGray"/>
          <w:shd w:val="clear" w:fill="FFFF00"/>
        </w:rPr>
        <w:t xml:space="preserve">Ответ: </w:t>
      </w:r>
      <w:r>
        <w:rPr>
          <w:b w:val="0"/>
          <w:bCs w:val="0"/>
          <w:i w:val="0"/>
          <w:iCs/>
          <w:color w:val="auto"/>
          <w:highlight w:val="lightGray"/>
          <w:shd w:val="clear" w:fill="FFFF00"/>
        </w:rPr>
        <w:t xml:space="preserve">354 000-54 000=300 000/5 </w:t>
      </w:r>
      <w:r>
        <w:rPr>
          <w:b/>
          <w:bCs/>
          <w:i w:val="0"/>
          <w:iCs/>
          <w:color w:val="auto"/>
          <w:highlight w:val="lightGray"/>
          <w:shd w:val="clear" w:fill="FFFF00"/>
        </w:rPr>
        <w:t xml:space="preserve">= 60.000 в год </w:t>
      </w:r>
      <w:r>
        <w:rPr>
          <w:b/>
          <w:bCs/>
          <w:i w:val="0"/>
          <w:iCs/>
          <w:color w:val="auto"/>
          <w:highlight w:val="lightGray"/>
          <w:shd w:val="clear" w:fill="FFFF00"/>
        </w:rPr>
        <w:br w:type="textWrapping"/>
      </w:r>
      <w:r>
        <w:rPr>
          <w:b/>
          <w:bCs/>
          <w:i w:val="0"/>
          <w:iCs/>
          <w:highlight w:val="lightGray"/>
          <w:shd w:val="clear" w:fill="FFFF00"/>
        </w:rPr>
        <w:br w:type="textWrapping"/>
      </w:r>
      <w:r>
        <w:rPr>
          <w:b w:val="0"/>
          <w:bCs w:val="0"/>
          <w:i w:val="0"/>
          <w:iCs/>
          <w:highlight w:val="lightGray"/>
          <w:shd w:val="clear" w:fill="FFFF00"/>
        </w:rPr>
        <w:t>60.000\12</w:t>
      </w:r>
      <w:r>
        <w:rPr>
          <w:b/>
          <w:bCs/>
          <w:i w:val="0"/>
          <w:iCs/>
          <w:highlight w:val="lightGray"/>
          <w:shd w:val="clear" w:fill="FFFF00"/>
        </w:rPr>
        <w:t xml:space="preserve">= 5.000 в месяц   </w:t>
      </w:r>
      <w:r>
        <w:rPr>
          <w:b/>
          <w:bCs/>
          <w:i w:val="0"/>
          <w:iCs/>
          <w:highlight w:val="lightGray"/>
          <w:shd w:val="clear" w:fill="FFFF00"/>
        </w:rPr>
        <w:br w:type="textWrapping"/>
      </w:r>
    </w:p>
    <w:p w14:paraId="01ECE963">
      <w:pPr>
        <w:spacing w:before="0" w:after="0" w:line="240" w:lineRule="auto"/>
        <w:ind w:firstLine="708" w:firstLineChars="0"/>
        <w:rPr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Пример 3.</w:t>
      </w:r>
    </w:p>
    <w:p w14:paraId="2A9DC4A8">
      <w:pPr>
        <w:spacing w:before="0" w:after="0" w:line="240" w:lineRule="auto"/>
        <w:rPr>
          <w:sz w:val="24"/>
          <w:szCs w:val="24"/>
        </w:rPr>
      </w:pPr>
    </w:p>
    <w:p w14:paraId="46E26202">
      <w:pPr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декабре 2024 г. медицинской организацией приобретено основное средство за </w:t>
      </w:r>
      <w:r>
        <w:rPr>
          <w:sz w:val="24"/>
          <w:szCs w:val="24"/>
          <w:lang w:val="ru-RU"/>
        </w:rPr>
        <w:t>счёт</w:t>
      </w:r>
      <w:r>
        <w:rPr>
          <w:sz w:val="24"/>
          <w:szCs w:val="24"/>
        </w:rPr>
        <w:t xml:space="preserve"> средств от предпринимательской деятельности на сумму 650 000 руб., в этом же месяце оно было введено в эксплуатацию. Допустим, что объект относится к третьей амортизационной группе, срок полезного использования </w:t>
      </w:r>
      <w:r>
        <w:rPr>
          <w:sz w:val="24"/>
          <w:szCs w:val="24"/>
          <w:lang w:val="ru-RU"/>
        </w:rPr>
        <w:t>определён</w:t>
      </w:r>
      <w:r>
        <w:rPr>
          <w:sz w:val="24"/>
          <w:szCs w:val="24"/>
        </w:rPr>
        <w:t xml:space="preserve"> 4 года. Согласно </w:t>
      </w:r>
      <w:r>
        <w:rPr>
          <w:sz w:val="24"/>
          <w:szCs w:val="24"/>
          <w:lang w:val="ru-RU"/>
        </w:rPr>
        <w:t>учётной</w:t>
      </w:r>
      <w:r>
        <w:rPr>
          <w:sz w:val="24"/>
          <w:szCs w:val="24"/>
        </w:rPr>
        <w:t xml:space="preserve"> политике амортизация начисляется способом уменьшаемого остатка. Ликвидационная стоимость - 50 000 руб. Требуется определить годовую и ежемесячную сумму амортизационных отчислений.</w:t>
      </w:r>
    </w:p>
    <w:p w14:paraId="67EFD93E">
      <w:pPr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рекомендуется воспользоваться следующей таблицей:</w:t>
      </w:r>
    </w:p>
    <w:p w14:paraId="1F449362">
      <w:pPr>
        <w:spacing w:before="0" w:after="0" w:line="240" w:lineRule="auto"/>
        <w:jc w:val="both"/>
        <w:rPr>
          <w:sz w:val="24"/>
          <w:szCs w:val="24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888"/>
        <w:gridCol w:w="1337"/>
        <w:gridCol w:w="3372"/>
        <w:gridCol w:w="1935"/>
      </w:tblGrid>
      <w:tr w14:paraId="77DAF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8" w:hRule="atLeast"/>
        </w:trPr>
        <w:tc>
          <w:tcPr>
            <w:tcW w:w="690" w:type="dxa"/>
          </w:tcPr>
          <w:p w14:paraId="10EA9EAD">
            <w:pPr>
              <w:widowControl/>
              <w:spacing w:before="0"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Год</w:t>
            </w:r>
          </w:p>
        </w:tc>
        <w:tc>
          <w:tcPr>
            <w:tcW w:w="2625" w:type="dxa"/>
          </w:tcPr>
          <w:p w14:paraId="382431B9">
            <w:pPr>
              <w:widowControl/>
              <w:spacing w:before="0"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Годовая сумма амортизации</w:t>
            </w:r>
          </w:p>
        </w:tc>
        <w:tc>
          <w:tcPr>
            <w:tcW w:w="1216" w:type="dxa"/>
          </w:tcPr>
          <w:p w14:paraId="54B32902">
            <w:pPr>
              <w:widowControl/>
              <w:spacing w:before="0"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Месячная сумма амортизации</w:t>
            </w:r>
          </w:p>
        </w:tc>
        <w:tc>
          <w:tcPr>
            <w:tcW w:w="3065" w:type="dxa"/>
          </w:tcPr>
          <w:p w14:paraId="74C037BE">
            <w:pPr>
              <w:widowControl/>
              <w:spacing w:before="0"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Накопленная сумма амортизации</w:t>
            </w:r>
          </w:p>
        </w:tc>
        <w:tc>
          <w:tcPr>
            <w:tcW w:w="1759" w:type="dxa"/>
          </w:tcPr>
          <w:p w14:paraId="43005B72">
            <w:pPr>
              <w:widowControl/>
              <w:spacing w:before="0"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Остаточная сумма амортизации</w:t>
            </w:r>
          </w:p>
        </w:tc>
      </w:tr>
      <w:tr w14:paraId="5A86E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90" w:type="dxa"/>
          </w:tcPr>
          <w:p w14:paraId="21290290">
            <w:pPr>
              <w:widowControl/>
              <w:spacing w:before="0"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25" w:type="dxa"/>
          </w:tcPr>
          <w:p w14:paraId="0CFFE5E3">
            <w:pPr>
              <w:widowControl/>
              <w:spacing w:before="0"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16" w:type="dxa"/>
          </w:tcPr>
          <w:p w14:paraId="3FB8D5B2">
            <w:pPr>
              <w:widowControl/>
              <w:spacing w:before="0"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 = гр.1/12 месяцев</w:t>
            </w:r>
          </w:p>
        </w:tc>
        <w:tc>
          <w:tcPr>
            <w:tcW w:w="3065" w:type="dxa"/>
          </w:tcPr>
          <w:p w14:paraId="5C43A87F">
            <w:pPr>
              <w:widowControl/>
              <w:spacing w:before="0"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759" w:type="dxa"/>
          </w:tcPr>
          <w:p w14:paraId="47598E15">
            <w:pPr>
              <w:widowControl/>
              <w:spacing w:before="0"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4= 600 тыс.руб. – гр.3</w:t>
            </w:r>
          </w:p>
        </w:tc>
      </w:tr>
      <w:tr w14:paraId="3C3A5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90" w:type="dxa"/>
          </w:tcPr>
          <w:p w14:paraId="14B982B4">
            <w:pPr>
              <w:widowControl/>
              <w:spacing w:before="0"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625" w:type="dxa"/>
          </w:tcPr>
          <w:p w14:paraId="67C8E37B">
            <w:pPr>
              <w:widowControl/>
              <w:spacing w:before="0"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600.000*0,25=150.000</w:t>
            </w:r>
          </w:p>
        </w:tc>
        <w:tc>
          <w:tcPr>
            <w:tcW w:w="1216" w:type="dxa"/>
          </w:tcPr>
          <w:p w14:paraId="44252189">
            <w:pPr>
              <w:widowControl/>
              <w:spacing w:before="0"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12.500</w:t>
            </w:r>
          </w:p>
        </w:tc>
        <w:tc>
          <w:tcPr>
            <w:tcW w:w="3065" w:type="dxa"/>
          </w:tcPr>
          <w:p w14:paraId="752427DF">
            <w:pPr>
              <w:widowControl/>
              <w:spacing w:before="0"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150.000</w:t>
            </w:r>
          </w:p>
        </w:tc>
        <w:tc>
          <w:tcPr>
            <w:tcW w:w="1759" w:type="dxa"/>
          </w:tcPr>
          <w:p w14:paraId="14AED057">
            <w:pPr>
              <w:widowControl/>
              <w:spacing w:before="0"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450.000</w:t>
            </w:r>
          </w:p>
        </w:tc>
      </w:tr>
      <w:tr w14:paraId="7D88B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90" w:type="dxa"/>
          </w:tcPr>
          <w:p w14:paraId="08D0313B">
            <w:pPr>
              <w:widowControl/>
              <w:spacing w:before="0"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625" w:type="dxa"/>
          </w:tcPr>
          <w:p w14:paraId="20956947">
            <w:pPr>
              <w:widowControl/>
              <w:spacing w:before="0"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450.000*0,25=112.500</w:t>
            </w:r>
          </w:p>
        </w:tc>
        <w:tc>
          <w:tcPr>
            <w:tcW w:w="1216" w:type="dxa"/>
          </w:tcPr>
          <w:p w14:paraId="2CD28B3F">
            <w:pPr>
              <w:widowControl/>
              <w:spacing w:before="0"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9.375</w:t>
            </w:r>
          </w:p>
        </w:tc>
        <w:tc>
          <w:tcPr>
            <w:tcW w:w="3065" w:type="dxa"/>
          </w:tcPr>
          <w:p w14:paraId="2CF1FF05">
            <w:pPr>
              <w:widowControl/>
              <w:spacing w:before="0"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262.500</w:t>
            </w:r>
          </w:p>
        </w:tc>
        <w:tc>
          <w:tcPr>
            <w:tcW w:w="1759" w:type="dxa"/>
          </w:tcPr>
          <w:p w14:paraId="5980C820">
            <w:pPr>
              <w:widowControl/>
              <w:spacing w:before="0"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337.500</w:t>
            </w:r>
          </w:p>
        </w:tc>
      </w:tr>
      <w:tr w14:paraId="40CE0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90" w:type="dxa"/>
          </w:tcPr>
          <w:p w14:paraId="1C25CD86">
            <w:pPr>
              <w:widowControl/>
              <w:spacing w:before="0"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625" w:type="dxa"/>
          </w:tcPr>
          <w:p w14:paraId="1857CE4B">
            <w:pPr>
              <w:widowControl/>
              <w:spacing w:before="0"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337.500*0,25=84 375</w:t>
            </w:r>
          </w:p>
        </w:tc>
        <w:tc>
          <w:tcPr>
            <w:tcW w:w="1216" w:type="dxa"/>
          </w:tcPr>
          <w:p w14:paraId="1D816792">
            <w:pPr>
              <w:widowControl/>
              <w:spacing w:before="0"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7.031</w:t>
            </w:r>
          </w:p>
        </w:tc>
        <w:tc>
          <w:tcPr>
            <w:tcW w:w="3065" w:type="dxa"/>
          </w:tcPr>
          <w:p w14:paraId="0F6B53EC">
            <w:pPr>
              <w:widowControl/>
              <w:spacing w:before="0"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346 875</w:t>
            </w:r>
          </w:p>
        </w:tc>
        <w:tc>
          <w:tcPr>
            <w:tcW w:w="1759" w:type="dxa"/>
          </w:tcPr>
          <w:p w14:paraId="1A4C7EDC">
            <w:pPr>
              <w:widowControl/>
              <w:spacing w:before="0"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253 125</w:t>
            </w:r>
          </w:p>
        </w:tc>
      </w:tr>
      <w:tr w14:paraId="0165E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90" w:type="dxa"/>
          </w:tcPr>
          <w:p w14:paraId="486FEB92">
            <w:pPr>
              <w:widowControl/>
              <w:spacing w:before="0"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625" w:type="dxa"/>
          </w:tcPr>
          <w:p w14:paraId="64733164">
            <w:pPr>
              <w:widowControl/>
              <w:spacing w:before="0"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253 125</w:t>
            </w:r>
          </w:p>
        </w:tc>
        <w:tc>
          <w:tcPr>
            <w:tcW w:w="1216" w:type="dxa"/>
          </w:tcPr>
          <w:p w14:paraId="69801DF0">
            <w:pPr>
              <w:widowControl/>
              <w:spacing w:before="0"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21.093</w:t>
            </w:r>
          </w:p>
        </w:tc>
        <w:tc>
          <w:tcPr>
            <w:tcW w:w="3065" w:type="dxa"/>
          </w:tcPr>
          <w:p w14:paraId="290FE548">
            <w:pPr>
              <w:widowControl/>
              <w:spacing w:before="0"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600.000</w:t>
            </w:r>
          </w:p>
        </w:tc>
        <w:tc>
          <w:tcPr>
            <w:tcW w:w="1759" w:type="dxa"/>
          </w:tcPr>
          <w:p w14:paraId="648A04CF">
            <w:pPr>
              <w:widowControl/>
              <w:spacing w:before="0"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</w:tbl>
    <w:p w14:paraId="4959FE2B">
      <w:bookmarkStart w:id="0" w:name="_GoBack"/>
      <w:bookmarkEnd w:id="0"/>
    </w:p>
    <w:p w14:paraId="4B3AF7FF">
      <w:pPr>
        <w:ind w:firstLine="708" w:firstLineChars="0"/>
        <w:rPr>
          <w:sz w:val="24"/>
          <w:szCs w:val="24"/>
          <w:highlight w:val="lightGray"/>
          <w:shd w:val="clear" w:fill="FFFF00"/>
        </w:rPr>
      </w:pPr>
      <w:r>
        <w:rPr>
          <w:b/>
          <w:sz w:val="24"/>
          <w:szCs w:val="24"/>
          <w:highlight w:val="lightGray"/>
          <w:shd w:val="clear" w:fill="FFFF00"/>
        </w:rPr>
        <w:t>Задание 4</w:t>
      </w:r>
    </w:p>
    <w:p w14:paraId="59BC56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Приобретён</w:t>
      </w:r>
      <w:r>
        <w:rPr>
          <w:sz w:val="24"/>
          <w:szCs w:val="24"/>
        </w:rPr>
        <w:t xml:space="preserve"> объект основных средств первоначальной стоимостью 680 000 руб. срок его полезного использования - 5 лет. Предполагаемый объем выпуска продукции за весь нормативный период эксплуатации объекта – 1 200 000 шт.: в 1-й год – 350 000 шт., во 2-й – 300 000 шт., в 3-й – 250 000 шт., в 4-й – 200 000 шт., в 5-й – 100 000 шт. Ликвидационная стоимость – 80 000 руб. Требуется определить годовую и ежемесячную сумму амортизационных отчислений, если </w:t>
      </w:r>
      <w:r>
        <w:rPr>
          <w:sz w:val="24"/>
          <w:szCs w:val="24"/>
          <w:lang w:val="ru-RU"/>
        </w:rPr>
        <w:t>учётной</w:t>
      </w:r>
      <w:r>
        <w:rPr>
          <w:sz w:val="24"/>
          <w:szCs w:val="24"/>
        </w:rPr>
        <w:t xml:space="preserve"> политикой принят способ начисления амортизации в зависимости от </w:t>
      </w:r>
      <w:r>
        <w:rPr>
          <w:sz w:val="24"/>
          <w:szCs w:val="24"/>
          <w:lang w:val="ru-RU"/>
        </w:rPr>
        <w:t>объёма</w:t>
      </w:r>
      <w:r>
        <w:rPr>
          <w:sz w:val="24"/>
          <w:szCs w:val="24"/>
        </w:rPr>
        <w:t xml:space="preserve"> выпуска продукции (выполнения работ).</w:t>
      </w:r>
    </w:p>
    <w:p w14:paraId="7F49C711">
      <w:pPr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рекомендуется воспользоваться следующей таблицей: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2870"/>
        <w:gridCol w:w="2247"/>
        <w:gridCol w:w="2052"/>
        <w:gridCol w:w="2051"/>
      </w:tblGrid>
      <w:tr w14:paraId="2192B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 w14:paraId="5FE25812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Период</w:t>
            </w:r>
          </w:p>
        </w:tc>
        <w:tc>
          <w:tcPr>
            <w:tcW w:w="2609" w:type="dxa"/>
          </w:tcPr>
          <w:p w14:paraId="7DA06B2D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Годовая сумма амортизации</w:t>
            </w:r>
          </w:p>
        </w:tc>
        <w:tc>
          <w:tcPr>
            <w:tcW w:w="2043" w:type="dxa"/>
          </w:tcPr>
          <w:p w14:paraId="69DA6443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Месячная сумма амортизации</w:t>
            </w:r>
          </w:p>
        </w:tc>
        <w:tc>
          <w:tcPr>
            <w:tcW w:w="1865" w:type="dxa"/>
          </w:tcPr>
          <w:p w14:paraId="443AC3D8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Накопленная сумма амортизации</w:t>
            </w:r>
          </w:p>
        </w:tc>
        <w:tc>
          <w:tcPr>
            <w:tcW w:w="1864" w:type="dxa"/>
          </w:tcPr>
          <w:p w14:paraId="6FC4AF2A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Остаточная сумма амортизации</w:t>
            </w:r>
          </w:p>
        </w:tc>
      </w:tr>
      <w:tr w14:paraId="1A74D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 w14:paraId="6C3EA7AE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 год</w:t>
            </w:r>
          </w:p>
        </w:tc>
        <w:tc>
          <w:tcPr>
            <w:tcW w:w="2609" w:type="dxa"/>
          </w:tcPr>
          <w:p w14:paraId="06D8E722">
            <w:pPr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175 000</w:t>
            </w:r>
          </w:p>
        </w:tc>
        <w:tc>
          <w:tcPr>
            <w:tcW w:w="2043" w:type="dxa"/>
          </w:tcPr>
          <w:p w14:paraId="4765860A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14 583</w:t>
            </w:r>
          </w:p>
        </w:tc>
        <w:tc>
          <w:tcPr>
            <w:tcW w:w="1865" w:type="dxa"/>
          </w:tcPr>
          <w:p w14:paraId="6B1C0BFA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175 000</w:t>
            </w:r>
          </w:p>
        </w:tc>
        <w:tc>
          <w:tcPr>
            <w:tcW w:w="1864" w:type="dxa"/>
          </w:tcPr>
          <w:p w14:paraId="09BF7AB4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425 000</w:t>
            </w:r>
          </w:p>
        </w:tc>
      </w:tr>
      <w:tr w14:paraId="72879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 w14:paraId="0E47D2CE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 год</w:t>
            </w:r>
          </w:p>
        </w:tc>
        <w:tc>
          <w:tcPr>
            <w:tcW w:w="2609" w:type="dxa"/>
          </w:tcPr>
          <w:p w14:paraId="2407B7D3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150 000</w:t>
            </w:r>
          </w:p>
        </w:tc>
        <w:tc>
          <w:tcPr>
            <w:tcW w:w="2043" w:type="dxa"/>
          </w:tcPr>
          <w:p w14:paraId="54FED659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14 583</w:t>
            </w:r>
          </w:p>
        </w:tc>
        <w:tc>
          <w:tcPr>
            <w:tcW w:w="1865" w:type="dxa"/>
          </w:tcPr>
          <w:p w14:paraId="2737612B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325 000</w:t>
            </w:r>
          </w:p>
        </w:tc>
        <w:tc>
          <w:tcPr>
            <w:tcW w:w="1864" w:type="dxa"/>
          </w:tcPr>
          <w:p w14:paraId="266F65F0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275 000</w:t>
            </w:r>
          </w:p>
        </w:tc>
      </w:tr>
      <w:tr w14:paraId="2B467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 w14:paraId="76E6115A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hint="default"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год</w:t>
            </w:r>
          </w:p>
        </w:tc>
        <w:tc>
          <w:tcPr>
            <w:tcW w:w="2609" w:type="dxa"/>
          </w:tcPr>
          <w:p w14:paraId="26A161DF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125 000</w:t>
            </w:r>
          </w:p>
        </w:tc>
        <w:tc>
          <w:tcPr>
            <w:tcW w:w="2043" w:type="dxa"/>
          </w:tcPr>
          <w:p w14:paraId="1915D4FF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10 416</w:t>
            </w:r>
          </w:p>
        </w:tc>
        <w:tc>
          <w:tcPr>
            <w:tcW w:w="1865" w:type="dxa"/>
          </w:tcPr>
          <w:p w14:paraId="47C006F5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450 000</w:t>
            </w:r>
          </w:p>
        </w:tc>
        <w:tc>
          <w:tcPr>
            <w:tcW w:w="1864" w:type="dxa"/>
          </w:tcPr>
          <w:p w14:paraId="17E3A12B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150 000</w:t>
            </w:r>
          </w:p>
        </w:tc>
      </w:tr>
      <w:tr w14:paraId="6F4EF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 w14:paraId="05B0A0D7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 год</w:t>
            </w:r>
          </w:p>
        </w:tc>
        <w:tc>
          <w:tcPr>
            <w:tcW w:w="2609" w:type="dxa"/>
          </w:tcPr>
          <w:p w14:paraId="751D631C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100 000</w:t>
            </w:r>
          </w:p>
        </w:tc>
        <w:tc>
          <w:tcPr>
            <w:tcW w:w="2043" w:type="dxa"/>
          </w:tcPr>
          <w:p w14:paraId="017D9673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8 333</w:t>
            </w:r>
          </w:p>
        </w:tc>
        <w:tc>
          <w:tcPr>
            <w:tcW w:w="1865" w:type="dxa"/>
          </w:tcPr>
          <w:p w14:paraId="679E0DA8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550 000</w:t>
            </w:r>
          </w:p>
        </w:tc>
        <w:tc>
          <w:tcPr>
            <w:tcW w:w="1864" w:type="dxa"/>
          </w:tcPr>
          <w:p w14:paraId="64035DFA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50 000</w:t>
            </w:r>
          </w:p>
        </w:tc>
      </w:tr>
      <w:tr w14:paraId="57CBE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 w14:paraId="4986D389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5 год</w:t>
            </w:r>
          </w:p>
        </w:tc>
        <w:tc>
          <w:tcPr>
            <w:tcW w:w="2609" w:type="dxa"/>
          </w:tcPr>
          <w:p w14:paraId="6E4C9CFE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150 000</w:t>
            </w:r>
          </w:p>
        </w:tc>
        <w:tc>
          <w:tcPr>
            <w:tcW w:w="2043" w:type="dxa"/>
          </w:tcPr>
          <w:p w14:paraId="27DAFCBE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4 166</w:t>
            </w:r>
          </w:p>
        </w:tc>
        <w:tc>
          <w:tcPr>
            <w:tcW w:w="1865" w:type="dxa"/>
          </w:tcPr>
          <w:p w14:paraId="74A41017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600 000</w:t>
            </w:r>
          </w:p>
        </w:tc>
        <w:tc>
          <w:tcPr>
            <w:tcW w:w="1864" w:type="dxa"/>
          </w:tcPr>
          <w:p w14:paraId="21C7CDAD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 w14:paraId="50355159">
      <w:pPr>
        <w:spacing w:before="0" w:after="200"/>
        <w:rPr>
          <w:sz w:val="28"/>
          <w:szCs w:val="28"/>
        </w:rPr>
      </w:pPr>
    </w:p>
    <w:sectPr>
      <w:headerReference r:id="rId5" w:type="default"/>
      <w:pgSz w:w="11906" w:h="16838"/>
      <w:pgMar w:top="1134" w:right="850" w:bottom="1134" w:left="98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D27DE">
    <w:pPr>
      <w:pStyle w:val="5"/>
    </w:pPr>
  </w:p>
  <w:p w14:paraId="6C067001">
    <w:pPr>
      <w:pStyle w:val="5"/>
      <w:wordWrap w:val="0"/>
      <w:jc w:val="right"/>
      <w:rPr>
        <w:rFonts w:hint="default"/>
        <w:lang w:val="ru-RU"/>
      </w:rPr>
    </w:pPr>
    <w:r>
      <w:rPr>
        <w:lang w:val="ru-RU"/>
      </w:rPr>
      <w:t>Широкоступ</w:t>
    </w:r>
    <w:r>
      <w:rPr>
        <w:rFonts w:hint="default"/>
        <w:lang w:val="ru-RU"/>
      </w:rPr>
      <w:t xml:space="preserve"> Е.А. группа бМ201оз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940F4"/>
    <w:rsid w:val="3814645D"/>
    <w:rsid w:val="456D21BF"/>
    <w:rsid w:val="65C60E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="Times New Roman" w:hAnsi="Times New Roman" w:cs="Times New Roman" w:eastAsiaTheme="minorHAnsi"/>
      <w:color w:val="auto"/>
      <w:kern w:val="0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6">
    <w:name w:val="Body Text"/>
    <w:basedOn w:val="1"/>
    <w:uiPriority w:val="0"/>
    <w:pPr>
      <w:spacing w:before="0" w:after="140" w:line="276" w:lineRule="auto"/>
    </w:pPr>
  </w:style>
  <w:style w:type="paragraph" w:styleId="7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8">
    <w:name w:val="List"/>
    <w:basedOn w:val="6"/>
    <w:uiPriority w:val="0"/>
    <w:rPr>
      <w:rFonts w:cs="Lucida Sans"/>
    </w:rPr>
  </w:style>
  <w:style w:type="table" w:styleId="9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1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styleId="12">
    <w:name w:val="List Paragraph"/>
    <w:basedOn w:val="1"/>
    <w:qFormat/>
    <w:uiPriority w:val="34"/>
    <w:pPr>
      <w:spacing w:before="0" w:after="200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551</Words>
  <Characters>3390</Characters>
  <Paragraphs>115</Paragraphs>
  <TotalTime>233</TotalTime>
  <ScaleCrop>false</ScaleCrop>
  <LinksUpToDate>false</LinksUpToDate>
  <CharactersWithSpaces>3846</CharactersWithSpaces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2022-10-12T06:03:00Z</dcterms:created>
  <dc:creator>Юра</dc:creator>
  <cp:lastModifiedBy>Catherine Walter</cp:lastModifiedBy>
  <cp:lastPrinted>2022-10-12T09:34:00Z</cp:lastPrinted>
  <dcterms:modified xsi:type="dcterms:W3CDTF">2025-06-27T14:59:18Z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0DF27B2B797D44C794BF9ADE542ACD0C_12</vt:lpwstr>
  </property>
</Properties>
</file>