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0A" w:rsidRDefault="00A52D0A" w:rsidP="00A52D0A">
      <w:pPr>
        <w:pStyle w:val="1"/>
        <w:tabs>
          <w:tab w:val="left" w:pos="1082"/>
        </w:tabs>
        <w:ind w:left="1081"/>
      </w:pPr>
      <w:bookmarkStart w:id="0" w:name="_GoBack"/>
      <w:bookmarkEnd w:id="0"/>
      <w:r>
        <w:t>Лабораторная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Осадочная</w:t>
      </w:r>
      <w:r>
        <w:rPr>
          <w:spacing w:val="-9"/>
        </w:rPr>
        <w:t xml:space="preserve"> </w:t>
      </w:r>
      <w:r>
        <w:t>бумажная</w:t>
      </w:r>
      <w:r>
        <w:rPr>
          <w:spacing w:val="-9"/>
        </w:rPr>
        <w:t xml:space="preserve"> </w:t>
      </w:r>
      <w:r>
        <w:t>хроматография</w:t>
      </w:r>
    </w:p>
    <w:p w:rsidR="00A52D0A" w:rsidRDefault="00A52D0A" w:rsidP="00A52D0A">
      <w:pPr>
        <w:pStyle w:val="a3"/>
        <w:spacing w:before="9"/>
        <w:ind w:left="0"/>
        <w:jc w:val="left"/>
        <w:rPr>
          <w:b/>
          <w:sz w:val="31"/>
        </w:rPr>
      </w:pPr>
    </w:p>
    <w:p w:rsidR="00A52D0A" w:rsidRDefault="00A52D0A" w:rsidP="00A52D0A">
      <w:pPr>
        <w:pStyle w:val="a3"/>
        <w:tabs>
          <w:tab w:val="left" w:pos="1720"/>
          <w:tab w:val="left" w:pos="3268"/>
          <w:tab w:val="left" w:pos="3906"/>
          <w:tab w:val="left" w:pos="4556"/>
          <w:tab w:val="left" w:pos="6015"/>
          <w:tab w:val="left" w:pos="6098"/>
          <w:tab w:val="left" w:pos="8119"/>
          <w:tab w:val="left" w:pos="8474"/>
          <w:tab w:val="left" w:pos="10198"/>
        </w:tabs>
        <w:spacing w:line="360" w:lineRule="auto"/>
        <w:ind w:right="141" w:firstLine="708"/>
        <w:jc w:val="right"/>
      </w:pPr>
      <w:r>
        <w:rPr>
          <w:i/>
        </w:rPr>
        <w:t>Суть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обработанный</w:t>
      </w:r>
      <w:r>
        <w:rPr>
          <w:spacing w:val="1"/>
        </w:rPr>
        <w:t xml:space="preserve"> </w:t>
      </w:r>
      <w:r>
        <w:t>реагентом</w:t>
      </w:r>
      <w:r>
        <w:rPr>
          <w:spacing w:val="-67"/>
        </w:rPr>
        <w:t xml:space="preserve"> </w:t>
      </w:r>
      <w:r>
        <w:t>фильтр</w:t>
      </w:r>
      <w:r>
        <w:rPr>
          <w:spacing w:val="8"/>
        </w:rPr>
        <w:t xml:space="preserve"> </w:t>
      </w:r>
      <w:r>
        <w:t>каплю</w:t>
      </w:r>
      <w:r>
        <w:rPr>
          <w:spacing w:val="8"/>
        </w:rPr>
        <w:t xml:space="preserve"> </w:t>
      </w:r>
      <w:r>
        <w:t>смеси</w:t>
      </w:r>
      <w:r>
        <w:rPr>
          <w:spacing w:val="8"/>
        </w:rPr>
        <w:t xml:space="preserve"> </w:t>
      </w:r>
      <w:r>
        <w:t>ионов,</w:t>
      </w:r>
      <w:r>
        <w:rPr>
          <w:spacing w:val="6"/>
        </w:rPr>
        <w:t xml:space="preserve"> </w:t>
      </w:r>
      <w:r>
        <w:t>дающих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реагентом</w:t>
      </w:r>
      <w:r>
        <w:rPr>
          <w:spacing w:val="8"/>
        </w:rPr>
        <w:t xml:space="preserve"> </w:t>
      </w:r>
      <w:r>
        <w:t>окрашенные</w:t>
      </w:r>
      <w:r>
        <w:rPr>
          <w:spacing w:val="5"/>
        </w:rPr>
        <w:t xml:space="preserve"> </w:t>
      </w:r>
      <w:r>
        <w:t>осадки,</w:t>
      </w:r>
      <w:r>
        <w:rPr>
          <w:spacing w:val="7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фильтре</w:t>
      </w:r>
      <w:r>
        <w:rPr>
          <w:spacing w:val="-67"/>
        </w:rPr>
        <w:t xml:space="preserve"> </w:t>
      </w:r>
      <w:r>
        <w:t>образуются</w:t>
      </w:r>
      <w:r>
        <w:rPr>
          <w:spacing w:val="55"/>
        </w:rPr>
        <w:t xml:space="preserve"> </w:t>
      </w:r>
      <w:r>
        <w:t>окрашенные</w:t>
      </w:r>
      <w:r>
        <w:rPr>
          <w:spacing w:val="52"/>
        </w:rPr>
        <w:t xml:space="preserve"> </w:t>
      </w:r>
      <w:r>
        <w:t>зоны-кольца,</w:t>
      </w:r>
      <w:r>
        <w:rPr>
          <w:spacing w:val="54"/>
        </w:rPr>
        <w:t xml:space="preserve"> </w:t>
      </w:r>
      <w:r>
        <w:t>распределившиеся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порядке</w:t>
      </w:r>
      <w:r>
        <w:rPr>
          <w:spacing w:val="52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proofErr w:type="spellStart"/>
      <w:r>
        <w:t>адсорбируемости</w:t>
      </w:r>
      <w:proofErr w:type="spellEnd"/>
      <w:r>
        <w:t xml:space="preserve"> их</w:t>
      </w:r>
      <w:r>
        <w:rPr>
          <w:spacing w:val="2"/>
        </w:rPr>
        <w:t xml:space="preserve"> </w:t>
      </w:r>
      <w:r>
        <w:t>обработанным.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2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образуется</w:t>
      </w:r>
      <w:r>
        <w:rPr>
          <w:spacing w:val="4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пятно</w:t>
      </w:r>
      <w:r>
        <w:rPr>
          <w:spacing w:val="-67"/>
        </w:rPr>
        <w:t xml:space="preserve"> </w:t>
      </w:r>
      <w:r>
        <w:t>наиболее</w:t>
      </w:r>
      <w:r>
        <w:rPr>
          <w:spacing w:val="122"/>
        </w:rPr>
        <w:t xml:space="preserve"> </w:t>
      </w:r>
      <w:r>
        <w:t>хорошо</w:t>
      </w:r>
      <w:r>
        <w:rPr>
          <w:spacing w:val="121"/>
        </w:rPr>
        <w:t xml:space="preserve"> </w:t>
      </w:r>
      <w:r>
        <w:t>адсорбирующегося</w:t>
      </w:r>
      <w:r>
        <w:rPr>
          <w:spacing w:val="121"/>
        </w:rPr>
        <w:t xml:space="preserve"> </w:t>
      </w:r>
      <w:r>
        <w:t>осадка,</w:t>
      </w:r>
      <w:r>
        <w:tab/>
      </w:r>
      <w:r>
        <w:tab/>
        <w:t>к</w:t>
      </w:r>
      <w:r>
        <w:rPr>
          <w:spacing w:val="54"/>
        </w:rPr>
        <w:t xml:space="preserve"> </w:t>
      </w:r>
      <w:r>
        <w:t>периферии</w:t>
      </w:r>
      <w:r>
        <w:rPr>
          <w:spacing w:val="56"/>
        </w:rPr>
        <w:t xml:space="preserve"> </w:t>
      </w:r>
      <w:r>
        <w:t>фильтра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осадки,</w:t>
      </w:r>
      <w:r>
        <w:rPr>
          <w:spacing w:val="-67"/>
        </w:rPr>
        <w:t xml:space="preserve"> </w:t>
      </w:r>
      <w:r>
        <w:t xml:space="preserve">адсорбирующиеся хуже. Такая бумажная </w:t>
      </w:r>
      <w:proofErr w:type="spellStart"/>
      <w:r>
        <w:t>хроматограмма</w:t>
      </w:r>
      <w:proofErr w:type="spellEnd"/>
      <w:r>
        <w:t xml:space="preserve"> носит название осадочной.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фильтр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бумажной</w:t>
      </w:r>
      <w:r>
        <w:rPr>
          <w:spacing w:val="70"/>
        </w:rPr>
        <w:t xml:space="preserve"> </w:t>
      </w:r>
      <w:r>
        <w:t>осадочной</w:t>
      </w:r>
      <w:r>
        <w:rPr>
          <w:spacing w:val="70"/>
        </w:rPr>
        <w:t xml:space="preserve"> </w:t>
      </w:r>
      <w:r>
        <w:t>хроматографии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анализируемая</w:t>
      </w:r>
      <w:r>
        <w:rPr>
          <w:spacing w:val="1"/>
        </w:rPr>
        <w:t xml:space="preserve"> </w:t>
      </w:r>
      <w:r>
        <w:t>смесь</w:t>
      </w:r>
      <w:r>
        <w:rPr>
          <w:spacing w:val="43"/>
        </w:rPr>
        <w:t xml:space="preserve"> </w:t>
      </w:r>
      <w:r>
        <w:t>ионов</w:t>
      </w:r>
      <w:r>
        <w:rPr>
          <w:spacing w:val="44"/>
        </w:rPr>
        <w:t xml:space="preserve"> </w:t>
      </w:r>
      <w:r>
        <w:t>(первая</w:t>
      </w:r>
      <w:r>
        <w:rPr>
          <w:spacing w:val="44"/>
        </w:rPr>
        <w:t xml:space="preserve"> </w:t>
      </w:r>
      <w:r>
        <w:t>смесь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,</w:t>
      </w:r>
      <w:r>
        <w:tab/>
        <w:t>Hg</w:t>
      </w:r>
      <w:r>
        <w:rPr>
          <w:vertAlign w:val="superscript"/>
        </w:rPr>
        <w:t>2+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Pb</w:t>
      </w:r>
      <w:r>
        <w:rPr>
          <w:vertAlign w:val="superscript"/>
        </w:rPr>
        <w:t>2+</w:t>
      </w:r>
      <w:r>
        <w:t>,</w:t>
      </w:r>
      <w:r>
        <w:rPr>
          <w:spacing w:val="43"/>
        </w:rPr>
        <w:t xml:space="preserve"> </w:t>
      </w:r>
      <w:r>
        <w:t>вторая</w:t>
      </w:r>
      <w:r>
        <w:rPr>
          <w:spacing w:val="44"/>
        </w:rPr>
        <w:t xml:space="preserve"> </w:t>
      </w:r>
      <w:r>
        <w:t>смесь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Pb</w:t>
      </w:r>
      <w:r>
        <w:rPr>
          <w:vertAlign w:val="superscript"/>
        </w:rPr>
        <w:t>2+</w:t>
      </w:r>
      <w:r>
        <w:t>и</w:t>
      </w:r>
      <w:r>
        <w:rPr>
          <w:spacing w:val="45"/>
        </w:rPr>
        <w:t xml:space="preserve"> </w:t>
      </w:r>
      <w:r>
        <w:t>Fe</w:t>
      </w:r>
      <w:r>
        <w:rPr>
          <w:vertAlign w:val="superscript"/>
        </w:rPr>
        <w:t>3+</w:t>
      </w:r>
      <w:r>
        <w:t>).</w:t>
      </w:r>
      <w:r>
        <w:rPr>
          <w:spacing w:val="43"/>
        </w:rPr>
        <w:t xml:space="preserve"> </w:t>
      </w:r>
      <w:r>
        <w:t>Смесь</w:t>
      </w:r>
      <w:r>
        <w:rPr>
          <w:spacing w:val="-67"/>
        </w:rPr>
        <w:t xml:space="preserve"> </w:t>
      </w:r>
      <w:r>
        <w:t>наносится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фильтр,</w:t>
      </w:r>
      <w:r>
        <w:rPr>
          <w:spacing w:val="58"/>
        </w:rPr>
        <w:t xml:space="preserve"> </w:t>
      </w:r>
      <w:r>
        <w:t>полученная</w:t>
      </w:r>
      <w:r>
        <w:rPr>
          <w:spacing w:val="56"/>
        </w:rPr>
        <w:t xml:space="preserve"> </w:t>
      </w:r>
      <w:r>
        <w:t>первичная</w:t>
      </w:r>
      <w:r>
        <w:rPr>
          <w:spacing w:val="57"/>
        </w:rPr>
        <w:t xml:space="preserve"> </w:t>
      </w:r>
      <w:r>
        <w:t>осадочная</w:t>
      </w:r>
      <w:r>
        <w:rPr>
          <w:spacing w:val="56"/>
        </w:rPr>
        <w:t xml:space="preserve"> </w:t>
      </w:r>
      <w:r>
        <w:t>бумажная</w:t>
      </w:r>
      <w:r>
        <w:rPr>
          <w:spacing w:val="59"/>
        </w:rPr>
        <w:t xml:space="preserve"> </w:t>
      </w:r>
      <w:proofErr w:type="spellStart"/>
      <w:r>
        <w:t>хроматограмма</w:t>
      </w:r>
      <w:proofErr w:type="spellEnd"/>
      <w:r>
        <w:rPr>
          <w:spacing w:val="-67"/>
        </w:rPr>
        <w:t xml:space="preserve"> </w:t>
      </w:r>
      <w:r>
        <w:t>промывается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интерпретируется.</w:t>
      </w:r>
      <w:r>
        <w:rPr>
          <w:spacing w:val="49"/>
        </w:rPr>
        <w:t xml:space="preserve"> </w:t>
      </w:r>
      <w:r>
        <w:t>Получают</w:t>
      </w:r>
      <w:r>
        <w:rPr>
          <w:spacing w:val="49"/>
        </w:rPr>
        <w:t xml:space="preserve"> </w:t>
      </w:r>
      <w:r>
        <w:t>вторичную</w:t>
      </w:r>
      <w:r>
        <w:rPr>
          <w:spacing w:val="49"/>
        </w:rPr>
        <w:t xml:space="preserve"> </w:t>
      </w:r>
      <w:proofErr w:type="spellStart"/>
      <w:r>
        <w:t>хроматограмму</w:t>
      </w:r>
      <w:proofErr w:type="spellEnd"/>
      <w:r>
        <w:rPr>
          <w:spacing w:val="4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проявления</w:t>
      </w:r>
      <w:r>
        <w:tab/>
        <w:t>первичной.</w:t>
      </w:r>
      <w:r>
        <w:tab/>
        <w:t>Все</w:t>
      </w:r>
      <w:r>
        <w:tab/>
      </w:r>
      <w:proofErr w:type="spellStart"/>
      <w:r>
        <w:t>хроматограммы</w:t>
      </w:r>
      <w:proofErr w:type="spellEnd"/>
      <w:r>
        <w:tab/>
        <w:t>подсушиваются</w:t>
      </w:r>
      <w:r>
        <w:tab/>
        <w:t>и</w:t>
      </w:r>
      <w:r>
        <w:tab/>
        <w:t>вклеиваются</w:t>
      </w:r>
      <w:r>
        <w:tab/>
        <w:t>в</w:t>
      </w:r>
    </w:p>
    <w:p w:rsidR="00A52D0A" w:rsidRDefault="00A52D0A" w:rsidP="00A52D0A">
      <w:pPr>
        <w:pStyle w:val="a3"/>
        <w:spacing w:before="2"/>
      </w:pP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проделанной</w:t>
      </w:r>
      <w:r>
        <w:rPr>
          <w:spacing w:val="-6"/>
        </w:rPr>
        <w:t xml:space="preserve"> </w:t>
      </w:r>
      <w:r>
        <w:t>работе.</w:t>
      </w:r>
    </w:p>
    <w:p w:rsidR="00A52D0A" w:rsidRDefault="00A52D0A" w:rsidP="00A52D0A">
      <w:pPr>
        <w:pStyle w:val="a3"/>
        <w:spacing w:before="161" w:line="360" w:lineRule="auto"/>
        <w:ind w:right="144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осадочной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хроматографии.</w:t>
      </w:r>
    </w:p>
    <w:p w:rsidR="00A52D0A" w:rsidRDefault="00A52D0A" w:rsidP="00A52D0A">
      <w:pPr>
        <w:pStyle w:val="a3"/>
        <w:spacing w:line="360" w:lineRule="auto"/>
        <w:ind w:right="142" w:firstLine="708"/>
      </w:pPr>
      <w:r>
        <w:rPr>
          <w:i/>
        </w:rPr>
        <w:t xml:space="preserve">Реактивы: </w:t>
      </w:r>
      <w:r>
        <w:t>0,25 М раствор нитрата серебра AgNO</w:t>
      </w:r>
      <w:r>
        <w:rPr>
          <w:vertAlign w:val="subscript"/>
        </w:rPr>
        <w:t>3</w:t>
      </w:r>
      <w:r>
        <w:t>; 0,25 М раствор нитрата</w:t>
      </w:r>
      <w:r>
        <w:rPr>
          <w:spacing w:val="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proofErr w:type="spellStart"/>
      <w:r>
        <w:t>Hg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нитрата</w:t>
      </w:r>
      <w:r>
        <w:rPr>
          <w:spacing w:val="1"/>
        </w:rPr>
        <w:t xml:space="preserve"> </w:t>
      </w:r>
      <w:r>
        <w:t>свинца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%</w:t>
      </w:r>
      <w:r>
        <w:rPr>
          <w:spacing w:val="70"/>
        </w:rPr>
        <w:t xml:space="preserve"> </w:t>
      </w:r>
      <w:proofErr w:type="gramStart"/>
      <w:r>
        <w:t>раствор</w:t>
      </w:r>
      <w:r w:rsidR="000D4AC2">
        <w:t xml:space="preserve"> </w:t>
      </w:r>
      <w:r>
        <w:rPr>
          <w:spacing w:val="-67"/>
        </w:rPr>
        <w:t xml:space="preserve"> </w:t>
      </w:r>
      <w:r>
        <w:t>иодида</w:t>
      </w:r>
      <w:proofErr w:type="gramEnd"/>
      <w:r>
        <w:rPr>
          <w:spacing w:val="-2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KJ;</w:t>
      </w:r>
      <w:r>
        <w:rPr>
          <w:spacing w:val="-2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раствор гидроксида</w:t>
      </w:r>
      <w:r>
        <w:rPr>
          <w:spacing w:val="-2"/>
        </w:rPr>
        <w:t xml:space="preserve"> </w:t>
      </w:r>
      <w:r>
        <w:t xml:space="preserve">натрия </w:t>
      </w:r>
      <w:proofErr w:type="spellStart"/>
      <w:r>
        <w:t>NaOH</w:t>
      </w:r>
      <w:proofErr w:type="spellEnd"/>
      <w:r>
        <w:t>.</w:t>
      </w:r>
    </w:p>
    <w:p w:rsidR="00A52D0A" w:rsidRPr="00A52D0A" w:rsidRDefault="00A52D0A" w:rsidP="00A52D0A">
      <w:pPr>
        <w:pStyle w:val="a3"/>
        <w:spacing w:line="360" w:lineRule="auto"/>
        <w:ind w:right="148" w:firstLine="708"/>
      </w:pPr>
      <w:r>
        <w:rPr>
          <w:i/>
        </w:rPr>
        <w:t>Посуда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принадлежности:</w:t>
      </w:r>
      <w:r>
        <w:rPr>
          <w:i/>
          <w:spacing w:val="1"/>
        </w:rPr>
        <w:t xml:space="preserve"> </w:t>
      </w:r>
      <w:r>
        <w:t>фильтровальная</w:t>
      </w:r>
      <w:r>
        <w:rPr>
          <w:spacing w:val="70"/>
        </w:rPr>
        <w:t xml:space="preserve"> </w:t>
      </w:r>
      <w:r>
        <w:t>бумага</w:t>
      </w:r>
      <w:r>
        <w:rPr>
          <w:spacing w:val="70"/>
        </w:rPr>
        <w:t xml:space="preserve"> </w:t>
      </w:r>
      <w:r>
        <w:t>«синяя</w:t>
      </w:r>
      <w:r>
        <w:rPr>
          <w:spacing w:val="70"/>
        </w:rPr>
        <w:t xml:space="preserve"> </w:t>
      </w:r>
      <w:r>
        <w:t>лента,</w:t>
      </w:r>
      <w:r>
        <w:rPr>
          <w:spacing w:val="70"/>
        </w:rPr>
        <w:t xml:space="preserve"> </w:t>
      </w:r>
      <w:r>
        <w:t>диаметр</w:t>
      </w:r>
      <w:r w:rsidR="000D4AC2">
        <w:t xml:space="preserve"> </w:t>
      </w:r>
      <w:r>
        <w:rPr>
          <w:spacing w:val="-67"/>
        </w:rPr>
        <w:t xml:space="preserve">  </w:t>
      </w:r>
      <w:r>
        <w:t>45 мм; мерная пипетка, 1 мм (3 штуки); чашка Петри, диаметр 70 мм, 35 мм; пинцет;</w:t>
      </w:r>
      <w:r>
        <w:rPr>
          <w:spacing w:val="-67"/>
        </w:rPr>
        <w:t xml:space="preserve"> </w:t>
      </w:r>
      <w:r>
        <w:t>пипетка</w:t>
      </w:r>
      <w:r>
        <w:rPr>
          <w:spacing w:val="-4"/>
        </w:rPr>
        <w:t xml:space="preserve"> </w:t>
      </w:r>
      <w:r>
        <w:t>или стеклянная трубочка.</w:t>
      </w:r>
    </w:p>
    <w:p w:rsidR="00A52D0A" w:rsidRPr="00A52D0A" w:rsidRDefault="00A52D0A" w:rsidP="00A52D0A">
      <w:pPr>
        <w:ind w:left="841"/>
        <w:rPr>
          <w:b/>
          <w:i/>
          <w:sz w:val="28"/>
        </w:rPr>
      </w:pPr>
      <w:r w:rsidRPr="00A52D0A">
        <w:rPr>
          <w:b/>
          <w:i/>
          <w:sz w:val="28"/>
        </w:rPr>
        <w:t>Ход</w:t>
      </w:r>
      <w:r w:rsidRPr="00A52D0A">
        <w:rPr>
          <w:b/>
          <w:i/>
          <w:spacing w:val="-3"/>
          <w:sz w:val="28"/>
        </w:rPr>
        <w:t xml:space="preserve"> </w:t>
      </w:r>
      <w:r w:rsidRPr="00A52D0A">
        <w:rPr>
          <w:b/>
          <w:i/>
          <w:sz w:val="28"/>
        </w:rPr>
        <w:t>работы</w:t>
      </w:r>
    </w:p>
    <w:p w:rsidR="00A52D0A" w:rsidRDefault="00A52D0A" w:rsidP="00A52D0A">
      <w:pPr>
        <w:pStyle w:val="a3"/>
        <w:spacing w:before="161"/>
        <w:ind w:left="841"/>
        <w:jc w:val="left"/>
      </w:pPr>
      <w:proofErr w:type="spellStart"/>
      <w:r>
        <w:t>Хроматографирование</w:t>
      </w:r>
      <w:proofErr w:type="spellEnd"/>
      <w:r>
        <w:rPr>
          <w:spacing w:val="-2"/>
        </w:rPr>
        <w:t xml:space="preserve"> </w:t>
      </w:r>
      <w:r>
        <w:t>смеси</w:t>
      </w:r>
      <w:r>
        <w:rPr>
          <w:spacing w:val="2"/>
        </w:rPr>
        <w:t xml:space="preserve">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,</w:t>
      </w:r>
      <w:r>
        <w:rPr>
          <w:spacing w:val="65"/>
        </w:rPr>
        <w:t xml:space="preserve"> </w:t>
      </w:r>
      <w:r>
        <w:t>Hg</w:t>
      </w:r>
      <w:r>
        <w:rPr>
          <w:vertAlign w:val="superscript"/>
        </w:rPr>
        <w:t>2+</w:t>
      </w:r>
      <w:r>
        <w:t>,</w:t>
      </w:r>
      <w:r>
        <w:rPr>
          <w:spacing w:val="-6"/>
        </w:rPr>
        <w:t xml:space="preserve"> </w:t>
      </w:r>
      <w:r>
        <w:t>Pb</w:t>
      </w:r>
      <w:r>
        <w:rPr>
          <w:vertAlign w:val="superscript"/>
        </w:rPr>
        <w:t>2+</w:t>
      </w:r>
    </w:p>
    <w:p w:rsidR="00A52D0A" w:rsidRDefault="00A52D0A" w:rsidP="00A52D0A">
      <w:pPr>
        <w:pStyle w:val="a5"/>
        <w:numPr>
          <w:ilvl w:val="0"/>
          <w:numId w:val="1"/>
        </w:numPr>
        <w:tabs>
          <w:tab w:val="left" w:pos="1053"/>
        </w:tabs>
        <w:spacing w:before="160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фильтровальной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бумаги</w:t>
      </w:r>
    </w:p>
    <w:p w:rsidR="00A52D0A" w:rsidRDefault="00A52D0A" w:rsidP="00A52D0A">
      <w:pPr>
        <w:pStyle w:val="a3"/>
        <w:spacing w:before="5" w:line="480" w:lineRule="atLeast"/>
        <w:ind w:right="149" w:firstLine="708"/>
      </w:pPr>
      <w:r>
        <w:t>Два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«синяя</w:t>
      </w:r>
      <w:r>
        <w:rPr>
          <w:spacing w:val="1"/>
        </w:rPr>
        <w:t xml:space="preserve"> </w:t>
      </w:r>
      <w:r>
        <w:t>лента»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смачивают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%</w:t>
      </w:r>
      <w:r>
        <w:rPr>
          <w:spacing w:val="70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иодида калия KJ, опуская фильтры в раствор пинцетом. Высушивают фильтры на</w:t>
      </w:r>
      <w:r>
        <w:rPr>
          <w:spacing w:val="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чашке Петри</w:t>
      </w:r>
      <w:r>
        <w:rPr>
          <w:spacing w:val="-3"/>
        </w:rPr>
        <w:t xml:space="preserve"> </w:t>
      </w:r>
      <w:r>
        <w:t>диаметром</w:t>
      </w:r>
      <w:r>
        <w:rPr>
          <w:spacing w:val="-3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мм.</w:t>
      </w:r>
    </w:p>
    <w:p w:rsidR="00A52D0A" w:rsidRDefault="00A52D0A" w:rsidP="00A52D0A">
      <w:pPr>
        <w:spacing w:line="480" w:lineRule="atLeast"/>
        <w:sectPr w:rsidR="00A52D0A">
          <w:pgSz w:w="11910" w:h="16840"/>
          <w:pgMar w:top="1040" w:right="420" w:bottom="1220" w:left="1000" w:header="0" w:footer="1033" w:gutter="0"/>
          <w:cols w:space="720"/>
        </w:sectPr>
      </w:pPr>
    </w:p>
    <w:p w:rsidR="00A52D0A" w:rsidRDefault="00A52D0A" w:rsidP="00A52D0A">
      <w:pPr>
        <w:pStyle w:val="a5"/>
        <w:numPr>
          <w:ilvl w:val="0"/>
          <w:numId w:val="1"/>
        </w:numPr>
        <w:tabs>
          <w:tab w:val="left" w:pos="1053"/>
        </w:tabs>
        <w:spacing w:before="107"/>
        <w:jc w:val="both"/>
        <w:rPr>
          <w:i/>
          <w:sz w:val="28"/>
        </w:rPr>
      </w:pPr>
      <w:r>
        <w:rPr>
          <w:i/>
          <w:sz w:val="28"/>
        </w:rPr>
        <w:lastRenderedPageBreak/>
        <w:t>Подготовка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анализируемой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смеси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катионов </w:t>
      </w:r>
      <w:proofErr w:type="spellStart"/>
      <w:r>
        <w:rPr>
          <w:i/>
          <w:sz w:val="28"/>
        </w:rPr>
        <w:t>Ag</w:t>
      </w:r>
      <w:proofErr w:type="spellEnd"/>
      <w:r>
        <w:rPr>
          <w:i/>
          <w:sz w:val="28"/>
          <w:vertAlign w:val="superscript"/>
        </w:rPr>
        <w:t>+</w:t>
      </w:r>
      <w:r>
        <w:rPr>
          <w:i/>
          <w:sz w:val="28"/>
        </w:rPr>
        <w:t>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Hg</w:t>
      </w:r>
      <w:r>
        <w:rPr>
          <w:i/>
          <w:sz w:val="28"/>
          <w:vertAlign w:val="superscript"/>
        </w:rPr>
        <w:t>2+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Pb</w:t>
      </w:r>
      <w:r>
        <w:rPr>
          <w:i/>
          <w:sz w:val="28"/>
          <w:vertAlign w:val="superscript"/>
        </w:rPr>
        <w:t>2+</w:t>
      </w:r>
    </w:p>
    <w:p w:rsidR="00A52D0A" w:rsidRDefault="00A52D0A" w:rsidP="00A52D0A">
      <w:pPr>
        <w:pStyle w:val="a3"/>
        <w:spacing w:before="163" w:line="360" w:lineRule="auto"/>
        <w:ind w:right="143" w:firstLine="708"/>
      </w:pPr>
      <w:r>
        <w:t>В чашке Петри диаметром 35 мм смешать по 1 мл растворов AgNO</w:t>
      </w:r>
      <w:r>
        <w:rPr>
          <w:vertAlign w:val="subscript"/>
        </w:rPr>
        <w:t>3</w:t>
      </w:r>
      <w:r>
        <w:t xml:space="preserve">, </w:t>
      </w:r>
      <w:proofErr w:type="spellStart"/>
      <w:r>
        <w:t>Hg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Pb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перемешать.</w:t>
      </w:r>
    </w:p>
    <w:p w:rsidR="00A52D0A" w:rsidRDefault="00A52D0A" w:rsidP="00A52D0A">
      <w:pPr>
        <w:pStyle w:val="a5"/>
        <w:numPr>
          <w:ilvl w:val="0"/>
          <w:numId w:val="1"/>
        </w:numPr>
        <w:tabs>
          <w:tab w:val="left" w:pos="1053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Получение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осадочной</w:t>
      </w:r>
      <w:r>
        <w:rPr>
          <w:i/>
          <w:spacing w:val="60"/>
          <w:sz w:val="28"/>
        </w:rPr>
        <w:t xml:space="preserve"> </w:t>
      </w:r>
      <w:proofErr w:type="spellStart"/>
      <w:r>
        <w:rPr>
          <w:i/>
          <w:sz w:val="28"/>
        </w:rPr>
        <w:t>хроматограммы</w:t>
      </w:r>
      <w:proofErr w:type="spellEnd"/>
    </w:p>
    <w:p w:rsidR="00A52D0A" w:rsidRDefault="00A52D0A" w:rsidP="00A52D0A">
      <w:pPr>
        <w:pStyle w:val="a3"/>
        <w:spacing w:before="161" w:line="360" w:lineRule="auto"/>
        <w:ind w:right="144" w:firstLine="708"/>
      </w:pP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фильтров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пипеткой</w:t>
      </w:r>
      <w:r>
        <w:rPr>
          <w:spacing w:val="1"/>
        </w:rPr>
        <w:t xml:space="preserve"> </w:t>
      </w:r>
      <w:r>
        <w:t>каплю</w:t>
      </w:r>
      <w:r>
        <w:rPr>
          <w:spacing w:val="1"/>
        </w:rPr>
        <w:t xml:space="preserve"> </w:t>
      </w:r>
      <w:r>
        <w:t xml:space="preserve">анализируемой смеси катионов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,</w:t>
      </w:r>
      <w:r>
        <w:rPr>
          <w:spacing w:val="1"/>
        </w:rPr>
        <w:t xml:space="preserve"> </w:t>
      </w:r>
      <w:r>
        <w:t>Hg</w:t>
      </w:r>
      <w:r>
        <w:rPr>
          <w:vertAlign w:val="superscript"/>
        </w:rPr>
        <w:t>2+</w:t>
      </w:r>
      <w:r>
        <w:t xml:space="preserve"> и Pb</w:t>
      </w:r>
      <w:r>
        <w:rPr>
          <w:vertAlign w:val="superscript"/>
        </w:rPr>
        <w:t>2+</w:t>
      </w:r>
      <w:r>
        <w:t>, дать ей впитаться, нанести еще</w:t>
      </w:r>
      <w:r>
        <w:rPr>
          <w:spacing w:val="1"/>
        </w:rPr>
        <w:t xml:space="preserve"> </w:t>
      </w:r>
      <w:r>
        <w:t>одну, также дать впитаться. При этом катионы анализируемой смеси вступают в</w:t>
      </w:r>
      <w:r>
        <w:rPr>
          <w:spacing w:val="1"/>
        </w:rPr>
        <w:t xml:space="preserve"> </w:t>
      </w:r>
      <w:r>
        <w:t>реакцию с иодидом калия, которым предварительно был пропитан фильтр, образуя</w:t>
      </w:r>
      <w:r>
        <w:rPr>
          <w:spacing w:val="1"/>
        </w:rPr>
        <w:t xml:space="preserve"> </w:t>
      </w:r>
      <w:r>
        <w:t xml:space="preserve">осадочную </w:t>
      </w:r>
      <w:proofErr w:type="spellStart"/>
      <w:r>
        <w:t>хроматограмму</w:t>
      </w:r>
      <w:proofErr w:type="spellEnd"/>
      <w:r>
        <w:t>, зоны которой имеют цвета осадков, образовавшихся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уравнениями</w:t>
      </w:r>
    </w:p>
    <w:p w:rsidR="00A52D0A" w:rsidRDefault="00A52D0A" w:rsidP="00A52D0A">
      <w:pPr>
        <w:pStyle w:val="a3"/>
        <w:spacing w:before="2" w:line="360" w:lineRule="auto"/>
        <w:ind w:right="142" w:firstLine="708"/>
      </w:pPr>
      <w:r>
        <w:t>Полученные</w:t>
      </w:r>
      <w:r>
        <w:rPr>
          <w:spacing w:val="1"/>
        </w:rPr>
        <w:t xml:space="preserve"> </w:t>
      </w:r>
      <w:proofErr w:type="spellStart"/>
      <w:r>
        <w:t>хроматограммы</w:t>
      </w:r>
      <w:proofErr w:type="spellEnd"/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дистиллированной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нанося</w:t>
      </w:r>
      <w:r>
        <w:rPr>
          <w:spacing w:val="1"/>
        </w:rPr>
        <w:t xml:space="preserve"> </w:t>
      </w:r>
      <w:r>
        <w:t>воду в центр</w:t>
      </w:r>
      <w:r>
        <w:rPr>
          <w:spacing w:val="1"/>
        </w:rPr>
        <w:t xml:space="preserve"> </w:t>
      </w:r>
      <w:r>
        <w:t>фильтра по</w:t>
      </w:r>
      <w:r>
        <w:rPr>
          <w:spacing w:val="1"/>
        </w:rPr>
        <w:t xml:space="preserve"> </w:t>
      </w:r>
      <w:r>
        <w:t>капле пипеткой, причем каждую последующую</w:t>
      </w:r>
      <w:r>
        <w:rPr>
          <w:spacing w:val="1"/>
        </w:rPr>
        <w:t xml:space="preserve"> </w:t>
      </w:r>
      <w:r>
        <w:t>каплю</w:t>
      </w:r>
      <w:r>
        <w:rPr>
          <w:spacing w:val="1"/>
        </w:rPr>
        <w:t xml:space="preserve"> </w:t>
      </w:r>
      <w:r>
        <w:t>наносят только после впитывания предыдущей. Промывание повторяют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промывании</w:t>
      </w:r>
      <w:r>
        <w:rPr>
          <w:spacing w:val="1"/>
        </w:rPr>
        <w:t xml:space="preserve"> </w:t>
      </w:r>
      <w:proofErr w:type="spellStart"/>
      <w:r>
        <w:t>хроматограмм</w:t>
      </w:r>
      <w:proofErr w:type="spellEnd"/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нарушается,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отчетливыми.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proofErr w:type="spellStart"/>
      <w:r>
        <w:t>хроматограммы</w:t>
      </w:r>
      <w:proofErr w:type="spellEnd"/>
      <w:r>
        <w:rPr>
          <w:spacing w:val="1"/>
        </w:rPr>
        <w:t xml:space="preserve"> </w:t>
      </w:r>
      <w:r>
        <w:t>высушить,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вклеить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протокол,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оставить</w:t>
      </w:r>
      <w:r>
        <w:rPr>
          <w:spacing w:val="-1"/>
        </w:rPr>
        <w:t xml:space="preserve"> </w:t>
      </w:r>
      <w:r>
        <w:t>для проявки.</w:t>
      </w:r>
    </w:p>
    <w:p w:rsidR="00A52D0A" w:rsidRDefault="00A52D0A" w:rsidP="00A52D0A">
      <w:pPr>
        <w:pStyle w:val="a3"/>
        <w:spacing w:line="321" w:lineRule="exact"/>
        <w:ind w:left="841"/>
      </w:pP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1.</w:t>
      </w:r>
    </w:p>
    <w:p w:rsidR="00A52D0A" w:rsidRDefault="00A52D0A" w:rsidP="00A52D0A">
      <w:pPr>
        <w:pStyle w:val="a3"/>
        <w:jc w:val="center"/>
        <w:rPr>
          <w:sz w:val="30"/>
        </w:rPr>
      </w:pPr>
    </w:p>
    <w:p w:rsidR="00A52D0A" w:rsidRDefault="00A52D0A" w:rsidP="00A52D0A">
      <w:pPr>
        <w:pStyle w:val="a3"/>
        <w:jc w:val="center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proofErr w:type="spellStart"/>
      <w:r>
        <w:t>хроматографических</w:t>
      </w:r>
      <w:proofErr w:type="spellEnd"/>
      <w:r>
        <w:rPr>
          <w:spacing w:val="-1"/>
        </w:rPr>
        <w:t xml:space="preserve"> </w:t>
      </w:r>
      <w:r>
        <w:t>зон</w:t>
      </w:r>
    </w:p>
    <w:p w:rsidR="00A52D0A" w:rsidRDefault="00A52D0A" w:rsidP="00A52D0A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5"/>
        <w:gridCol w:w="2268"/>
      </w:tblGrid>
      <w:tr w:rsidR="00A52D0A" w:rsidTr="00DA3675">
        <w:trPr>
          <w:trHeight w:val="455"/>
        </w:trPr>
        <w:tc>
          <w:tcPr>
            <w:tcW w:w="5245" w:type="dxa"/>
          </w:tcPr>
          <w:p w:rsidR="00A52D0A" w:rsidRDefault="00A52D0A" w:rsidP="00DA3675">
            <w:pPr>
              <w:pStyle w:val="TableParagraph"/>
              <w:ind w:left="98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Зона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адсорбции</w:t>
            </w:r>
            <w:proofErr w:type="spellEnd"/>
          </w:p>
        </w:tc>
        <w:tc>
          <w:tcPr>
            <w:tcW w:w="2695" w:type="dxa"/>
          </w:tcPr>
          <w:p w:rsidR="00A52D0A" w:rsidRDefault="00A52D0A" w:rsidP="00DA3675">
            <w:pPr>
              <w:pStyle w:val="TableParagraph"/>
              <w:ind w:left="63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Цвет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зоны</w:t>
            </w:r>
            <w:proofErr w:type="spellEnd"/>
          </w:p>
        </w:tc>
        <w:tc>
          <w:tcPr>
            <w:tcW w:w="2268" w:type="dxa"/>
          </w:tcPr>
          <w:p w:rsidR="00A52D0A" w:rsidRDefault="00A52D0A" w:rsidP="00DA3675">
            <w:pPr>
              <w:pStyle w:val="TableParagraph"/>
              <w:ind w:left="689" w:right="628"/>
              <w:rPr>
                <w:sz w:val="28"/>
              </w:rPr>
            </w:pPr>
            <w:proofErr w:type="spellStart"/>
            <w:r>
              <w:rPr>
                <w:sz w:val="28"/>
              </w:rPr>
              <w:t>Ион</w:t>
            </w:r>
            <w:proofErr w:type="spellEnd"/>
          </w:p>
        </w:tc>
      </w:tr>
      <w:tr w:rsidR="00A52D0A" w:rsidTr="00DA3675">
        <w:trPr>
          <w:trHeight w:val="642"/>
        </w:trPr>
        <w:tc>
          <w:tcPr>
            <w:tcW w:w="5245" w:type="dxa"/>
          </w:tcPr>
          <w:p w:rsidR="00A52D0A" w:rsidRPr="00A52D0A" w:rsidRDefault="00A52D0A" w:rsidP="00DA3675">
            <w:pPr>
              <w:pStyle w:val="TableParagraph"/>
              <w:ind w:left="108"/>
              <w:jc w:val="left"/>
              <w:rPr>
                <w:sz w:val="28"/>
                <w:lang w:val="ru-RU"/>
              </w:rPr>
            </w:pPr>
            <w:r w:rsidRPr="00A52D0A">
              <w:rPr>
                <w:sz w:val="28"/>
                <w:lang w:val="ru-RU"/>
              </w:rPr>
              <w:t>Первая</w:t>
            </w:r>
            <w:r w:rsidRPr="00A52D0A">
              <w:rPr>
                <w:spacing w:val="3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–</w:t>
            </w:r>
            <w:r w:rsidRPr="00A52D0A">
              <w:rPr>
                <w:spacing w:val="73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хорошая</w:t>
            </w:r>
            <w:r w:rsidRPr="00A52D0A">
              <w:rPr>
                <w:spacing w:val="72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адсорбция</w:t>
            </w:r>
            <w:r w:rsidRPr="00A52D0A">
              <w:rPr>
                <w:spacing w:val="74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(в</w:t>
            </w:r>
            <w:r w:rsidRPr="00A52D0A">
              <w:rPr>
                <w:spacing w:val="73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центре</w:t>
            </w:r>
          </w:p>
          <w:p w:rsidR="00A52D0A" w:rsidRPr="00A52D0A" w:rsidRDefault="00A52D0A" w:rsidP="00DA3675">
            <w:pPr>
              <w:pStyle w:val="TableParagraph"/>
              <w:spacing w:line="308" w:lineRule="exact"/>
              <w:ind w:left="108"/>
              <w:jc w:val="left"/>
              <w:rPr>
                <w:sz w:val="28"/>
                <w:lang w:val="ru-RU"/>
              </w:rPr>
            </w:pPr>
            <w:r w:rsidRPr="00A52D0A">
              <w:rPr>
                <w:sz w:val="28"/>
                <w:lang w:val="ru-RU"/>
              </w:rPr>
              <w:t>фильтра)</w:t>
            </w:r>
          </w:p>
        </w:tc>
        <w:tc>
          <w:tcPr>
            <w:tcW w:w="2695" w:type="dxa"/>
          </w:tcPr>
          <w:p w:rsidR="00A52D0A" w:rsidRP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</w:tc>
        <w:tc>
          <w:tcPr>
            <w:tcW w:w="2268" w:type="dxa"/>
          </w:tcPr>
          <w:p w:rsidR="00A52D0A" w:rsidRP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</w:tc>
      </w:tr>
      <w:tr w:rsidR="00A52D0A" w:rsidTr="00DA3675">
        <w:trPr>
          <w:trHeight w:val="398"/>
        </w:trPr>
        <w:tc>
          <w:tcPr>
            <w:tcW w:w="5245" w:type="dxa"/>
          </w:tcPr>
          <w:p w:rsidR="00A52D0A" w:rsidRDefault="00A52D0A" w:rsidP="00DA3675">
            <w:pPr>
              <w:pStyle w:val="TableParagraph"/>
              <w:spacing w:line="318" w:lineRule="exact"/>
              <w:ind w:left="1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адсорбция</w:t>
            </w:r>
            <w:proofErr w:type="spellEnd"/>
          </w:p>
        </w:tc>
        <w:tc>
          <w:tcPr>
            <w:tcW w:w="2695" w:type="dxa"/>
          </w:tcPr>
          <w:p w:rsid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68" w:type="dxa"/>
          </w:tcPr>
          <w:p w:rsid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A52D0A" w:rsidTr="00DA3675">
        <w:trPr>
          <w:trHeight w:val="645"/>
        </w:trPr>
        <w:tc>
          <w:tcPr>
            <w:tcW w:w="5245" w:type="dxa"/>
          </w:tcPr>
          <w:p w:rsidR="00A52D0A" w:rsidRPr="00A52D0A" w:rsidRDefault="00A52D0A" w:rsidP="00DA3675">
            <w:pPr>
              <w:pStyle w:val="TableParagraph"/>
              <w:tabs>
                <w:tab w:val="left" w:pos="1329"/>
                <w:tab w:val="left" w:pos="1876"/>
                <w:tab w:val="left" w:pos="3107"/>
                <w:tab w:val="left" w:pos="4755"/>
              </w:tabs>
              <w:ind w:left="108"/>
              <w:jc w:val="left"/>
              <w:rPr>
                <w:sz w:val="28"/>
                <w:lang w:val="ru-RU"/>
              </w:rPr>
            </w:pPr>
            <w:r w:rsidRPr="00A52D0A">
              <w:rPr>
                <w:sz w:val="28"/>
                <w:lang w:val="ru-RU"/>
              </w:rPr>
              <w:t>Третья</w:t>
            </w:r>
            <w:r w:rsidRPr="00A52D0A">
              <w:rPr>
                <w:sz w:val="28"/>
                <w:lang w:val="ru-RU"/>
              </w:rPr>
              <w:tab/>
              <w:t>–</w:t>
            </w:r>
            <w:r w:rsidRPr="00A52D0A">
              <w:rPr>
                <w:sz w:val="28"/>
                <w:lang w:val="ru-RU"/>
              </w:rPr>
              <w:tab/>
              <w:t>плохая</w:t>
            </w:r>
            <w:r w:rsidRPr="00A52D0A">
              <w:rPr>
                <w:sz w:val="28"/>
                <w:lang w:val="ru-RU"/>
              </w:rPr>
              <w:tab/>
              <w:t>адсорбция</w:t>
            </w:r>
            <w:r w:rsidRPr="00A52D0A">
              <w:rPr>
                <w:sz w:val="28"/>
                <w:lang w:val="ru-RU"/>
              </w:rPr>
              <w:tab/>
              <w:t>(по</w:t>
            </w:r>
          </w:p>
          <w:p w:rsidR="00A52D0A" w:rsidRPr="00A52D0A" w:rsidRDefault="00A52D0A" w:rsidP="00DA3675">
            <w:pPr>
              <w:pStyle w:val="TableParagraph"/>
              <w:spacing w:line="311" w:lineRule="exact"/>
              <w:ind w:left="108"/>
              <w:jc w:val="left"/>
              <w:rPr>
                <w:sz w:val="28"/>
                <w:lang w:val="ru-RU"/>
              </w:rPr>
            </w:pPr>
            <w:r w:rsidRPr="00A52D0A">
              <w:rPr>
                <w:sz w:val="28"/>
                <w:lang w:val="ru-RU"/>
              </w:rPr>
              <w:t>периферии</w:t>
            </w:r>
            <w:r w:rsidRPr="00A52D0A">
              <w:rPr>
                <w:spacing w:val="-6"/>
                <w:sz w:val="28"/>
                <w:lang w:val="ru-RU"/>
              </w:rPr>
              <w:t xml:space="preserve"> </w:t>
            </w:r>
            <w:r w:rsidRPr="00A52D0A">
              <w:rPr>
                <w:sz w:val="28"/>
                <w:lang w:val="ru-RU"/>
              </w:rPr>
              <w:t>фильтра)</w:t>
            </w:r>
          </w:p>
        </w:tc>
        <w:tc>
          <w:tcPr>
            <w:tcW w:w="2695" w:type="dxa"/>
          </w:tcPr>
          <w:p w:rsidR="00A52D0A" w:rsidRP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</w:tc>
        <w:tc>
          <w:tcPr>
            <w:tcW w:w="2268" w:type="dxa"/>
          </w:tcPr>
          <w:p w:rsidR="00A52D0A" w:rsidRPr="00A52D0A" w:rsidRDefault="00A52D0A" w:rsidP="00DA3675">
            <w:pPr>
              <w:pStyle w:val="TableParagraph"/>
              <w:spacing w:line="240" w:lineRule="auto"/>
              <w:ind w:left="0"/>
              <w:jc w:val="left"/>
              <w:rPr>
                <w:sz w:val="26"/>
                <w:lang w:val="ru-RU"/>
              </w:rPr>
            </w:pPr>
          </w:p>
        </w:tc>
      </w:tr>
    </w:tbl>
    <w:p w:rsidR="00A52D0A" w:rsidRDefault="00A52D0A" w:rsidP="00A52D0A">
      <w:pPr>
        <w:pStyle w:val="a3"/>
        <w:spacing w:before="3"/>
        <w:ind w:left="0"/>
        <w:jc w:val="left"/>
        <w:rPr>
          <w:sz w:val="41"/>
        </w:rPr>
      </w:pPr>
    </w:p>
    <w:p w:rsidR="00A52D0A" w:rsidRDefault="00A52D0A" w:rsidP="00A52D0A">
      <w:pPr>
        <w:pStyle w:val="a3"/>
        <w:spacing w:before="1" w:line="360" w:lineRule="auto"/>
        <w:ind w:right="141" w:firstLine="708"/>
      </w:pPr>
      <w:r>
        <w:t>Анализируя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proofErr w:type="spellStart"/>
      <w:r>
        <w:t>хроматограмму</w:t>
      </w:r>
      <w:proofErr w:type="spellEnd"/>
      <w:r>
        <w:t>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Hg</w:t>
      </w:r>
      <w:r>
        <w:rPr>
          <w:vertAlign w:val="superscript"/>
        </w:rPr>
        <w:t>2+</w:t>
      </w:r>
      <w:r>
        <w:rPr>
          <w:spacing w:val="1"/>
        </w:rPr>
        <w:t xml:space="preserve"> </w:t>
      </w:r>
      <w:r>
        <w:t>(оранжевая зона в центре) и</w:t>
      </w:r>
      <w:r>
        <w:rPr>
          <w:spacing w:val="70"/>
        </w:rPr>
        <w:t xml:space="preserve"> </w:t>
      </w:r>
      <w:r>
        <w:t>Pb</w:t>
      </w:r>
      <w:r>
        <w:rPr>
          <w:vertAlign w:val="superscript"/>
        </w:rPr>
        <w:t>2+</w:t>
      </w:r>
      <w:r>
        <w:t xml:space="preserve"> (ярко-желтая зона по периферии). Бледно-желтая</w:t>
      </w:r>
      <w:r>
        <w:rPr>
          <w:spacing w:val="1"/>
        </w:rPr>
        <w:t xml:space="preserve"> </w:t>
      </w:r>
      <w:r>
        <w:t xml:space="preserve">же окраска </w:t>
      </w:r>
      <w:proofErr w:type="spellStart"/>
      <w:r>
        <w:t>AgJ</w:t>
      </w:r>
      <w:proofErr w:type="spellEnd"/>
      <w:r>
        <w:t xml:space="preserve">, принадлежащая иону 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, обладающего самой лучшей адсорбцией</w:t>
      </w:r>
      <w:r>
        <w:rPr>
          <w:spacing w:val="1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трех</w:t>
      </w:r>
      <w:r>
        <w:rPr>
          <w:spacing w:val="58"/>
        </w:rPr>
        <w:t xml:space="preserve"> </w:t>
      </w:r>
      <w:r>
        <w:t>ионов,</w:t>
      </w:r>
      <w:r>
        <w:rPr>
          <w:spacing w:val="57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видна</w:t>
      </w:r>
      <w:r>
        <w:rPr>
          <w:spacing w:val="57"/>
        </w:rPr>
        <w:t xml:space="preserve"> </w:t>
      </w:r>
      <w:r>
        <w:t>плохо</w:t>
      </w:r>
      <w:r>
        <w:rPr>
          <w:spacing w:val="60"/>
        </w:rPr>
        <w:t xml:space="preserve"> </w:t>
      </w:r>
      <w:r>
        <w:t>(вследствие</w:t>
      </w:r>
      <w:r>
        <w:rPr>
          <w:spacing w:val="56"/>
        </w:rPr>
        <w:t xml:space="preserve"> </w:t>
      </w:r>
      <w:r>
        <w:t>маскировки</w:t>
      </w:r>
      <w:r>
        <w:rPr>
          <w:spacing w:val="57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окраски</w:t>
      </w:r>
    </w:p>
    <w:p w:rsidR="00A52D0A" w:rsidRDefault="00A52D0A" w:rsidP="00A52D0A">
      <w:pPr>
        <w:spacing w:line="360" w:lineRule="auto"/>
        <w:sectPr w:rsidR="00A52D0A">
          <w:pgSz w:w="11910" w:h="16840"/>
          <w:pgMar w:top="1000" w:right="420" w:bottom="1240" w:left="1000" w:header="0" w:footer="1033" w:gutter="0"/>
          <w:cols w:space="720"/>
        </w:sectPr>
      </w:pPr>
    </w:p>
    <w:p w:rsidR="00A52D0A" w:rsidRDefault="00A52D0A" w:rsidP="00A52D0A">
      <w:pPr>
        <w:pStyle w:val="a3"/>
        <w:spacing w:before="67" w:line="360" w:lineRule="auto"/>
        <w:ind w:right="143"/>
      </w:pPr>
      <w:r>
        <w:lastRenderedPageBreak/>
        <w:t>оранжевым Hg</w:t>
      </w:r>
      <w:r>
        <w:rPr>
          <w:vertAlign w:val="subscript"/>
        </w:rPr>
        <w:t>2</w:t>
      </w:r>
      <w:r>
        <w:t>J</w:t>
      </w:r>
      <w:r>
        <w:rPr>
          <w:vertAlign w:val="subscript"/>
        </w:rPr>
        <w:t>2</w:t>
      </w:r>
      <w:r>
        <w:t xml:space="preserve"> и ярко-желтым PbJ</w:t>
      </w:r>
      <w:r>
        <w:rPr>
          <w:vertAlign w:val="subscript"/>
        </w:rPr>
        <w:t>2</w:t>
      </w:r>
      <w:r>
        <w:t>), либо не видна вовсе. Для того, чтобы видеть</w:t>
      </w:r>
      <w:r>
        <w:rPr>
          <w:spacing w:val="1"/>
        </w:rPr>
        <w:t xml:space="preserve"> </w:t>
      </w:r>
      <w:r>
        <w:t xml:space="preserve">явно зону серебра, первичную </w:t>
      </w:r>
      <w:proofErr w:type="spellStart"/>
      <w:r>
        <w:t>хроматограмму</w:t>
      </w:r>
      <w:proofErr w:type="spellEnd"/>
      <w:r>
        <w:t xml:space="preserve"> на втором фильтре</w:t>
      </w:r>
      <w:r>
        <w:rPr>
          <w:spacing w:val="70"/>
        </w:rPr>
        <w:t xml:space="preserve"> </w:t>
      </w:r>
      <w:r>
        <w:t>проявляют, внося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каплю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иодид</w:t>
      </w:r>
      <w:r>
        <w:rPr>
          <w:spacing w:val="1"/>
        </w:rPr>
        <w:t xml:space="preserve"> </w:t>
      </w:r>
      <w:r>
        <w:t>свинца</w:t>
      </w:r>
      <w:r>
        <w:rPr>
          <w:spacing w:val="1"/>
        </w:rPr>
        <w:t xml:space="preserve"> </w:t>
      </w:r>
      <w:r>
        <w:t>PbJ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растворяется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NaOH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бесцветного</w:t>
      </w:r>
      <w:r>
        <w:rPr>
          <w:spacing w:val="-4"/>
        </w:rPr>
        <w:t xml:space="preserve"> </w:t>
      </w:r>
      <w:proofErr w:type="spellStart"/>
      <w:r>
        <w:t>плюмбита</w:t>
      </w:r>
      <w:proofErr w:type="spellEnd"/>
      <w:r>
        <w:rPr>
          <w:spacing w:val="-1"/>
        </w:rPr>
        <w:t xml:space="preserve"> </w:t>
      </w:r>
      <w:r>
        <w:t>натрия</w:t>
      </w:r>
      <w:r>
        <w:rPr>
          <w:spacing w:val="3"/>
        </w:rPr>
        <w:t xml:space="preserve"> </w:t>
      </w:r>
      <w:r>
        <w:t>Na</w:t>
      </w:r>
      <w:r>
        <w:rPr>
          <w:vertAlign w:val="subscript"/>
        </w:rPr>
        <w:t>2</w:t>
      </w:r>
      <w:r>
        <w:t>PbO</w:t>
      </w:r>
      <w:r>
        <w:rPr>
          <w:vertAlign w:val="subscript"/>
        </w:rPr>
        <w:t>2</w:t>
      </w:r>
      <w:r>
        <w:t>.</w:t>
      </w:r>
    </w:p>
    <w:p w:rsidR="00A52D0A" w:rsidRDefault="00A52D0A" w:rsidP="00A52D0A">
      <w:pPr>
        <w:pStyle w:val="a3"/>
        <w:spacing w:before="1" w:line="360" w:lineRule="auto"/>
        <w:ind w:right="140" w:firstLine="708"/>
      </w:pPr>
      <w:r>
        <w:t xml:space="preserve">В центре </w:t>
      </w:r>
      <w:proofErr w:type="spellStart"/>
      <w:r>
        <w:t>хроматограммы</w:t>
      </w:r>
      <w:proofErr w:type="spellEnd"/>
      <w:r>
        <w:t xml:space="preserve"> остается бледно-желтое пятно </w:t>
      </w:r>
      <w:proofErr w:type="spellStart"/>
      <w:r>
        <w:t>AgJ</w:t>
      </w:r>
      <w:proofErr w:type="spellEnd"/>
      <w:r>
        <w:t xml:space="preserve">. В избытке </w:t>
      </w:r>
      <w:proofErr w:type="spellStart"/>
      <w:r>
        <w:t>NaOH</w:t>
      </w:r>
      <w:proofErr w:type="spellEnd"/>
      <w:r>
        <w:rPr>
          <w:spacing w:val="1"/>
        </w:rPr>
        <w:t xml:space="preserve"> </w:t>
      </w:r>
      <w:r>
        <w:t>оно постепенно чернеет вследствие образования сначала оксида серебра, который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разложится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серебра.</w:t>
      </w:r>
    </w:p>
    <w:p w:rsidR="00A96BCD" w:rsidRPr="00A52D0A" w:rsidRDefault="00A96BCD" w:rsidP="00A52D0A"/>
    <w:sectPr w:rsidR="00A96BCD" w:rsidRPr="00A5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CC6"/>
    <w:multiLevelType w:val="hybridMultilevel"/>
    <w:tmpl w:val="899C95C6"/>
    <w:lvl w:ilvl="0" w:tplc="7924D67E">
      <w:start w:val="1"/>
      <w:numFmt w:val="decimal"/>
      <w:lvlText w:val="%1"/>
      <w:lvlJc w:val="left"/>
      <w:pPr>
        <w:ind w:left="1052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A4F8F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1E225BC2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87C616F0">
      <w:numFmt w:val="bullet"/>
      <w:lvlText w:val="•"/>
      <w:lvlJc w:val="left"/>
      <w:pPr>
        <w:ind w:left="3887" w:hanging="212"/>
      </w:pPr>
      <w:rPr>
        <w:rFonts w:hint="default"/>
        <w:lang w:val="ru-RU" w:eastAsia="en-US" w:bidi="ar-SA"/>
      </w:rPr>
    </w:lvl>
    <w:lvl w:ilvl="4" w:tplc="3544C672">
      <w:numFmt w:val="bullet"/>
      <w:lvlText w:val="•"/>
      <w:lvlJc w:val="left"/>
      <w:pPr>
        <w:ind w:left="4830" w:hanging="212"/>
      </w:pPr>
      <w:rPr>
        <w:rFonts w:hint="default"/>
        <w:lang w:val="ru-RU" w:eastAsia="en-US" w:bidi="ar-SA"/>
      </w:rPr>
    </w:lvl>
    <w:lvl w:ilvl="5" w:tplc="BC1E665C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336C0EA2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7" w:tplc="B2A28934">
      <w:numFmt w:val="bullet"/>
      <w:lvlText w:val="•"/>
      <w:lvlJc w:val="left"/>
      <w:pPr>
        <w:ind w:left="7658" w:hanging="212"/>
      </w:pPr>
      <w:rPr>
        <w:rFonts w:hint="default"/>
        <w:lang w:val="ru-RU" w:eastAsia="en-US" w:bidi="ar-SA"/>
      </w:rPr>
    </w:lvl>
    <w:lvl w:ilvl="8" w:tplc="F54ACEFE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4466BE5"/>
    <w:multiLevelType w:val="hybridMultilevel"/>
    <w:tmpl w:val="0ECC0A7A"/>
    <w:lvl w:ilvl="0" w:tplc="49CEE23A">
      <w:start w:val="1"/>
      <w:numFmt w:val="decimal"/>
      <w:lvlText w:val="%1"/>
      <w:lvlJc w:val="left"/>
      <w:pPr>
        <w:ind w:left="132" w:hanging="212"/>
        <w:jc w:val="left"/>
      </w:pPr>
      <w:rPr>
        <w:rFonts w:hint="default"/>
        <w:w w:val="100"/>
        <w:lang w:val="ru-RU" w:eastAsia="en-US" w:bidi="ar-SA"/>
      </w:rPr>
    </w:lvl>
    <w:lvl w:ilvl="1" w:tplc="888620B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6D802772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A6988C8E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92DA2610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818C78EE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C11AB75C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EF040CE8">
      <w:numFmt w:val="bullet"/>
      <w:lvlText w:val="•"/>
      <w:lvlJc w:val="left"/>
      <w:pPr>
        <w:ind w:left="7382" w:hanging="212"/>
      </w:pPr>
      <w:rPr>
        <w:rFonts w:hint="default"/>
        <w:lang w:val="ru-RU" w:eastAsia="en-US" w:bidi="ar-SA"/>
      </w:rPr>
    </w:lvl>
    <w:lvl w:ilvl="8" w:tplc="6BCE2656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5A"/>
    <w:rsid w:val="000D4AC2"/>
    <w:rsid w:val="0034615A"/>
    <w:rsid w:val="005A6A81"/>
    <w:rsid w:val="00A52D0A"/>
    <w:rsid w:val="00A96BCD"/>
    <w:rsid w:val="00B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C6EF-8F50-41ED-B695-5DBBFE7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2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2D0A"/>
    <w:pPr>
      <w:spacing w:before="71"/>
      <w:ind w:left="13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D0A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52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D0A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2D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2D0A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2D0A"/>
    <w:pPr>
      <w:spacing w:line="315" w:lineRule="exact"/>
      <w:ind w:left="3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2023-03-01T13:50:00Z</dcterms:created>
  <dcterms:modified xsi:type="dcterms:W3CDTF">2023-03-01T13:50:00Z</dcterms:modified>
</cp:coreProperties>
</file>