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rStyle w:val="a4"/>
          <w:color w:val="424242"/>
          <w:sz w:val="28"/>
          <w:szCs w:val="28"/>
        </w:rPr>
        <w:t xml:space="preserve">ТЕМЫ РЕФЕРАТОВ ПО ИНФОРМАТИКЕ 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rStyle w:val="a4"/>
          <w:color w:val="424242"/>
          <w:sz w:val="28"/>
          <w:szCs w:val="28"/>
        </w:rPr>
        <w:t>Теоретические основы информатики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rStyle w:val="a4"/>
          <w:color w:val="424242"/>
          <w:sz w:val="28"/>
          <w:szCs w:val="28"/>
        </w:rPr>
        <w:t>Информатика как наука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i/>
          <w:iCs/>
          <w:color w:val="424242"/>
          <w:sz w:val="28"/>
          <w:szCs w:val="28"/>
        </w:rPr>
        <w:t>1. История развития информатики.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i/>
          <w:iCs/>
          <w:color w:val="424242"/>
          <w:sz w:val="28"/>
          <w:szCs w:val="28"/>
        </w:rPr>
        <w:t>2. Кибернетика - наука об управлении.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i/>
          <w:iCs/>
          <w:color w:val="424242"/>
          <w:sz w:val="28"/>
          <w:szCs w:val="28"/>
        </w:rPr>
        <w:t>3. Информатика и управление социальными процессами.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i/>
          <w:iCs/>
          <w:color w:val="424242"/>
          <w:sz w:val="28"/>
          <w:szCs w:val="28"/>
        </w:rPr>
        <w:t>4. Информационные системы.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i/>
          <w:iCs/>
          <w:color w:val="424242"/>
          <w:sz w:val="28"/>
          <w:szCs w:val="28"/>
        </w:rPr>
        <w:t>5. Автоматизированные системы управления.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i/>
          <w:iCs/>
          <w:color w:val="424242"/>
          <w:sz w:val="28"/>
          <w:szCs w:val="28"/>
        </w:rPr>
        <w:t>6. Автоматизированные системы научных исследований.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i/>
          <w:iCs/>
          <w:color w:val="424242"/>
          <w:sz w:val="28"/>
          <w:szCs w:val="28"/>
        </w:rPr>
        <w:t>7. Построение интеллектуальных систем.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i/>
          <w:iCs/>
          <w:color w:val="424242"/>
          <w:sz w:val="28"/>
          <w:szCs w:val="28"/>
        </w:rPr>
        <w:t>8. Компьютерная революция: социальные перспективы и последствия.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i/>
          <w:iCs/>
          <w:color w:val="424242"/>
          <w:sz w:val="28"/>
          <w:szCs w:val="28"/>
        </w:rPr>
        <w:t>9. Информационные технологии в деятельности современного специалиста.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i/>
          <w:iCs/>
          <w:color w:val="424242"/>
          <w:sz w:val="28"/>
          <w:szCs w:val="28"/>
        </w:rPr>
        <w:t>10. Правонарушения в сфере информационных технологий.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i/>
          <w:iCs/>
          <w:color w:val="424242"/>
          <w:sz w:val="28"/>
          <w:szCs w:val="28"/>
        </w:rPr>
        <w:t>11. Защита информации.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i/>
          <w:iCs/>
          <w:color w:val="424242"/>
          <w:sz w:val="28"/>
          <w:szCs w:val="28"/>
        </w:rPr>
        <w:t>12. Информационный бизнес.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rStyle w:val="a4"/>
          <w:color w:val="424242"/>
          <w:sz w:val="28"/>
          <w:szCs w:val="28"/>
        </w:rPr>
        <w:t>Информация, её виды и свойства.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1. </w:t>
      </w:r>
      <w:r w:rsidRPr="00B607B5">
        <w:rPr>
          <w:i/>
          <w:iCs/>
          <w:color w:val="424242"/>
          <w:sz w:val="28"/>
          <w:szCs w:val="28"/>
        </w:rPr>
        <w:t>Проблема информации в современной науке.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2. </w:t>
      </w:r>
      <w:r w:rsidRPr="00B607B5">
        <w:rPr>
          <w:i/>
          <w:iCs/>
          <w:color w:val="424242"/>
          <w:sz w:val="28"/>
          <w:szCs w:val="28"/>
        </w:rPr>
        <w:t>Передача информации.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3. </w:t>
      </w:r>
      <w:r w:rsidRPr="00B607B5">
        <w:rPr>
          <w:i/>
          <w:iCs/>
          <w:color w:val="424242"/>
          <w:sz w:val="28"/>
          <w:szCs w:val="28"/>
        </w:rPr>
        <w:t>Дискретизация непрерывных сообщений.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4. </w:t>
      </w:r>
      <w:r w:rsidRPr="00B607B5">
        <w:rPr>
          <w:i/>
          <w:iCs/>
          <w:color w:val="424242"/>
          <w:sz w:val="28"/>
          <w:szCs w:val="28"/>
        </w:rPr>
        <w:t>Субъективные свойства информации.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5. </w:t>
      </w:r>
      <w:r w:rsidRPr="00B607B5">
        <w:rPr>
          <w:i/>
          <w:iCs/>
          <w:color w:val="424242"/>
          <w:sz w:val="28"/>
          <w:szCs w:val="28"/>
        </w:rPr>
        <w:t>Непрерывная и дискретная информация.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6. </w:t>
      </w:r>
      <w:r w:rsidRPr="00B607B5">
        <w:rPr>
          <w:i/>
          <w:iCs/>
          <w:color w:val="424242"/>
          <w:sz w:val="28"/>
          <w:szCs w:val="28"/>
        </w:rPr>
        <w:t>Информация и энтропия.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7. </w:t>
      </w:r>
      <w:r w:rsidRPr="00B607B5">
        <w:rPr>
          <w:i/>
          <w:iCs/>
          <w:color w:val="424242"/>
          <w:sz w:val="28"/>
          <w:szCs w:val="28"/>
        </w:rPr>
        <w:t>Вероятность и информация.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8. </w:t>
      </w:r>
      <w:r w:rsidRPr="00B607B5">
        <w:rPr>
          <w:i/>
          <w:iCs/>
          <w:color w:val="424242"/>
          <w:sz w:val="28"/>
          <w:szCs w:val="28"/>
        </w:rPr>
        <w:t>Проблема измерения информации.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9. </w:t>
      </w:r>
      <w:r w:rsidRPr="00B607B5">
        <w:rPr>
          <w:i/>
          <w:iCs/>
          <w:color w:val="424242"/>
          <w:sz w:val="28"/>
          <w:szCs w:val="28"/>
        </w:rPr>
        <w:t>Ценностный подход к информации.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10. </w:t>
      </w:r>
      <w:r w:rsidRPr="00B607B5">
        <w:rPr>
          <w:i/>
          <w:iCs/>
          <w:color w:val="424242"/>
          <w:sz w:val="28"/>
          <w:szCs w:val="28"/>
        </w:rPr>
        <w:t>Семантическая информация.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11. </w:t>
      </w:r>
      <w:r w:rsidRPr="00B607B5">
        <w:rPr>
          <w:i/>
          <w:iCs/>
          <w:color w:val="424242"/>
          <w:sz w:val="28"/>
          <w:szCs w:val="28"/>
        </w:rPr>
        <w:t>Атрибутивная и функциональная концепции информации.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12. </w:t>
      </w:r>
      <w:r w:rsidRPr="00B607B5">
        <w:rPr>
          <w:i/>
          <w:iCs/>
          <w:color w:val="424242"/>
          <w:sz w:val="28"/>
          <w:szCs w:val="28"/>
        </w:rPr>
        <w:t>Информация и эволюция живой природы.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13. </w:t>
      </w:r>
      <w:r w:rsidRPr="00B607B5">
        <w:rPr>
          <w:i/>
          <w:iCs/>
          <w:color w:val="424242"/>
          <w:sz w:val="28"/>
          <w:szCs w:val="28"/>
        </w:rPr>
        <w:t>Информационные процессы в неживой природе.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lastRenderedPageBreak/>
        <w:t>14. </w:t>
      </w:r>
      <w:r w:rsidRPr="00B607B5">
        <w:rPr>
          <w:i/>
          <w:iCs/>
          <w:color w:val="424242"/>
          <w:sz w:val="28"/>
          <w:szCs w:val="28"/>
        </w:rPr>
        <w:t>Отражение и информация.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15. </w:t>
      </w:r>
      <w:r w:rsidRPr="00B607B5">
        <w:rPr>
          <w:i/>
          <w:iCs/>
          <w:color w:val="424242"/>
          <w:sz w:val="28"/>
          <w:szCs w:val="28"/>
        </w:rPr>
        <w:t>Материя, энергия и информация.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16. </w:t>
      </w:r>
      <w:r w:rsidRPr="00B607B5">
        <w:rPr>
          <w:i/>
          <w:iCs/>
          <w:color w:val="424242"/>
          <w:sz w:val="28"/>
          <w:szCs w:val="28"/>
        </w:rPr>
        <w:t>Синергетика и информация.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17. </w:t>
      </w:r>
      <w:r w:rsidRPr="00B607B5">
        <w:rPr>
          <w:i/>
          <w:iCs/>
          <w:color w:val="424242"/>
          <w:sz w:val="28"/>
          <w:szCs w:val="28"/>
        </w:rPr>
        <w:t>Познание, мышление и информация.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18. </w:t>
      </w:r>
      <w:r w:rsidRPr="00B607B5">
        <w:rPr>
          <w:i/>
          <w:iCs/>
          <w:color w:val="424242"/>
          <w:sz w:val="28"/>
          <w:szCs w:val="28"/>
        </w:rPr>
        <w:t>Свойства информационных ресурсов.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19. </w:t>
      </w:r>
      <w:r w:rsidRPr="00B607B5">
        <w:rPr>
          <w:i/>
          <w:iCs/>
          <w:color w:val="424242"/>
          <w:sz w:val="28"/>
          <w:szCs w:val="28"/>
        </w:rPr>
        <w:t>Информация и сознание.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rStyle w:val="a4"/>
          <w:color w:val="424242"/>
          <w:sz w:val="28"/>
          <w:szCs w:val="28"/>
        </w:rPr>
        <w:t>Системы счисления.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1. </w:t>
      </w:r>
      <w:r w:rsidRPr="00B607B5">
        <w:rPr>
          <w:i/>
          <w:iCs/>
          <w:color w:val="424242"/>
          <w:sz w:val="28"/>
          <w:szCs w:val="28"/>
        </w:rPr>
        <w:t>Системы счисления древнего мира.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2. </w:t>
      </w:r>
      <w:r w:rsidRPr="00B607B5">
        <w:rPr>
          <w:i/>
          <w:iCs/>
          <w:color w:val="424242"/>
          <w:sz w:val="28"/>
          <w:szCs w:val="28"/>
        </w:rPr>
        <w:t>Римская систем счисления. Представление в ней чисел и решение арифметических задач.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3. </w:t>
      </w:r>
      <w:r w:rsidRPr="00B607B5">
        <w:rPr>
          <w:i/>
          <w:iCs/>
          <w:color w:val="424242"/>
          <w:sz w:val="28"/>
          <w:szCs w:val="28"/>
        </w:rPr>
        <w:t>История систем счисления (десятичной, двоичной, восьмеричной, шестнадцатеричной).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rStyle w:val="a4"/>
          <w:color w:val="424242"/>
          <w:sz w:val="28"/>
          <w:szCs w:val="28"/>
        </w:rPr>
        <w:t>Кодирование информации.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1. </w:t>
      </w:r>
      <w:r w:rsidRPr="00B607B5">
        <w:rPr>
          <w:i/>
          <w:iCs/>
          <w:color w:val="424242"/>
          <w:sz w:val="28"/>
          <w:szCs w:val="28"/>
        </w:rPr>
        <w:t>История кодирования информации.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2. </w:t>
      </w:r>
      <w:r w:rsidRPr="00B607B5">
        <w:rPr>
          <w:i/>
          <w:iCs/>
          <w:color w:val="424242"/>
          <w:sz w:val="28"/>
          <w:szCs w:val="28"/>
        </w:rPr>
        <w:t>Символы и алфавиты для кодирования информации.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3. </w:t>
      </w:r>
      <w:r w:rsidRPr="00B607B5">
        <w:rPr>
          <w:i/>
          <w:iCs/>
          <w:color w:val="424242"/>
          <w:sz w:val="28"/>
          <w:szCs w:val="28"/>
        </w:rPr>
        <w:t>Кодирование и шифрование.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4. </w:t>
      </w:r>
      <w:r w:rsidRPr="00B607B5">
        <w:rPr>
          <w:i/>
          <w:iCs/>
          <w:color w:val="424242"/>
          <w:sz w:val="28"/>
          <w:szCs w:val="28"/>
        </w:rPr>
        <w:t>Основные результаты теории кодирования.</w:t>
      </w:r>
    </w:p>
    <w:p w:rsidR="00B607B5" w:rsidRPr="00B607B5" w:rsidRDefault="00B607B5" w:rsidP="00B607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B607B5">
        <w:rPr>
          <w:color w:val="424242"/>
          <w:sz w:val="28"/>
          <w:szCs w:val="28"/>
        </w:rPr>
        <w:t>5. </w:t>
      </w:r>
      <w:r w:rsidRPr="00B607B5">
        <w:rPr>
          <w:i/>
          <w:iCs/>
          <w:color w:val="424242"/>
          <w:sz w:val="28"/>
          <w:szCs w:val="28"/>
        </w:rPr>
        <w:t>Современные способы кодирования информации в вычислительной технике.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Принципы разработки алгоритмов и программ для решения прикладных задач.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1. Жизненный цикл программных систем.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2. Методы управления проектами при разработке программных систем.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3. Методы проектирования программных систем.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4. Модульный подход к программированию.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5. Структурный подход к программированию.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6. Объектно-ориентированный подход к программированию.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7. Декларативный подход к программированию.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8. Параллельное программирование.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lastRenderedPageBreak/>
        <w:t>9. Case-технологии разработки программных систем.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10. Доказательное программирование.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11. Новинки средств управления проектами: UML.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Вычислительная техника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История развития вычислительной техники.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1. Работы </w:t>
      </w:r>
      <w:proofErr w:type="gram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Дж</w:t>
      </w:r>
      <w:proofErr w:type="gram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 фон Неймана по теории вычислительных машин.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2. История создания и развития ЭВМ. Поколения.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3. Микропроцессоры, история создания, использование в современной технике.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4. Персональные ЭВМ, история создания, место в современном мире.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5. Супер-ЭВМ, назначение, возможности, принципы построения.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6. Проект ЭВМ 5-го поколения: замысел и реальность.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7. Многопроцессорные ЭВМ и распараллеливание программ.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Архитектура ЭВМ.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Детальное описание архитектуры фон-неймановских машин.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Детальное описание шинной архитектуры ЭВМ.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Системы команд машин различных поколений, адресация памяти.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Архитектура микропроцессоров.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Архитектура процессоров машин 2-го и 3-го поколений.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Архитектура микропроцессора семейства PDP.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Архитектура микропроцессора семейства </w:t>
      </w:r>
      <w:proofErr w:type="spell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Intel</w:t>
      </w:r>
      <w:proofErr w:type="spell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Логические основы функционирования ЭВМ.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Различные виды триггеров и их сопоставление.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Операционные узлы ЭВМ.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Компьютерные сети и телекоммуникации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Локальные сети.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Развитие технологий соединения компьютеров в локальные сети.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Кабельное хозяйство и аппаратное обеспечение локальных сетей.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Программное обеспечение локальных сетей.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4. 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Администрирование локальных сетей.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Глобальные сети.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История формирования всемирной сети </w:t>
      </w:r>
      <w:proofErr w:type="spell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Internet</w:t>
      </w:r>
      <w:proofErr w:type="spell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. Современная статистика </w:t>
      </w:r>
      <w:proofErr w:type="spell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Internet</w:t>
      </w:r>
      <w:proofErr w:type="spell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Структура </w:t>
      </w:r>
      <w:proofErr w:type="spell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Internet</w:t>
      </w:r>
      <w:proofErr w:type="spell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. Руководящие органы и стандарты </w:t>
      </w:r>
      <w:proofErr w:type="spell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Internet</w:t>
      </w:r>
      <w:proofErr w:type="spell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Каналы связи и способы доступа в </w:t>
      </w:r>
      <w:proofErr w:type="spell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Internet</w:t>
      </w:r>
      <w:proofErr w:type="spell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Модемы и протоколы обмена.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Оборудование и цифровые технологии доступа в </w:t>
      </w:r>
      <w:proofErr w:type="spell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Internet</w:t>
      </w:r>
      <w:proofErr w:type="spell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6. 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Программное обеспечение сети </w:t>
      </w:r>
      <w:proofErr w:type="spell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Internet</w:t>
      </w:r>
      <w:proofErr w:type="spell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: операционные системы серверов.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Программное обеспечение сети </w:t>
      </w:r>
      <w:proofErr w:type="spell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Internet</w:t>
      </w:r>
      <w:proofErr w:type="spell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: серверное программное обеспечение.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8. 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Протоколы и сервисы сети </w:t>
      </w:r>
      <w:proofErr w:type="spell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Internet</w:t>
      </w:r>
      <w:proofErr w:type="spell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9. 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Развитие стандартов кодирования сообщений электронной почты.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10. 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Телеконференции системы </w:t>
      </w:r>
      <w:proofErr w:type="spell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Usenet</w:t>
      </w:r>
      <w:proofErr w:type="spell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11. 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Клиентские программы для работы с электронной почтой. Особенности их использования и конфигурирования.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12. 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Клиентские программы для просмотра Web-страниц, их конфигурирование.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13. 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Основы HTML и его развитие.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14. 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Интерактивные элементы Web-страниц и </w:t>
      </w:r>
      <w:proofErr w:type="spell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скрипты</w:t>
      </w:r>
      <w:proofErr w:type="spell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15. 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Графические форматы при оформлении Web-страниц.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16. 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Средства разработки Web-страниц.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17. 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Элементы Web-дизайна.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18. 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Поисковые сайты и технологии поиска информации в </w:t>
      </w:r>
      <w:proofErr w:type="spell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Internet</w:t>
      </w:r>
      <w:proofErr w:type="spell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19. 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Образовательные ресурсы сети </w:t>
      </w:r>
      <w:proofErr w:type="spell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Internet</w:t>
      </w:r>
      <w:proofErr w:type="spell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20. </w:t>
      </w:r>
      <w:proofErr w:type="spell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Досуговые</w:t>
      </w:r>
      <w:proofErr w:type="spell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ресурсы сети </w:t>
      </w:r>
      <w:proofErr w:type="spell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Internet</w:t>
      </w:r>
      <w:proofErr w:type="spell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21. 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Новые виды сервиса </w:t>
      </w:r>
      <w:proofErr w:type="spell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Internet</w:t>
      </w:r>
      <w:proofErr w:type="spell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— ICQ, IP-телефония, видеоконференция.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22. 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Электронная коммерция и реклама в сети </w:t>
      </w:r>
      <w:proofErr w:type="spell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Internet</w:t>
      </w:r>
      <w:proofErr w:type="spell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23. 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Проблемы защиты информации в </w:t>
      </w:r>
      <w:proofErr w:type="spell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Internet</w:t>
      </w:r>
      <w:proofErr w:type="spell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24. </w:t>
      </w:r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Авторское право и </w:t>
      </w:r>
      <w:proofErr w:type="spellStart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Internet</w:t>
      </w:r>
      <w:proofErr w:type="spellEnd"/>
      <w:r w:rsidRPr="00B607B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Компьютерное моделирование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ТРЕБОВАНИЯ, ПРЕДЪЯВЛЯЕМЫЕ К НАПИСАНИЮ РЕФЕРАТА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 </w:t>
      </w: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параметры страницы:</w:t>
      </w: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верхнее, нижнее и левое поля – 2 см, правое поле – 1,5 см; ориентация текста на странице – книжная;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 </w:t>
      </w: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выравнивание текста на </w:t>
      </w:r>
      <w:proofErr w:type="spellStart"/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странице</w:t>
      </w:r>
      <w:proofErr w:type="gramStart"/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:</w:t>
      </w: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</w:t>
      </w:r>
      <w:proofErr w:type="spellEnd"/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ширине;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3) </w:t>
      </w:r>
      <w:proofErr w:type="gramStart"/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шрифт</w:t>
      </w:r>
      <w:proofErr w:type="gramEnd"/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en-US" w:eastAsia="ru-RU"/>
        </w:rPr>
        <w:t>:</w:t>
      </w: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 Times New Roman;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4) </w:t>
      </w:r>
      <w:proofErr w:type="gramStart"/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размер</w:t>
      </w:r>
      <w:proofErr w:type="gramEnd"/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en-US" w:eastAsia="ru-RU"/>
        </w:rPr>
        <w:t xml:space="preserve"> </w:t>
      </w: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шрифта</w:t>
      </w: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en-US" w:eastAsia="ru-RU"/>
        </w:rPr>
        <w:t>:</w:t>
      </w: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14 pt;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5) </w:t>
      </w: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междустрочный </w:t>
      </w:r>
      <w:proofErr w:type="spellStart"/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интервал</w:t>
      </w:r>
      <w:proofErr w:type="gramStart"/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:</w:t>
      </w: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олуторный</w:t>
      </w:r>
      <w:proofErr w:type="spellEnd"/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6) </w:t>
      </w: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расстановка </w:t>
      </w:r>
      <w:proofErr w:type="spellStart"/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переносов</w:t>
      </w:r>
      <w:proofErr w:type="gramStart"/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:</w:t>
      </w: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</w:t>
      </w:r>
      <w:proofErr w:type="gramEnd"/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втоматическая</w:t>
      </w:r>
      <w:proofErr w:type="spellEnd"/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7) </w:t>
      </w: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нумерация страниц:</w:t>
      </w: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внизу страницы, по центру (на титульном листе номер не ставится);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8) </w:t>
      </w: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абзацный отступ:</w:t>
      </w: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1,25 см;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9) </w:t>
      </w: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ссылки на </w:t>
      </w:r>
      <w:proofErr w:type="spellStart"/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литературу</w:t>
      </w:r>
      <w:proofErr w:type="gramStart"/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:</w:t>
      </w: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</w:t>
      </w:r>
      <w:proofErr w:type="gramEnd"/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формляются</w:t>
      </w:r>
      <w:proofErr w:type="spellEnd"/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квадратных скобках с указанием номера источника из списка литературы, на который приводится ссылка (например, [3]); список литературы оформляется по алфавиту; количество </w:t>
      </w:r>
      <w:proofErr w:type="spellStart"/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интернет-источников</w:t>
      </w:r>
      <w:proofErr w:type="spellEnd"/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использованных при написании реферата, не должно превышать 50% от общего числа источников литературы.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10) </w:t>
      </w: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структура </w:t>
      </w:r>
      <w:proofErr w:type="spellStart"/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работы</w:t>
      </w:r>
      <w:proofErr w:type="gramStart"/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:</w:t>
      </w: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</w:t>
      </w:r>
      <w:proofErr w:type="gramEnd"/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итульный</w:t>
      </w:r>
      <w:proofErr w:type="spellEnd"/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лист,оглавление,введение</w:t>
      </w:r>
      <w:proofErr w:type="spellEnd"/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(не более 2-х страниц), основная часть, содержащая 2-3 параграфа, заключение (1 страница), содержащее основные выводы по теме реферата, список литературы; допускается (по желанию автора) наличие приложений.</w:t>
      </w:r>
    </w:p>
    <w:p w:rsidR="00B607B5" w:rsidRPr="00B607B5" w:rsidRDefault="00B607B5" w:rsidP="00B607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11) </w:t>
      </w:r>
      <w:r w:rsidRPr="00B607B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объём работы:</w:t>
      </w:r>
      <w:r w:rsidRPr="00B607B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10-12 страниц.</w:t>
      </w:r>
    </w:p>
    <w:p w:rsidR="000A7147" w:rsidRPr="00B607B5" w:rsidRDefault="00B607B5" w:rsidP="00B60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7147" w:rsidRPr="00B607B5" w:rsidSect="007F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7B5"/>
    <w:rsid w:val="0001592A"/>
    <w:rsid w:val="00274C21"/>
    <w:rsid w:val="007F1B50"/>
    <w:rsid w:val="0091557F"/>
    <w:rsid w:val="009E4540"/>
    <w:rsid w:val="00B6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Тихонов</dc:creator>
  <cp:lastModifiedBy>Евгений Тихонов</cp:lastModifiedBy>
  <cp:revision>2</cp:revision>
  <dcterms:created xsi:type="dcterms:W3CDTF">2020-04-01T07:41:00Z</dcterms:created>
  <dcterms:modified xsi:type="dcterms:W3CDTF">2020-04-01T07:41:00Z</dcterms:modified>
</cp:coreProperties>
</file>