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7B" w:rsidRPr="00AB1C85" w:rsidRDefault="000A0B90" w:rsidP="0059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C85">
        <w:rPr>
          <w:rFonts w:ascii="Times New Roman" w:hAnsi="Times New Roman"/>
          <w:b/>
          <w:sz w:val="28"/>
          <w:szCs w:val="28"/>
        </w:rPr>
        <w:t>Инклюзивное образование в высшей школе</w:t>
      </w:r>
    </w:p>
    <w:p w:rsidR="000A0B90" w:rsidRPr="00AB1C85" w:rsidRDefault="000A0B90" w:rsidP="0059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C85">
        <w:rPr>
          <w:rFonts w:ascii="Times New Roman" w:hAnsi="Times New Roman"/>
          <w:b/>
          <w:sz w:val="28"/>
          <w:szCs w:val="28"/>
        </w:rPr>
        <w:t>Список литературы за 2021-202</w:t>
      </w:r>
      <w:r w:rsidR="000E5DB1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AB1C85">
        <w:rPr>
          <w:rFonts w:ascii="Times New Roman" w:hAnsi="Times New Roman"/>
          <w:b/>
          <w:sz w:val="28"/>
          <w:szCs w:val="28"/>
        </w:rPr>
        <w:t xml:space="preserve"> гг.</w:t>
      </w:r>
    </w:p>
    <w:p w:rsidR="000469F5" w:rsidRPr="000A0B90" w:rsidRDefault="000469F5" w:rsidP="000469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A0B90">
        <w:rPr>
          <w:rFonts w:ascii="Times New Roman" w:hAnsi="Times New Roman"/>
          <w:b/>
          <w:sz w:val="28"/>
          <w:szCs w:val="28"/>
        </w:rPr>
        <w:t xml:space="preserve">НЭБ </w:t>
      </w:r>
      <w:proofErr w:type="spellStart"/>
      <w:r w:rsidRPr="000A0B90">
        <w:rPr>
          <w:rFonts w:ascii="Times New Roman" w:hAnsi="Times New Roman"/>
          <w:b/>
          <w:sz w:val="28"/>
          <w:szCs w:val="28"/>
          <w:lang w:val="en-US"/>
        </w:rPr>
        <w:t>Elibrary</w:t>
      </w:r>
      <w:proofErr w:type="spellEnd"/>
    </w:p>
    <w:p w:rsidR="00C771E0" w:rsidRPr="000A0B90" w:rsidRDefault="00C771E0" w:rsidP="005957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Артюхина, А. И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Организация инклюзивного образования в медицинском вузе / А. И. Артюхина, В. И. Чумаков. – Волгоград : Волгоградский государственный медицинский университет, 2022. – 152 с. –</w:t>
      </w:r>
      <w:r w:rsidR="000469F5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ISBN 978-5-9652-0725-1.</w:t>
      </w:r>
    </w:p>
    <w:p w:rsidR="001E1B16" w:rsidRPr="000A0B90" w:rsidRDefault="001E1B16" w:rsidP="001E1B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Журавлева, Ю. И.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Адаптивная физическая культура студентов : нозологические группы инвалидов: нарушения аутистического спектра, опорно-двигательного аппарата / Ю. И. Журавлева, М. В. Катренко, Е. В. Ярошенко. – Ставрополь : Издательство Ставролит, 2022. – 84 с. – ISBN </w:t>
      </w:r>
      <w:r w:rsidR="000469F5" w:rsidRPr="000A0B90">
        <w:rPr>
          <w:rFonts w:ascii="Times New Roman" w:eastAsia="Times New Roman" w:hAnsi="Times New Roman"/>
          <w:sz w:val="24"/>
          <w:szCs w:val="24"/>
          <w:lang w:eastAsia="ru-RU"/>
        </w:rPr>
        <w:t>978-5-907161-54-2.</w:t>
      </w:r>
    </w:p>
    <w:p w:rsidR="001E1B16" w:rsidRPr="000A0B90" w:rsidRDefault="001E1B16" w:rsidP="001E1B1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Козырева О. А.</w:t>
      </w:r>
      <w:r w:rsidR="000469F5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Ассистивные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инклюзивном образовании : учебное пособие для вузов. – 2-е изд. – Москва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2022. – 118 с. – (Высшее образование). – Рек. учебно-методическим отделом высшего образования в качестве учебного пособия для студентов высших учебных заведений, обучающихся по гуманитарным направлениям. – ISBN 978-5-534-14959-3. </w:t>
      </w:r>
    </w:p>
    <w:p w:rsidR="000469F5" w:rsidRPr="000A0B90" w:rsidRDefault="001E1B16" w:rsidP="000469F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Тенденции развития образования. Глобальные вызовы и неравные возможности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материалы XVIII ежегодной Международной научно-практической конференции (Мо</w:t>
      </w:r>
      <w:r w:rsidR="000469F5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сква, 18-20 февраля 2021 г. )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/ Под науч. ред. М. Г. Пугачевой. - Москва : Дело, 2021. - 292 с. - ISBN 978-5-85006-363-4. - Текст : электронный // ЭБС "Консультант студента" : [сайт]. - URL : https://www.studentlibrary.ru/book/ISBN9785850063634.html (дата обращения: 26.04.2023). - Режим доступа : по подписке.</w:t>
      </w:r>
    </w:p>
    <w:p w:rsidR="001E1B16" w:rsidRPr="000A0B90" w:rsidRDefault="001E1B16" w:rsidP="00587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Статьи</w:t>
      </w:r>
      <w:r w:rsidR="005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 периодических изданий</w:t>
      </w:r>
    </w:p>
    <w:p w:rsidR="00C771E0" w:rsidRPr="000A0B90" w:rsidRDefault="00C771E0" w:rsidP="00A50E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Болховской, А. Л.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Инклюзия - индикатор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 / А. Л. Болховской, Н. Н.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Шиховцова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// Педагогика. – 2021. – Т. 85, № 2. – С. 35-41. – EDN GNKSCY.(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пятигорск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771E0" w:rsidRPr="000A0B90" w:rsidRDefault="00C771E0" w:rsidP="00A50E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Бурдин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А. Д.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6049" w:rsidRPr="000A0B9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психологического сопровождения подростков с ограниченными возможностями здоровья / А. Д.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Бурдин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, Н. А. Черезова, О. В. Голубь // Форум. – 2021. – № 1(24). – С. 142-145. – EDN IJMEEZ.</w:t>
      </w:r>
    </w:p>
    <w:p w:rsidR="000469F5" w:rsidRPr="000A0B90" w:rsidRDefault="00C771E0" w:rsidP="00A50E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Гидрокинезотерапия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 средство инклюзивного образования студентов в области физической культуры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/ Л.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Небытова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М. В. Катренко, Ю. И. Журавлева, А.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Сасин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// Педагогика и просвещение. – 2021. – № 2. – С. 92-102. – DOI 10.7256/2454-0676.2021.2.33630. – EDN RFPVSD.(Пятигорск)</w:t>
      </w:r>
    </w:p>
    <w:p w:rsidR="000469F5" w:rsidRPr="000A0B90" w:rsidRDefault="000469F5" w:rsidP="000469F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Долгова, В. А.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здоровья, отношение к здоровому образу жизни и спорту студентов медицинского вуза / В. А. Долгова // Гигиенические и медико-социальные риски здоровью населения: анализ и стратегии профилактики : Сборник материалов конференции, посвященной 100-летию санитарно-эпидемиологической службы Российской Федерации, Волгоград, 15 ноября 2022 года / Под редакцией Л.П. Сливиной. – Волгоград: Волгоградский государственный медицинский университет, 2022. – С. 125-129.</w:t>
      </w:r>
    </w:p>
    <w:p w:rsidR="00C771E0" w:rsidRPr="000A0B90" w:rsidRDefault="00C771E0" w:rsidP="00A50E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508">
        <w:rPr>
          <w:rFonts w:ascii="Times New Roman" w:eastAsia="Times New Roman" w:hAnsi="Times New Roman"/>
          <w:b/>
          <w:sz w:val="24"/>
          <w:szCs w:val="24"/>
          <w:lang w:eastAsia="ru-RU"/>
        </w:rPr>
        <w:t>Замятина, Н. В.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построения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в медицинском вузе / Н. В. Замятина, И. А. Ушакова, В. Б. Мандриков // Физическое воспитание и спортивная тренировка. – 2021. – № 2(36). – С. 189-197. – EDN RUHHLV.</w:t>
      </w:r>
    </w:p>
    <w:p w:rsidR="00C771E0" w:rsidRPr="000A0B90" w:rsidRDefault="00C771E0" w:rsidP="00A50E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508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оздоровительных технологий в процессе адаптации студентов-первокурсников к обучению в вузе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/ В. Б. Мандриков, И. А. Ушакова, С.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Голубин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, В. В. Горбачева // Физическое воспитание и спортивная тренировка. – 2021. – № 1(35). – С. 166-176. – EDN KPFGKI.</w:t>
      </w:r>
    </w:p>
    <w:p w:rsidR="00C771E0" w:rsidRPr="000A0B90" w:rsidRDefault="00C771E0" w:rsidP="005876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508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вестибулярной функции равновесия у детей с синдромом Дауна в рамках спортивно-оздоровительного этапа адаптивного спорта</w:t>
      </w:r>
      <w:r w:rsidRPr="00587652">
        <w:rPr>
          <w:rFonts w:ascii="Times New Roman" w:eastAsia="Times New Roman" w:hAnsi="Times New Roman"/>
          <w:sz w:val="24"/>
          <w:szCs w:val="24"/>
          <w:lang w:eastAsia="ru-RU"/>
        </w:rPr>
        <w:t xml:space="preserve"> / И. В. Федотова, В. В. Горбачева, Е. Г. Борисенко, Е. И. </w:t>
      </w:r>
      <w:proofErr w:type="spellStart"/>
      <w:r w:rsidRPr="00587652">
        <w:rPr>
          <w:rFonts w:ascii="Times New Roman" w:eastAsia="Times New Roman" w:hAnsi="Times New Roman"/>
          <w:sz w:val="24"/>
          <w:szCs w:val="24"/>
          <w:lang w:eastAsia="ru-RU"/>
        </w:rPr>
        <w:t>Калинченко</w:t>
      </w:r>
      <w:proofErr w:type="spellEnd"/>
      <w:r w:rsidRPr="00587652">
        <w:rPr>
          <w:rFonts w:ascii="Times New Roman" w:eastAsia="Times New Roman" w:hAnsi="Times New Roman"/>
          <w:sz w:val="24"/>
          <w:szCs w:val="24"/>
          <w:lang w:eastAsia="ru-RU"/>
        </w:rPr>
        <w:t xml:space="preserve"> // Физическое воспитание и спортивная тренировка. – 2022. – № 2(40). – С. 112-117</w:t>
      </w:r>
      <w:r w:rsidRPr="000A0B90">
        <w:rPr>
          <w:rFonts w:ascii="Times New Roman" w:eastAsia="Times New Roman" w:hAnsi="Times New Roman"/>
          <w:sz w:val="24"/>
          <w:szCs w:val="24"/>
          <w:shd w:val="clear" w:color="auto" w:fill="F5F5F5"/>
          <w:lang w:eastAsia="ru-RU"/>
        </w:rPr>
        <w:t xml:space="preserve">. </w:t>
      </w:r>
    </w:p>
    <w:p w:rsidR="00C771E0" w:rsidRPr="000A0B90" w:rsidRDefault="00C771E0" w:rsidP="005957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5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Павловская, И. Г.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способов и систем дистанционного обучения русскому языку в иноязычной аудитории при наличии студентов с особыми возможностями здоровья / И. Г. Павловская, В. В. Неумоин, И.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Макевнина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// Дистанционные формы обучения иностранных студентов в медицинских вузах: практический аспект : Материалы VI Всероссийской научно-практической конференции с международным участием, Волгоград, 27 января 2021 года / Под общей редакцией В.В. Шкарина. – Волгоград: Волгоградский государственный медицинский университет, 2021. – С. 309-312. – EDN KQBSRW.</w:t>
      </w:r>
    </w:p>
    <w:p w:rsidR="00C771E0" w:rsidRPr="000A0B90" w:rsidRDefault="00C771E0" w:rsidP="00A50E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508">
        <w:rPr>
          <w:rFonts w:ascii="Times New Roman" w:eastAsia="Times New Roman" w:hAnsi="Times New Roman"/>
          <w:b/>
          <w:sz w:val="24"/>
          <w:szCs w:val="24"/>
          <w:lang w:eastAsia="ru-RU"/>
        </w:rPr>
        <w:t>Ткаченко, О. В.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спорта в "жизненном мире"людей с инвалидностью(на примере Волгоградского региона) / О. В. Ткаченко, И. В. Василенко // Журнал исследований социальной политики. – 2022. – Т. 20, № 3. – С. 457-472. – DOI 10.17323/727-0634-2022-20-3-457-472. – EDN RVFWUI.</w:t>
      </w:r>
    </w:p>
    <w:p w:rsidR="004D1575" w:rsidRPr="000A0B90" w:rsidRDefault="004D1575" w:rsidP="00A50E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hAnsi="Times New Roman"/>
          <w:b/>
          <w:bCs/>
          <w:sz w:val="24"/>
          <w:szCs w:val="24"/>
        </w:rPr>
        <w:t>Туровская</w:t>
      </w:r>
      <w:proofErr w:type="spellEnd"/>
      <w:r w:rsidRPr="000A0B90">
        <w:rPr>
          <w:rFonts w:ascii="Times New Roman" w:hAnsi="Times New Roman"/>
          <w:b/>
          <w:bCs/>
          <w:sz w:val="24"/>
          <w:szCs w:val="24"/>
        </w:rPr>
        <w:t xml:space="preserve"> Н. Г.</w:t>
      </w:r>
      <w:r w:rsidRPr="000A0B90">
        <w:rPr>
          <w:rFonts w:ascii="Times New Roman" w:hAnsi="Times New Roman"/>
          <w:sz w:val="24"/>
          <w:szCs w:val="24"/>
        </w:rPr>
        <w:t xml:space="preserve"> Воспитание и обучение детей с патологией центральной нервной системы в условиях инклюзии / Н. Г. </w:t>
      </w:r>
      <w:proofErr w:type="spellStart"/>
      <w:r w:rsidRPr="000A0B90">
        <w:rPr>
          <w:rFonts w:ascii="Times New Roman" w:hAnsi="Times New Roman"/>
          <w:sz w:val="24"/>
          <w:szCs w:val="24"/>
        </w:rPr>
        <w:t>Туровская</w:t>
      </w:r>
      <w:proofErr w:type="spellEnd"/>
      <w:r w:rsidRPr="000A0B90">
        <w:rPr>
          <w:rFonts w:ascii="Times New Roman" w:hAnsi="Times New Roman"/>
          <w:sz w:val="24"/>
          <w:szCs w:val="24"/>
        </w:rPr>
        <w:t>, А. В. Кондратович</w:t>
      </w:r>
      <w:r w:rsidRPr="000A0B90">
        <w:rPr>
          <w:rFonts w:ascii="Times New Roman" w:hAnsi="Times New Roman"/>
          <w:sz w:val="24"/>
          <w:szCs w:val="24"/>
        </w:rPr>
        <w:br/>
        <w:t xml:space="preserve">// Проблемы современного образования. – 2022 . – № 2. – С. 34-46. – </w:t>
      </w:r>
      <w:hyperlink r:id="rId6" w:history="1">
        <w:r w:rsidR="00BD3A30" w:rsidRPr="000A0B90">
          <w:rPr>
            <w:rStyle w:val="a4"/>
            <w:rFonts w:ascii="Times New Roman" w:hAnsi="Times New Roman"/>
            <w:sz w:val="24"/>
            <w:szCs w:val="24"/>
          </w:rPr>
          <w:t>http://doi.org/10.31862/2218-8711-2022-2-34-46</w:t>
        </w:r>
      </w:hyperlink>
      <w:r w:rsidRPr="000A0B90">
        <w:rPr>
          <w:rFonts w:ascii="Times New Roman" w:hAnsi="Times New Roman"/>
          <w:sz w:val="24"/>
          <w:szCs w:val="24"/>
        </w:rPr>
        <w:t>.</w:t>
      </w:r>
    </w:p>
    <w:p w:rsidR="00BD3A30" w:rsidRPr="000A0B90" w:rsidRDefault="00BD3A30" w:rsidP="00BD3A3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ЭБС ВолгГМУ</w:t>
      </w:r>
    </w:p>
    <w:p w:rsidR="00BD3A30" w:rsidRPr="000A0B90" w:rsidRDefault="00BD3A30" w:rsidP="000469F5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Козырева, О. А.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Ассистивные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инклюзивном образовании : учебное пособие для вузов / О. А. Козырева. – 2-е изд. – Москва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, 2022. – 118 с. – (Высшее образование). – Рек. учебно-методическим отделом высшего образования в качестве учебного пособия для студентов высших учебных заведений, обучающихся по гуманитарным направлениям. – ISBN 978-5-534-14959-3.</w:t>
      </w:r>
      <w:r w:rsidRPr="000A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D3A30" w:rsidRPr="000A0B90" w:rsidRDefault="00BD3A30" w:rsidP="000469F5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Богданова, Т. Г.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Инклюзивное обучение лиц с сенсорными нарушениями : учебник для вузов / Т. Г. Богданова, Н. М. Назарова. – Москва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2022. – 224 с. : ил. – (Высшее образование). – ISBN 978-5-534-14619-6. </w:t>
      </w:r>
    </w:p>
    <w:p w:rsidR="00BD3A30" w:rsidRPr="000A0B90" w:rsidRDefault="00BD3A30" w:rsidP="000469F5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Фуряева</w:t>
      </w:r>
      <w:proofErr w:type="spellEnd"/>
      <w:r w:rsidRPr="000A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Т. В.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 инклюзивного образования : учебное пособие для вузов / Т.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Фуряева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– Москва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2022. – 176 с. – (Высшее образование). – Рек. УМО ВО к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кач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пособ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студ. высших учеб. заведений. – ISBN 978-5-534-10939-9. </w:t>
      </w:r>
    </w:p>
    <w:p w:rsidR="000469F5" w:rsidRPr="000A0B90" w:rsidRDefault="00BD3A30" w:rsidP="0068371E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Артюхина, А. И.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инклюзивного образ</w:t>
      </w:r>
      <w:r w:rsidR="000469F5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 в медицинском вузе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И. Артюхина, В. И. Чумаков ; рец. М. Е. Волчанский ; Министерство здравоохранения Российской Федерации, Волгоградский государственный медицинский университет. – Волгоград : Издательство ВолгГМУ, 2022. – 152 с. : ил. –</w:t>
      </w:r>
      <w:r w:rsidR="000469F5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http://bibl.volgmed.ru/MegaPro/UserEntry?Action=FindDocs&amp;idb=e_volgmed&amp;ids=934. – I</w:t>
      </w:r>
      <w:r w:rsidR="000469F5" w:rsidRPr="000A0B90">
        <w:rPr>
          <w:rFonts w:ascii="Times New Roman" w:eastAsia="Times New Roman" w:hAnsi="Times New Roman"/>
          <w:sz w:val="24"/>
          <w:szCs w:val="24"/>
          <w:lang w:eastAsia="ru-RU"/>
        </w:rPr>
        <w:t>SBN 978-5-9652-0725-1.</w:t>
      </w:r>
    </w:p>
    <w:p w:rsidR="0068371E" w:rsidRPr="000A0B90" w:rsidRDefault="000469F5" w:rsidP="0058765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ЭБ «Консультант</w:t>
      </w:r>
      <w:r w:rsidR="00C3311B"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студента</w:t>
      </w: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8371E" w:rsidRPr="000A0B90" w:rsidRDefault="0068371E" w:rsidP="0068371E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B90">
        <w:rPr>
          <w:rFonts w:ascii="inherit" w:eastAsia="Times New Roman" w:hAnsi="inherit" w:cs="Arial"/>
          <w:b/>
          <w:sz w:val="24"/>
          <w:szCs w:val="24"/>
          <w:lang w:eastAsia="ru-RU"/>
        </w:rPr>
        <w:t>Мельникова, Ю. А.</w:t>
      </w:r>
      <w:r w:rsidRPr="000A0B90">
        <w:rPr>
          <w:rFonts w:ascii="inherit" w:eastAsia="Times New Roman" w:hAnsi="inherit" w:cs="Arial"/>
          <w:sz w:val="24"/>
          <w:szCs w:val="24"/>
          <w:lang w:eastAsia="ru-RU"/>
        </w:rPr>
        <w:t xml:space="preserve"> Физическая культура и спорт в вузе : инклюзивный подход : учеб. -метод, пособие / Ю. А. Мельникова, И. Г. </w:t>
      </w:r>
      <w:proofErr w:type="spellStart"/>
      <w:r w:rsidRPr="000A0B90">
        <w:rPr>
          <w:rFonts w:ascii="inherit" w:eastAsia="Times New Roman" w:hAnsi="inherit" w:cs="Arial"/>
          <w:sz w:val="24"/>
          <w:szCs w:val="24"/>
          <w:lang w:eastAsia="ru-RU"/>
        </w:rPr>
        <w:t>Таламова</w:t>
      </w:r>
      <w:proofErr w:type="spellEnd"/>
      <w:r w:rsidRPr="000A0B90">
        <w:rPr>
          <w:rFonts w:ascii="inherit" w:eastAsia="Times New Roman" w:hAnsi="inherit" w:cs="Arial"/>
          <w:sz w:val="24"/>
          <w:szCs w:val="24"/>
          <w:lang w:eastAsia="ru-RU"/>
        </w:rPr>
        <w:t xml:space="preserve">, Е. С. Стойкая. - Омск : </w:t>
      </w:r>
      <w:proofErr w:type="spellStart"/>
      <w:r w:rsidRPr="000A0B90">
        <w:rPr>
          <w:rFonts w:ascii="inherit" w:eastAsia="Times New Roman" w:hAnsi="inherit" w:cs="Arial"/>
          <w:sz w:val="24"/>
          <w:szCs w:val="24"/>
          <w:lang w:eastAsia="ru-RU"/>
        </w:rPr>
        <w:t>СибГУФК</w:t>
      </w:r>
      <w:proofErr w:type="spellEnd"/>
      <w:r w:rsidRPr="000A0B90">
        <w:rPr>
          <w:rFonts w:ascii="inherit" w:eastAsia="Times New Roman" w:hAnsi="inherit" w:cs="Arial"/>
          <w:sz w:val="24"/>
          <w:szCs w:val="24"/>
          <w:lang w:eastAsia="ru-RU"/>
        </w:rPr>
        <w:t xml:space="preserve">, 2021. - 92 с. - ISBN 978-5-91930-187-5. - Текст : электронный // ЭБС "Консультант студента" : [сайт]. - URL : </w:t>
      </w:r>
      <w:hyperlink r:id="rId7" w:history="1">
        <w:r w:rsidR="000A0B90" w:rsidRPr="00395EBE">
          <w:rPr>
            <w:rStyle w:val="a4"/>
            <w:rFonts w:ascii="inherit" w:eastAsia="Times New Roman" w:hAnsi="inherit" w:cs="Arial"/>
            <w:sz w:val="24"/>
            <w:szCs w:val="24"/>
            <w:lang w:eastAsia="ru-RU"/>
          </w:rPr>
          <w:t>https://www.studentlibrary.ru/book/ISBN9785919301875.html</w:t>
        </w:r>
      </w:hyperlink>
      <w:r w:rsidR="000A0B90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0A0B90">
        <w:rPr>
          <w:rFonts w:ascii="inherit" w:eastAsia="Times New Roman" w:hAnsi="inherit" w:cs="Arial"/>
          <w:sz w:val="24"/>
          <w:szCs w:val="24"/>
          <w:lang w:eastAsia="ru-RU"/>
        </w:rPr>
        <w:t xml:space="preserve"> (дата обращения: 26.04.2023). - Режим доступа : по подписке</w:t>
      </w:r>
      <w:r w:rsidRPr="000A0B90">
        <w:rPr>
          <w:rFonts w:ascii="inherit" w:eastAsia="Times New Roman" w:hAnsi="inherit" w:cs="Arial"/>
          <w:color w:val="828282"/>
          <w:sz w:val="24"/>
          <w:szCs w:val="24"/>
          <w:lang w:eastAsia="ru-RU"/>
        </w:rPr>
        <w:t>.</w:t>
      </w:r>
    </w:p>
    <w:p w:rsidR="0068371E" w:rsidRPr="000A0B90" w:rsidRDefault="0068371E" w:rsidP="0068371E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hAnsi="Times New Roman"/>
          <w:b/>
          <w:sz w:val="24"/>
          <w:szCs w:val="24"/>
          <w:shd w:val="clear" w:color="auto" w:fill="FFFFFF"/>
        </w:rPr>
        <w:t>Оськин, Д. Н.</w:t>
      </w:r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Информационно-коммуникационные и </w:t>
      </w:r>
      <w:proofErr w:type="spellStart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>ассистивные</w:t>
      </w:r>
      <w:proofErr w:type="spellEnd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технологии в инклюзивном образовании : учебное пособие / Оськин Д. Н. , </w:t>
      </w:r>
      <w:proofErr w:type="spellStart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>Соколина</w:t>
      </w:r>
      <w:proofErr w:type="spellEnd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 Е. Н. , Федосова О. А. , </w:t>
      </w:r>
      <w:proofErr w:type="spellStart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>Жолудова</w:t>
      </w:r>
      <w:proofErr w:type="spellEnd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 А. Н. , Полякова О. В. - Рязань : ООП </w:t>
      </w:r>
      <w:proofErr w:type="spellStart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>УИТТиОП</w:t>
      </w:r>
      <w:proofErr w:type="spellEnd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, 2020. - 152 с. - Текст : электронный // ЭБС "Консультант студента" : [сайт]. - URL : </w:t>
      </w:r>
      <w:hyperlink r:id="rId8" w:history="1">
        <w:r w:rsidR="000A0B90" w:rsidRPr="00395EB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https://www.studentlibrary.ru/book/RZNGMU_036.html</w:t>
        </w:r>
      </w:hyperlink>
      <w:r w:rsidR="000A0B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26.04.2023). - Режим доступа : по подписке.</w:t>
      </w:r>
    </w:p>
    <w:p w:rsidR="00676DC6" w:rsidRPr="000A0B90" w:rsidRDefault="00676DC6" w:rsidP="00676DC6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Козырева, О. А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Моделирование профессиональной компетентности учителя, работающего с детьми с ограниченными возможностями здоровья (ОВЗ) : метод. пособие / О. А. Козырева. - Москва : ВЛАДОС, 2021. - 127 с. (Серия: "Специальное и инклюзивное образование") - ISBN 978-5-9500674-5-7. - Текст : электронный // ЭБС "Консультант студента" : [сайт]. - URL : </w:t>
      </w:r>
      <w:hyperlink r:id="rId9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https://www.studentlibrary.ru/book/ISBN9785950067457.html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26.04.2023). - Режим доступа : по подписке.</w:t>
      </w:r>
    </w:p>
    <w:p w:rsidR="00676DC6" w:rsidRPr="000A0B90" w:rsidRDefault="00676DC6" w:rsidP="0068371E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Альтовский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Е. В.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Доступность интернет-ресурсов инвалидам и лицам с ограниченными возможностями   : информационно-аналитический обзор / Е.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Альтовский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А. А. Демидов, Г. А. Краснова. - Москва : Дело, 2021. - 114 с. (Мониторинг. Образование. Кадры) - ISBN 978-5-85006-342-9. - Текст : электронный // ЭБС "Консультант студента" : [сайт]. - URL : </w:t>
      </w:r>
      <w:hyperlink r:id="rId10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https://www.studentlibrary.ru/book/ISBN9785850063429.html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26.04.2023). - Режим доступа : по подписке.</w:t>
      </w:r>
    </w:p>
    <w:p w:rsidR="00676DC6" w:rsidRPr="000A0B90" w:rsidRDefault="00676DC6" w:rsidP="0068371E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Лечебная физическая культура в системе медицинской реабилитации : национальное руководство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/ под ред. В. А. Епифанова, М. С. Петровой, А. В. Епифанова. - Москва : ГЭОТАР-Медиа, 2022. - 896 с. - ISBN 978-5-9704-7147-0. - Электронная версия доступна на сайте ЭБС "Консультант студента" : [сайт]. URL: </w:t>
      </w:r>
      <w:hyperlink r:id="rId11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https://www.studentlibrary.ru/book/ISBN9785970471470.html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дата обращения: 14.02.2023). - Режим доступа: по подписке. - Текст: электронный</w:t>
      </w:r>
      <w:r w:rsidR="004850DD" w:rsidRPr="000A0B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23FB" w:rsidRPr="000A0B90" w:rsidRDefault="004850DD" w:rsidP="000223FB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Детская инвалидность и балльная система определения степени ограничений в социально значимых категориях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жизнедеятельности у детей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национальное руководство / под ред. Г. В. Волынец, М.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Школьниковой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- Москва : ГЭОТАР-Медиа, 2022. Серия "Национальные руководства".- ISBN9785970465349. – Текст: электронный // ЭБС "Консультант студента" : [сайт]. – URL : </w:t>
      </w:r>
      <w:hyperlink r:id="rId12" w:history="1">
        <w:r w:rsidRPr="000A0B9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https://www.studentlibrary.ru/book/ISBN9785970465349.html</w:t>
        </w:r>
      </w:hyperlink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26.04.2023). - Режим доступа : по подписке.</w:t>
      </w:r>
    </w:p>
    <w:p w:rsidR="00D45526" w:rsidRPr="000A0B90" w:rsidRDefault="00D45526" w:rsidP="000223FB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Плотников, В. В.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технологий и реабилитационной техники для обеспечения доступности образовательных учреждений обучающимся с инвалидностью   : учебное пособие / В. В. Плотников, В. А. Егорушкин, Ю.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Белевцов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- Москва : АСВ, 2022. - 208 с. - ISBN 978-5-4323-0427-8. - Текст : электронный // ЭБС "Консультант студента" : [сайт]. - URL : </w:t>
      </w:r>
      <w:hyperlink r:id="rId13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https://www.studentlibrary.ru/book/ISBN9785432304278.html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26.04.2023). - Режим доступа : по подписке.</w:t>
      </w:r>
    </w:p>
    <w:p w:rsidR="00BB4C00" w:rsidRPr="000A0B90" w:rsidRDefault="000E5DB1" w:rsidP="000A0B90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BB4C00" w:rsidRPr="000A0B90">
          <w:rPr>
            <w:rFonts w:ascii="inherit" w:eastAsia="Times New Roman" w:hAnsi="inherit" w:cs="Arial"/>
            <w:b/>
            <w:bCs/>
            <w:sz w:val="24"/>
            <w:szCs w:val="24"/>
            <w:lang w:eastAsia="ru-RU"/>
          </w:rPr>
          <w:t xml:space="preserve">Бызова А.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Проблемы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создания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безбарьерной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среды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в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средствах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размещения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для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гостей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с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ограниченными</w:t>
        </w:r>
        <w:r w:rsidR="00BB4C00" w:rsidRPr="000A0B90">
          <w:rPr>
            <w:rFonts w:ascii="inherit" w:eastAsia="Times New Roman" w:hAnsi="inherit" w:cs="Arial"/>
            <w:bCs/>
            <w:sz w:val="24"/>
            <w:szCs w:val="24"/>
            <w:lang w:eastAsia="ru-RU"/>
          </w:rPr>
          <w:t xml:space="preserve"> </w:t>
        </w:r>
        <w:r w:rsidR="00BB4C00" w:rsidRPr="000A0B90">
          <w:rPr>
            <w:rFonts w:ascii="inherit" w:eastAsia="Times New Roman" w:hAnsi="inherit" w:cs="Arial" w:hint="eastAsia"/>
            <w:bCs/>
            <w:sz w:val="24"/>
            <w:szCs w:val="24"/>
            <w:lang w:eastAsia="ru-RU"/>
          </w:rPr>
          <w:t>возможностями</w:t>
        </w:r>
      </w:hyperlink>
      <w:r w:rsidR="00BB4C00" w:rsidRPr="000A0B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C00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 А. </w:t>
      </w:r>
      <w:proofErr w:type="spellStart"/>
      <w:r w:rsidR="00BB4C00" w:rsidRPr="000A0B90">
        <w:rPr>
          <w:rFonts w:ascii="Times New Roman" w:eastAsia="Times New Roman" w:hAnsi="Times New Roman"/>
          <w:sz w:val="24"/>
          <w:szCs w:val="24"/>
          <w:lang w:eastAsia="ru-RU"/>
        </w:rPr>
        <w:t>Бызова</w:t>
      </w:r>
      <w:proofErr w:type="spellEnd"/>
      <w:r w:rsidR="00BB4C00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К. </w:t>
      </w:r>
      <w:proofErr w:type="spellStart"/>
      <w:r w:rsidR="00BB4C00" w:rsidRPr="000A0B90">
        <w:rPr>
          <w:rFonts w:ascii="Times New Roman" w:eastAsia="Times New Roman" w:hAnsi="Times New Roman"/>
          <w:sz w:val="24"/>
          <w:szCs w:val="24"/>
          <w:lang w:eastAsia="ru-RU"/>
        </w:rPr>
        <w:t>Кисляк</w:t>
      </w:r>
      <w:proofErr w:type="spellEnd"/>
      <w:r w:rsidR="000223FB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BB4C00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23FB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Текст: электронный </w:t>
      </w:r>
      <w:r w:rsidR="00BB4C00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r w:rsidR="00BB4C00" w:rsidRPr="000A0B9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Актуальные вопросы теории и практики в сфере туризма и гос</w:t>
      </w:r>
      <w:r w:rsidR="000223FB" w:rsidRPr="000A0B9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теприимства</w:t>
      </w:r>
      <w:r w:rsidR="00BB4C00" w:rsidRPr="000A0B9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: сборник статей Межвузовской научно-практической студенческой конференции (9 декабря 2019 г., г. Москва) / О. П. Звягинцева и др. - Москва ; Берлин : Директ-Медиа, 2020. - Режим доступа: </w:t>
      </w:r>
      <w:hyperlink r:id="rId15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https://www.studentlibrary.ru/book/ISBN9785449915269.html</w:t>
        </w:r>
      </w:hyperlink>
      <w:r w:rsidR="000A0B9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0B90" w:rsidRPr="000A0B90">
        <w:rPr>
          <w:rFonts w:ascii="Times New Roman" w:eastAsia="Times New Roman" w:hAnsi="Times New Roman"/>
          <w:sz w:val="24"/>
          <w:szCs w:val="24"/>
          <w:lang w:eastAsia="ru-RU"/>
        </w:rPr>
        <w:t>(дата обращения: 26.04.2023). - Режим доступа : по подписке.</w:t>
      </w:r>
    </w:p>
    <w:p w:rsidR="000A0B90" w:rsidRDefault="00CF436E" w:rsidP="00E930DF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Соловых, Н. Н.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Модернизация современной социально-экономической политики России : человек как средство и человек как цель : монография / Н. Н. Соловых - Москва : Прометей, 2021. - 484 с. - ISBN 978-5-00172-181-9. - Текст : электронный // ЭБС "Консультант студента" : [сайт]. - URL : </w:t>
      </w:r>
      <w:hyperlink r:id="rId16" w:history="1">
        <w:r w:rsidR="000A0B90" w:rsidRPr="000A0B9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https://www.studentlibrary.ru/book/ISBN9785001721819.html</w:t>
        </w:r>
      </w:hyperlink>
      <w:r w:rsidR="000A0B90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26.04.2023). - Режим доступа : по подписке.  </w:t>
      </w:r>
    </w:p>
    <w:p w:rsidR="000A0B90" w:rsidRDefault="000A0B90" w:rsidP="000A0B90">
      <w:pPr>
        <w:pStyle w:val="a3"/>
        <w:shd w:val="clear" w:color="auto" w:fill="FFFFFF"/>
        <w:ind w:left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30DF" w:rsidRDefault="00C54483" w:rsidP="000A0B90">
      <w:pPr>
        <w:pStyle w:val="a3"/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Консорциум сетевых электронных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библиотек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платформе </w:t>
      </w: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ЭБС «Лань»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 доступ к консорциум</w:t>
      </w:r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>у сетевых электронных библиотек</w:t>
      </w:r>
    </w:p>
    <w:p w:rsidR="000A0B90" w:rsidRPr="000A0B90" w:rsidRDefault="000A0B90" w:rsidP="000A0B90">
      <w:pPr>
        <w:pStyle w:val="a3"/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A1F" w:rsidRPr="000A0B90" w:rsidRDefault="00CB7A1F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Адаптивные технологии обучения студентов с инвалидностью и ограниченных возможностей здоровья, имеющих сенсорные нарушения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учебно-методическое пособие / составители С. М. Рябцев, Т.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Жмурова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Севастополь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СевГУ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2021. — 81 с. — Текст : электронный // Лань : электронно-библиотечная система. — URL: </w:t>
      </w:r>
      <w:hyperlink r:id="rId17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https://e.lanbook.com/book/177119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EC089A" w:rsidRPr="000A0B90" w:rsidRDefault="00EC089A" w:rsidP="00EC089A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проблемы науки и практики коррекционной педагогики и специальной психологии: вызовы времени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материалы конференции / составитель И.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Тютюева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Шадринск : ШГПУ, 2021. — 435 с. — ISBN 978-5-87818-620-9. — Текст : электронный // Лань : электронно-библиотечная система. — URL: </w:t>
      </w:r>
      <w:hyperlink r:id="rId18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https://e.lanbook.com/book/224594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EC089A" w:rsidRPr="000A0B90" w:rsidRDefault="00EC089A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проблемы и перспективы развития физической культуры, спортивной тренировки, рекреации и фитнеса, адаптивной и оздоровительно-восстановительной физической культуры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материалы конференции / под редакцией С. С. Давыдовой. — Липецк : Липецкий ГПУ, 2022. — 287 с. — ISBN 978-5-907461-68-0. — Текст : электронный // Лань : электронно-библиотечная система. — URL: https://e.lanbook.com/book/317069</w:t>
      </w:r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2C1E84" w:rsidRPr="000A0B90" w:rsidRDefault="002C1E84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Арпентьева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М. Р.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Психосоциальное сопровождение лиц с ОВЗ и их семей / М. Р.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Арпентьева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5-е изд., стер. — Санкт-Петербург : Лань, 2023. — 252 с. — ISBN 978-5-507-46144-8. — Текст : электронный // Лань : электронно-библиотечная система. — URL: </w:t>
      </w:r>
      <w:hyperlink r:id="rId19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https://e.lanbook.com/book/298496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0A0B90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Артюхина, А. И.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Непрерывное педагогическое развитие преподавателей медицинских университетов : монография / А. И. Артюхина. — Волгоград : ВолгГМУ, 2021. — 236 с. — ISBN 978-5-9652-0624-7. — Текст : электронный // Лань : электронно-библиотечная система. — URL: </w:t>
      </w:r>
      <w:hyperlink r:id="rId20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https://e.lanbook.com/book/179559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  <w:r w:rsidRPr="000A0B90">
        <w:t xml:space="preserve"> </w:t>
      </w:r>
    </w:p>
    <w:p w:rsidR="008E33D6" w:rsidRPr="000A0B90" w:rsidRDefault="008E33D6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Внутренняя картина дефекта лиц с ограниченными возможностями здоровья в структуре Я-концепции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: детерминанты и эффекты в прогнозе рисков развития и успешности адаптации : монография / Т. Н.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Адеева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И. В. Тихонова, С.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Хазова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др.]. — Кострома : КГУ им. Н.А. Некрасова, 2021. — 170 с. — ISBN 978-5-8285-1176-1. — Текст : электронный // Лань : электронно-библиотечная система. — URL: </w:t>
      </w:r>
      <w:hyperlink r:id="rId21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https://e.lanbook.com/book/282737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901A5A" w:rsidRPr="000A0B90" w:rsidRDefault="002622CE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Ворошилова, Е. Л.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толерантности и педагогической этики в общеобразовательных организациях : методические рекомендации / Е. Л. Ворошилова, А. Р.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Маллер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Москва : Прометей, 2021. — 70 с. — ISBN 978-5-00172-191-8. — Текст : электронный // Лань : электронно-библиотечная система. — URL: </w:t>
      </w:r>
      <w:hyperlink r:id="rId22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https://e.lanbook.com/book/189653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29.04.2023).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573C15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Гольберт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Е. В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Психологические основы инклюзивного образования : учебное пособие / Е.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Гольберт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Чита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2021. — 128 с. — ISBN 978-5-9293-2831-2. — Текст : электронный // Лань : электронно-библиотечная система. — URL: </w:t>
      </w:r>
      <w:hyperlink r:id="rId23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https://e.lanbook.com/book/271745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C16C21" w:rsidRPr="000A0B90" w:rsidRDefault="00C16C21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Дуванова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С. П.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психологической помощи лицам с ОВЗ в различных институциональных условиях : учебно-методическое пособие / С. П.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Дуванова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О. Н. Князева, А.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Собянина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— Воронеж : ВГПУ, 2021. — 144 с.</w:t>
      </w:r>
      <w:r w:rsidR="00280272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— Текст</w:t>
      </w:r>
      <w:r w:rsidR="00280272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: электронный</w:t>
      </w:r>
      <w:r w:rsidR="00280272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Лань : электронно-библиотечная система. — URL: </w:t>
      </w:r>
      <w:hyperlink r:id="rId24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https://e.lanbook.com/book/253367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573C15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Жальменова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Ж. А.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Нормативно-правовые основы специального и инклюзивного образования : учебно-методическое пособие / Ж.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Жальменова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Оренбург : ОГПУ, 2022. — 55 с. — Текст : электронный // Лань : электронно-библиотечная система. — URL: </w:t>
      </w:r>
      <w:hyperlink r:id="rId25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https://e.lanbook.com/book/265934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573C15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Загороднюк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Е. В.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Социально-инклюзивное образование молодежи : учебное пособие / Е.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Загороднюк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Н. С. Иваненко. — Новочеркасск : ЮРГПУ (НПИ), 2021. — 112 с. — ISBN 978-5-9997-0788-8. — Текст : электронный // Лань : электронно-библиотечная система. — URL: https://e.lanbook.com/book/292235 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A7236A" w:rsidRPr="000A0B90" w:rsidRDefault="00A7236A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Исследование мировых тенденций в сфере инклюзивного профессионального образования и трудоустройства людей с инвалидностью — влияние глобальных вызовов (пандемии) на рынок труда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монография / А. А. Бикбулатова, А.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Барсукова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Е. А. Баскакова [и др.] ; под редакцией А. А. Бикбулатовой. — Москва : МГУПП, 2021. — 152 с. — ISBN 978-5-9920-0376-5. — Текст : электронный // Лань : электронно-библиотечная система. — URL: </w:t>
      </w:r>
      <w:hyperlink r:id="rId26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https://e.lanbook.com/book/277118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573C15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Королева, Ю. А.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Инклюзивное образование обучающихся с ограниченными возможностями здоровья : учебное пособие / Ю. А. Королева. — Оренбург : ОГПУ, 2021. — 84 с. — Текст : электронный // Лань : электронно-библиотечная система. — URL: </w:t>
      </w:r>
      <w:hyperlink r:id="rId27" w:history="1">
        <w:r w:rsidRPr="000A0B9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https://e.lanbook.com/book/179900</w:t>
        </w:r>
      </w:hyperlink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 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573C15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Королева, Ю. А.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Психология и педагогика инклюзивного образования : учебно-методическое пособие / Ю. А. Королева. — Оренбург : ОГПУ, 2022. — 59 с. — Текст : электронный // Лань : электронно-библиотечная система. — URL: </w:t>
      </w:r>
      <w:hyperlink r:id="rId28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https://e.lanbook.com/book/265898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793CA7" w:rsidRPr="000A0B90" w:rsidRDefault="00793CA7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Кохан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С. Т.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Волонтёрские инклюзивные практики: реалии и перспективы : монография / С. Т.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Кохан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И. С. , Б. К. . — Чита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, 2021. — 240 с. — ISBN 978-5-9293-2844-2.</w:t>
      </w:r>
      <w:r w:rsidR="00280272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— Текст</w:t>
      </w:r>
      <w:r w:rsidR="00280272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: электронный</w:t>
      </w:r>
      <w:r w:rsidR="00280272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Лань : электронно-библиотечная система. — URL: </w:t>
      </w:r>
      <w:hyperlink r:id="rId29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https://e.lanbook.com/book/271445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8C1B89" w:rsidRPr="000A0B90" w:rsidRDefault="008C1B89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Кочемасова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Л. А.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Психолого-педагогическая профилактика социальных девиаций субъектов образования : учебно-методическое пособие / Л.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Кочемасова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Оренбург :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ОГПУ, 2021. — 117 с. — Текст : электронный // Лань : электронно-библиотечная система. — URL: </w:t>
      </w:r>
      <w:hyperlink r:id="rId30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https://e.lanbook.com/book/179883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12.05.2023).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1F5A6E" w:rsidRPr="000A0B90" w:rsidRDefault="001F5A6E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Лобанова, Е. Е.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подходы преподавателей университета к работе в инклюзивной образовательной среде по профилю педагогической деятельности : учебно-методическое пособие / Е. Е. Лобанова, О. Л. Назарова. — Магнитогорск : МГТУ им. Г.И. Носова, 2022. — 124 с. — ISBN 978-5-9967-2585-4. — Текст : электронный // Лань : электронно-библиотечная система. — URL: </w:t>
      </w:r>
      <w:hyperlink r:id="rId31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https://e.lanbook.com/book/306029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3D1D52" w:rsidRPr="000A0B90" w:rsidRDefault="003D1D52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Макеева, Д. Р.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 по проведению повышения квалификации педагогических работников образовательных организаций, реализующих программы среднего профессионального образования и профессионального обучения по компетенциям, необходимым для работы с обучающимися с инвалидностью и ограниченными возможностями здоровья, в том числе включая типовую программу повышения квалификации : методические </w:t>
      </w:r>
      <w:r w:rsidR="00D035DF" w:rsidRPr="000A0B90">
        <w:rPr>
          <w:rFonts w:ascii="Times New Roman" w:eastAsia="Times New Roman" w:hAnsi="Times New Roman"/>
          <w:sz w:val="24"/>
          <w:szCs w:val="24"/>
          <w:lang w:eastAsia="ru-RU"/>
        </w:rPr>
        <w:t>рекомендации / Д. Р. Макеева,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Оборотова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А. Ю.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Шкулипа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Москва : ИРПО, 2022. — 22 с. — ISBN 978-5-6048312-4-3. — Текст : электронный // Лань : электронно-библиотечная система. — URL: </w:t>
      </w:r>
      <w:hyperlink r:id="rId32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https://e.lanbook.com/book/300083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5F1CB1" w:rsidRPr="000A0B90" w:rsidRDefault="005F1CB1" w:rsidP="005F1CB1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Макеева, Д. Р.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 по подготовке заключений о соблюдении требований по обеспечению условий доступности объектов и предоставляемых услуг в сфере образования для инвалидов и лиц с ограниченными возможностями здоровья : методические рекомендации / Д. Р. Макеева, К. Б.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Байгундина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Н. С.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Климохина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Москва : ИРПО, 2022. — 15 с. — ISBN 978-5-6048312-7-4. — Текст : электронный // Лань : электронно-библиотечная система. — URL: </w:t>
      </w:r>
      <w:hyperlink r:id="rId33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https://e.lanbook.com/book/291815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D035DF" w:rsidRPr="000A0B90" w:rsidRDefault="00A04F69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Мельникова, Ю. А.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 и спорт в вузе: инклюзивный подход : учебно-методическое пособие / Ю. А. Мельникова, И. Г.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Таламова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Е. С.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Стоцкая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Омск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СибГУФК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2021. — </w:t>
      </w:r>
      <w:r w:rsidR="00D035DF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92 с. — ISBN 978-5-91930-187-5.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— Текст</w:t>
      </w:r>
      <w:r w:rsidR="00D035DF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: электронный</w:t>
      </w:r>
      <w:r w:rsidR="00D035DF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Лань : электронно-библиотечная система. — URL: </w:t>
      </w:r>
      <w:hyperlink r:id="rId34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https://e.lanbook.com/book/317792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</w:t>
      </w:r>
      <w:r w:rsidR="00D035DF" w:rsidRPr="000A0B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3C15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Меремьянина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А. И.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системы оценки психолого-педагогических аспектов качества инклюзивного образования в общеобразовательных организациях Российской Федерации : учебное пособие / А. И.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Меремьянина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В. К. Елисеев, М. В. Коробова. — Липецк : Липецкий ГПУ, 2021. — 49 с. — ISBN 978-5-907461-09-3. — Текст : электронный // Лань : электронно-библиотечная система. — URL: </w:t>
      </w:r>
      <w:hyperlink r:id="rId35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https://e.lanbook.com/book/228638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793CA7" w:rsidRPr="000A0B90" w:rsidRDefault="00793CA7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рекомендации по комплексному психолого-педагогическому, в том числе </w:t>
      </w: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тьюторскому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сопровождению студентов с инвалидностью, обучающихся по программам среднего профессионального образования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методические рекомендации / Д. Р. Макеева, Е.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Канатникова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Е.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Деникаева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др.]. — Москва : ИРПО, 2022. — 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53 с. — ISBN 978-5-6048312-8-1. — Текст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: электронный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Лань : электронно-библиотечная система. — URL: </w:t>
      </w:r>
      <w:hyperlink r:id="rId36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https://e.lanbook.com/book/291818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4F5C5C" w:rsidRPr="000A0B90" w:rsidRDefault="004F5C5C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Митрохин, Е. А.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Организационно-методические рекомендации по проведению занятий физической культурой в условиях инклюзивного обучения : учебно-методическое пособие / Е. А. Митрохин. — Новосибирск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СГУГиТ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2022. — 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52 с. — ISBN 978-5-907513-47-1. — Текст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: электронный // Лань : электронно-библиотечная система. — URL: </w:t>
      </w:r>
      <w:hyperlink r:id="rId37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https://e.lanbook.com/book/317498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D05B71" w:rsidRPr="000A0B90" w:rsidRDefault="00D05B71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Морина, Л. А.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Эффективные образовательные технологии : учебное пособие / Л. А. Морина, Г. М. Мандрикова, Е.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Траулько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; под редакцией Л. А.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Мориной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Новосибирск : НГТУ, 2022. — 15 с. — ISBN 978-5-7782-4629-4. — Текст : электронный // Лань : электронно-библиотечная система. — URL: </w:t>
      </w:r>
      <w:hyperlink r:id="rId38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https://e.lanbook.com/book/306269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AA41A1" w:rsidRPr="000A0B90" w:rsidRDefault="00AA41A1" w:rsidP="00AA41A1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Москвичева, М. Г.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медицинских профессий, доступных для овладения лицами с особыми образовательными потребностями : учебно-методическое пособие / М. Г. Москвичева, Е. С.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Щепилина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— Ч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елябинск : ЮУГМУ, 2022. — 99 с. — Текст : электронный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Лань : электронно-библиотечная система. — URL: </w:t>
      </w:r>
      <w:hyperlink r:id="rId39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https://e.lanbook.com/book/309947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2622CE" w:rsidRPr="000A0B90" w:rsidRDefault="002622CE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Нагорная, А. В.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 инклюзия: Нерешенные проблемы и новые вызовы.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Social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Inclusion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Unresolved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Issnes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Challenges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учебник / А. В. Нагорная. — Москва : ФЛИНТА, 2021. — 288 с. — ISBN 978-5-9765-4442-0. — Текст : электронный // Лань : электронно-библиотечная система. — URL: </w:t>
      </w:r>
      <w:hyperlink r:id="rId40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https://e.lanbook.com/book/181854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29.04.2023).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573C15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инклюзивного образования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учебное пособие / составители А. С-Д. Балданова, М.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Анахина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Улан-Удэ : Бурятская ГСХА им. В.Р. Филиппова, 2022. — 199 с. — Текст : электронный // Лань : электронно-библиотечная система. — URL: </w:t>
      </w:r>
      <w:hyperlink r:id="rId41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https://e.lanbook.com/book/284303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2B3B64" w:rsidRPr="000A0B90" w:rsidRDefault="002B3B64" w:rsidP="002B3B64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Попрядухина, Н. Г.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Психолого-педагогическое сопровождение обучающихся с ограниченными возможностями здоровья : учебно-методическое пособие / Н. Г. Попрядухина. — 2-е изд., стер. — Москва : ФЛИНТА, 2022. — 124 с. — ISBN 978-5-9765-5149-7.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— Текст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: электр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онный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Лань : электронно-библиотечная система. — URL: </w:t>
      </w:r>
      <w:hyperlink r:id="rId42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https://e.lanbook.com/book/266411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573C15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Психология и педагогика инклюзивного образования: технологии, результативность, качество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материалы конференции / под редакцией Н. В. Фединой. — Липецк : Липецкий ГПУ, 2021. — 322 с. — ISBN 978-5-907461-38-3. — Текст : электронный // Лань : электронно-библиотечная система. — URL: </w:t>
      </w:r>
      <w:hyperlink r:id="rId43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https://e.lanbook.com/book/228641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DC09A3" w:rsidRPr="000A0B90" w:rsidRDefault="00DC09A3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Психология индивидуализации личности в образовании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учебное пособие / М. В. Рогов, Н. В. Ланина, Г. В. Орлова [и др.]. — Воронеж : ВГПУ, 2022. — 132 с. — ISBN 978-5-00044-898-4. — Текст : электронный // Лань : электронно-библиотечная система. — URL: </w:t>
      </w:r>
      <w:hyperlink r:id="rId44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https://e.lanbook.com/book/266948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573C15" w:rsidRPr="000A0B90" w:rsidRDefault="00573C15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Романова, Н. Р.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Инклюзивные практики в высшей школе : учебно-методическое пособие / Н. Р. Романова. — Иваново : ИГЭУ, 2022. — 88 с. — Текст : электронный //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Лань : электронно-библиотечная система. — URL: </w:t>
      </w:r>
      <w:hyperlink r:id="rId45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https://e.lanbook.com/book/296249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9138CE" w:rsidRPr="000A0B90" w:rsidRDefault="009138CE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материалов IV всероссийской научно-практической конференции «Инклюзивное образование – 2022. Создание эффективного образовательного пространства» (20 апреля 2022 года, г. Томск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) : материалы конференции / составители Д. Р. Макеева [и др.]. — Москва : ИРПО, 2022. — 115 с. — IS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BN 978-5-6048312-5-0. — Текст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: электронный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Лань : электронно-библиотечная система. — URL: </w:t>
      </w:r>
      <w:hyperlink r:id="rId46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https://e.lanbook.com/book/249797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(дата обращения: 11.05.2023). — Режим доступ</w:t>
      </w:r>
      <w:r w:rsidR="00AA41A1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а: для </w:t>
      </w:r>
      <w:proofErr w:type="spellStart"/>
      <w:r w:rsidR="00AA41A1"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="00AA41A1"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AA41A1" w:rsidRPr="000A0B90" w:rsidRDefault="00AA41A1" w:rsidP="00AA41A1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Социализация и социальная адаптация инвалидов и лиц с ограниченными возможностями здоровья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учебное пособие / составитель Т. Н. Чумакова. —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Персиановски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Донской ГАУ, 2021. — 149 с.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— Текст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: электронный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Лань : электронно-библиотечная система. — URL: </w:t>
      </w:r>
      <w:hyperlink r:id="rId47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https://e.lanbook.com/book/216755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C01889" w:rsidRPr="000A0B90" w:rsidRDefault="00C01889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Татаринцева, А. Ю.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Психолого-педагогическое сопровождение студентов с инвалидностью и ОВЗ : учебно-методическое пособие / А. Ю. Татаринцева, В. В. Кузнецова. — Воронеж : ВГПУ, 2021. — 124 с. — Текст : электронный // Лань : электронно-библиотечная система. — URL: </w:t>
      </w:r>
      <w:hyperlink r:id="rId48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https://e.lanbook.com/book/253448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BA5E6C" w:rsidRPr="000A0B90" w:rsidRDefault="00BA5E6C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Тенденции развития образования. Глобальные вызовы и неравные возможности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: материалы XVIII ежегодной Международной научно-практической конференции (Москва, 18–20 февраля 2021 г.) : материалы конференции / под научной редакцией М. Г. Пугачевой. — Москва : Дело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РАНХиГС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2021. — 292 с. — ISBN 978-5-85006-363-4. — Текст : электронный // Лань : электронно-библиотечная система. — URL: </w:t>
      </w:r>
      <w:hyperlink r:id="rId49" w:history="1">
        <w:r w:rsidR="000A0B90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https://e.lanbook.com/book/273983</w:t>
        </w:r>
      </w:hyperlink>
      <w:r w:rsid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29.04.2023).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25638C" w:rsidRPr="000A0B90" w:rsidRDefault="0025638C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Трутаева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А. В.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 потребность в социальной защите: от лица к человеку : монография / А.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Трутаева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Москва : Проспект, 2023. — 109 с. — ISBN 978-5-392-37532-5. — Текст : электронный // Лань : электронно-библиотечная система. — URL: </w:t>
      </w:r>
      <w:hyperlink r:id="rId50" w:history="1">
        <w:r w:rsidR="00DF0E88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https://e.lanbook.com/book/324029</w:t>
        </w:r>
      </w:hyperlink>
      <w:r w:rsidR="00DF0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F30AF7" w:rsidRPr="000A0B90" w:rsidRDefault="0002205C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Тугулева</w:t>
      </w:r>
      <w:proofErr w:type="spellEnd"/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, Г. В.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Тьюторство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инклюзивного образования : учебное пособие / Г.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Тугулева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, Е. Е. Лобанова, О. Л. Назарова. — Магнитогорск : МГТУ им. Г.И. Носова, 2022. — 81 с. — ISBN 978-5-9967-2559-5. — Текст : электронный // Лань : электронно-библиотечная система. — URL: </w:t>
      </w:r>
      <w:hyperlink r:id="rId51" w:history="1">
        <w:r w:rsidR="00DF0E88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https://e.lanbook.com/book/306032</w:t>
        </w:r>
      </w:hyperlink>
      <w:r w:rsidR="00DF0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741C77" w:rsidRPr="000A0B90" w:rsidRDefault="00741C77" w:rsidP="00E930DF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90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Ценностно-смысловые ориентиры деятельности педагога в условиях цифрового общества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: монография / С. Г. Алексеев, Т. Ю. Алексеева, Л. Н.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Антилогова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под редакцией Н. В.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Чекалевой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. — Омск :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ОмГПУ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, 2022. — 4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00 с. — ISBN 978-5-8268-2326-2.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— Текст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: электронный</w:t>
      </w:r>
      <w:r w:rsidR="00880987"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// Лань : электронно-библиотечная система. — URL: </w:t>
      </w:r>
      <w:hyperlink r:id="rId52" w:history="1">
        <w:r w:rsidR="00DF0E88" w:rsidRPr="00395EB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https://e.lanbook.com/book/288275</w:t>
        </w:r>
      </w:hyperlink>
      <w:r w:rsidR="00DF0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обращения: 11.05.2023). — Режим доступа: для </w:t>
      </w:r>
      <w:proofErr w:type="spellStart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авториз</w:t>
      </w:r>
      <w:proofErr w:type="spellEnd"/>
      <w:r w:rsidRPr="000A0B90">
        <w:rPr>
          <w:rFonts w:ascii="Times New Roman" w:eastAsia="Times New Roman" w:hAnsi="Times New Roman"/>
          <w:sz w:val="24"/>
          <w:szCs w:val="24"/>
          <w:lang w:eastAsia="ru-RU"/>
        </w:rPr>
        <w:t>. пользователей.</w:t>
      </w:r>
    </w:p>
    <w:p w:rsidR="009A4808" w:rsidRPr="003C2809" w:rsidRDefault="00573C15" w:rsidP="00C54483">
      <w:pPr>
        <w:pStyle w:val="a3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B90">
        <w:rPr>
          <w:rFonts w:ascii="Times New Roman" w:hAnsi="Times New Roman"/>
          <w:b/>
          <w:sz w:val="24"/>
          <w:szCs w:val="24"/>
          <w:shd w:val="clear" w:color="auto" w:fill="FFFFFF"/>
        </w:rPr>
        <w:t>Чуешева</w:t>
      </w:r>
      <w:proofErr w:type="spellEnd"/>
      <w:r w:rsidRPr="000A0B90">
        <w:rPr>
          <w:rFonts w:ascii="Times New Roman" w:hAnsi="Times New Roman"/>
          <w:b/>
          <w:sz w:val="24"/>
          <w:szCs w:val="24"/>
          <w:shd w:val="clear" w:color="auto" w:fill="FFFFFF"/>
        </w:rPr>
        <w:t>, Н. А.</w:t>
      </w:r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Организация инклюзивного образования : учебно-методическое пособие / Н. А. </w:t>
      </w:r>
      <w:proofErr w:type="spellStart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>Чуешева</w:t>
      </w:r>
      <w:proofErr w:type="spellEnd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, Е. С. Дорохова. — </w:t>
      </w:r>
      <w:r w:rsidR="00880987"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Барнаул : </w:t>
      </w:r>
      <w:proofErr w:type="spellStart"/>
      <w:r w:rsidR="00880987" w:rsidRPr="000A0B90">
        <w:rPr>
          <w:rFonts w:ascii="Times New Roman" w:hAnsi="Times New Roman"/>
          <w:sz w:val="24"/>
          <w:szCs w:val="24"/>
          <w:shd w:val="clear" w:color="auto" w:fill="FFFFFF"/>
        </w:rPr>
        <w:t>АлтГПУ</w:t>
      </w:r>
      <w:proofErr w:type="spellEnd"/>
      <w:r w:rsidR="00880987" w:rsidRPr="000A0B90">
        <w:rPr>
          <w:rFonts w:ascii="Times New Roman" w:hAnsi="Times New Roman"/>
          <w:sz w:val="24"/>
          <w:szCs w:val="24"/>
          <w:shd w:val="clear" w:color="auto" w:fill="FFFFFF"/>
        </w:rPr>
        <w:t>, 2022. — 62 с.</w:t>
      </w:r>
      <w:r w:rsidRPr="000A0B90">
        <w:rPr>
          <w:rFonts w:ascii="Times New Roman" w:hAnsi="Times New Roman"/>
          <w:sz w:val="24"/>
          <w:szCs w:val="24"/>
          <w:shd w:val="clear" w:color="auto" w:fill="FFFFFF"/>
        </w:rPr>
        <w:t>— Текст: электронный</w:t>
      </w:r>
      <w:r w:rsidR="00880987"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// Лань : электронно-библиотечная система. — URL: </w:t>
      </w:r>
      <w:hyperlink r:id="rId53" w:history="1">
        <w:r w:rsidR="00DF0E88" w:rsidRPr="00395EB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https://e.lanbook.com/book/292127</w:t>
        </w:r>
      </w:hyperlink>
      <w:r w:rsidR="00DF0E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A0B90">
        <w:rPr>
          <w:rFonts w:ascii="Times New Roman" w:hAnsi="Times New Roman"/>
          <w:sz w:val="24"/>
          <w:szCs w:val="24"/>
          <w:shd w:val="clear" w:color="auto" w:fill="FFFFFF"/>
        </w:rPr>
        <w:t xml:space="preserve">(дата обращения: 27.04.2023). — Режим доступа: для </w:t>
      </w:r>
      <w:proofErr w:type="spellStart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>авториз</w:t>
      </w:r>
      <w:proofErr w:type="spellEnd"/>
      <w:r w:rsidRPr="000A0B90">
        <w:rPr>
          <w:rFonts w:ascii="Times New Roman" w:hAnsi="Times New Roman"/>
          <w:sz w:val="24"/>
          <w:szCs w:val="24"/>
          <w:shd w:val="clear" w:color="auto" w:fill="FFFFFF"/>
        </w:rPr>
        <w:t>. пользователей</w:t>
      </w:r>
      <w:r w:rsidRPr="000A0B90">
        <w:rPr>
          <w:rFonts w:ascii="Arial" w:hAnsi="Arial" w:cs="Arial"/>
          <w:color w:val="616580"/>
          <w:sz w:val="21"/>
          <w:szCs w:val="21"/>
          <w:shd w:val="clear" w:color="auto" w:fill="FFFFFF"/>
        </w:rPr>
        <w:t>.</w:t>
      </w:r>
    </w:p>
    <w:p w:rsidR="003C2809" w:rsidRDefault="003C2809" w:rsidP="003C2809">
      <w:pPr>
        <w:pStyle w:val="a3"/>
        <w:shd w:val="clear" w:color="auto" w:fill="FFFFFF"/>
        <w:ind w:left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2809" w:rsidRDefault="003C2809" w:rsidP="003C2809">
      <w:pPr>
        <w:pStyle w:val="a3"/>
        <w:shd w:val="clear" w:color="auto" w:fill="FFFFFF"/>
        <w:ind w:left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2809" w:rsidRDefault="003C2809" w:rsidP="003C2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                                              Главный библиограф ОЭРиАБП  Е. В. Спивакова</w:t>
      </w:r>
    </w:p>
    <w:p w:rsidR="003C2809" w:rsidRPr="000A0B90" w:rsidRDefault="003C2809" w:rsidP="003C2809">
      <w:pPr>
        <w:pStyle w:val="a3"/>
        <w:shd w:val="clear" w:color="auto" w:fill="FFFFFF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C2809" w:rsidRPr="000A0B90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pt;height:12pt;visibility:visible" o:bullet="t">
        <v:imagedata r:id="rId1" o:title="📌"/>
      </v:shape>
    </w:pict>
  </w:numPicBullet>
  <w:abstractNum w:abstractNumId="0">
    <w:nsid w:val="01CF1152"/>
    <w:multiLevelType w:val="multilevel"/>
    <w:tmpl w:val="61BA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219B0"/>
    <w:multiLevelType w:val="hybridMultilevel"/>
    <w:tmpl w:val="31D8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30FB"/>
    <w:multiLevelType w:val="hybridMultilevel"/>
    <w:tmpl w:val="89089E50"/>
    <w:lvl w:ilvl="0" w:tplc="D31C65B4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D781DB4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E60E97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D90381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A1D02358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579C70C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7A1298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B101D8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10D655B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3">
    <w:nsid w:val="3D896856"/>
    <w:multiLevelType w:val="multilevel"/>
    <w:tmpl w:val="2FAE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D70DE"/>
    <w:multiLevelType w:val="hybridMultilevel"/>
    <w:tmpl w:val="9882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577B"/>
    <w:rsid w:val="00016A02"/>
    <w:rsid w:val="0002205C"/>
    <w:rsid w:val="000223FB"/>
    <w:rsid w:val="000469F5"/>
    <w:rsid w:val="000A0B90"/>
    <w:rsid w:val="000E5DB1"/>
    <w:rsid w:val="00120F71"/>
    <w:rsid w:val="00131DDC"/>
    <w:rsid w:val="00190E85"/>
    <w:rsid w:val="001B7297"/>
    <w:rsid w:val="001C4F4D"/>
    <w:rsid w:val="001D3A72"/>
    <w:rsid w:val="001E1B16"/>
    <w:rsid w:val="001F5A6E"/>
    <w:rsid w:val="00252E97"/>
    <w:rsid w:val="0025638C"/>
    <w:rsid w:val="002622CE"/>
    <w:rsid w:val="00280272"/>
    <w:rsid w:val="002A1A4F"/>
    <w:rsid w:val="002B3B64"/>
    <w:rsid w:val="002C1E84"/>
    <w:rsid w:val="003C2809"/>
    <w:rsid w:val="003D1D52"/>
    <w:rsid w:val="003E15E5"/>
    <w:rsid w:val="00400FB6"/>
    <w:rsid w:val="004019A0"/>
    <w:rsid w:val="0042174A"/>
    <w:rsid w:val="0042684D"/>
    <w:rsid w:val="004673AA"/>
    <w:rsid w:val="00476F43"/>
    <w:rsid w:val="004850DD"/>
    <w:rsid w:val="00487FBE"/>
    <w:rsid w:val="004D1575"/>
    <w:rsid w:val="004E104E"/>
    <w:rsid w:val="004F5C5C"/>
    <w:rsid w:val="00534D4A"/>
    <w:rsid w:val="00562DE9"/>
    <w:rsid w:val="00573C15"/>
    <w:rsid w:val="00587652"/>
    <w:rsid w:val="0059577B"/>
    <w:rsid w:val="005C6537"/>
    <w:rsid w:val="005F1CB1"/>
    <w:rsid w:val="005F3AB3"/>
    <w:rsid w:val="00627E84"/>
    <w:rsid w:val="0063272E"/>
    <w:rsid w:val="00641AF7"/>
    <w:rsid w:val="00676DC6"/>
    <w:rsid w:val="0068371E"/>
    <w:rsid w:val="006B18D7"/>
    <w:rsid w:val="00741C77"/>
    <w:rsid w:val="00775500"/>
    <w:rsid w:val="00793CA7"/>
    <w:rsid w:val="0087059C"/>
    <w:rsid w:val="00880987"/>
    <w:rsid w:val="008C1B89"/>
    <w:rsid w:val="008E33D6"/>
    <w:rsid w:val="00901A5A"/>
    <w:rsid w:val="009138CE"/>
    <w:rsid w:val="0096160C"/>
    <w:rsid w:val="009A4808"/>
    <w:rsid w:val="009C2867"/>
    <w:rsid w:val="00A04F69"/>
    <w:rsid w:val="00A50E1F"/>
    <w:rsid w:val="00A71C25"/>
    <w:rsid w:val="00A7236A"/>
    <w:rsid w:val="00A94508"/>
    <w:rsid w:val="00AA41A1"/>
    <w:rsid w:val="00AB1C85"/>
    <w:rsid w:val="00AC4A2E"/>
    <w:rsid w:val="00AE5E94"/>
    <w:rsid w:val="00AF1E42"/>
    <w:rsid w:val="00B528B9"/>
    <w:rsid w:val="00B942DB"/>
    <w:rsid w:val="00BA5E6C"/>
    <w:rsid w:val="00BB4C00"/>
    <w:rsid w:val="00BD3A30"/>
    <w:rsid w:val="00BF26F7"/>
    <w:rsid w:val="00C01889"/>
    <w:rsid w:val="00C16C21"/>
    <w:rsid w:val="00C23A2D"/>
    <w:rsid w:val="00C3311B"/>
    <w:rsid w:val="00C54483"/>
    <w:rsid w:val="00C771E0"/>
    <w:rsid w:val="00CB7A1F"/>
    <w:rsid w:val="00CB7ECA"/>
    <w:rsid w:val="00CF436E"/>
    <w:rsid w:val="00D035DF"/>
    <w:rsid w:val="00D05B71"/>
    <w:rsid w:val="00D16FD1"/>
    <w:rsid w:val="00D3458B"/>
    <w:rsid w:val="00D45526"/>
    <w:rsid w:val="00D7196F"/>
    <w:rsid w:val="00DC09A3"/>
    <w:rsid w:val="00DC507C"/>
    <w:rsid w:val="00DD6049"/>
    <w:rsid w:val="00DF0E88"/>
    <w:rsid w:val="00DF771C"/>
    <w:rsid w:val="00E021D9"/>
    <w:rsid w:val="00E76398"/>
    <w:rsid w:val="00E930DF"/>
    <w:rsid w:val="00EB0E33"/>
    <w:rsid w:val="00EC089A"/>
    <w:rsid w:val="00F3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68371E"/>
  </w:style>
  <w:style w:type="paragraph" w:styleId="a3">
    <w:name w:val="List Paragraph"/>
    <w:basedOn w:val="a"/>
    <w:uiPriority w:val="34"/>
    <w:qFormat/>
    <w:rsid w:val="00683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4C00"/>
    <w:rPr>
      <w:color w:val="0000FF"/>
      <w:u w:val="single"/>
    </w:rPr>
  </w:style>
  <w:style w:type="character" w:customStyle="1" w:styleId="hilight">
    <w:name w:val="hilight"/>
    <w:basedOn w:val="a0"/>
    <w:rsid w:val="00BB4C00"/>
  </w:style>
  <w:style w:type="character" w:customStyle="1" w:styleId="biblio-record-text">
    <w:name w:val="biblio-record-text"/>
    <w:basedOn w:val="a0"/>
    <w:rsid w:val="002B3B64"/>
  </w:style>
  <w:style w:type="character" w:customStyle="1" w:styleId="mat-button-wrapper">
    <w:name w:val="mat-button-wrapper"/>
    <w:basedOn w:val="a0"/>
    <w:rsid w:val="002B3B64"/>
  </w:style>
  <w:style w:type="paragraph" w:styleId="a5">
    <w:name w:val="Normal (Web)"/>
    <w:basedOn w:val="a"/>
    <w:uiPriority w:val="99"/>
    <w:semiHidden/>
    <w:unhideWhenUsed/>
    <w:rsid w:val="00BD3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079">
          <w:marLeft w:val="0"/>
          <w:marRight w:val="0"/>
          <w:marTop w:val="0"/>
          <w:marBottom w:val="300"/>
          <w:divBdr>
            <w:top w:val="single" w:sz="6" w:space="25" w:color="D8D8D8"/>
            <w:left w:val="single" w:sz="6" w:space="23" w:color="D8D8D8"/>
            <w:bottom w:val="single" w:sz="6" w:space="25" w:color="D8D8D8"/>
            <w:right w:val="single" w:sz="6" w:space="23" w:color="D8D8D8"/>
          </w:divBdr>
          <w:divsChild>
            <w:div w:id="550577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927">
          <w:marLeft w:val="0"/>
          <w:marRight w:val="0"/>
          <w:marTop w:val="420"/>
          <w:marBottom w:val="420"/>
          <w:divBdr>
            <w:top w:val="single" w:sz="6" w:space="9" w:color="D3D3D3"/>
            <w:left w:val="none" w:sz="0" w:space="0" w:color="auto"/>
            <w:bottom w:val="single" w:sz="6" w:space="9" w:color="D3D3D3"/>
            <w:right w:val="none" w:sz="0" w:space="0" w:color="auto"/>
          </w:divBdr>
        </w:div>
      </w:divsChild>
    </w:div>
    <w:div w:id="508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910">
          <w:marLeft w:val="0"/>
          <w:marRight w:val="0"/>
          <w:marTop w:val="420"/>
          <w:marBottom w:val="420"/>
          <w:divBdr>
            <w:top w:val="single" w:sz="6" w:space="9" w:color="D3D3D3"/>
            <w:left w:val="none" w:sz="0" w:space="0" w:color="auto"/>
            <w:bottom w:val="single" w:sz="6" w:space="9" w:color="D3D3D3"/>
            <w:right w:val="none" w:sz="0" w:space="0" w:color="auto"/>
          </w:divBdr>
        </w:div>
      </w:divsChild>
    </w:div>
    <w:div w:id="581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77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5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51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196">
          <w:marLeft w:val="0"/>
          <w:marRight w:val="0"/>
          <w:marTop w:val="420"/>
          <w:marBottom w:val="420"/>
          <w:divBdr>
            <w:top w:val="single" w:sz="6" w:space="9" w:color="D3D3D3"/>
            <w:left w:val="none" w:sz="0" w:space="0" w:color="auto"/>
            <w:bottom w:val="single" w:sz="6" w:space="9" w:color="D3D3D3"/>
            <w:right w:val="none" w:sz="0" w:space="0" w:color="auto"/>
          </w:divBdr>
        </w:div>
      </w:divsChild>
    </w:div>
    <w:div w:id="143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04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entlibrary.ru/book/ISBN9785432304278.html" TargetMode="External"/><Relationship Id="rId18" Type="http://schemas.openxmlformats.org/officeDocument/2006/relationships/hyperlink" Target="https://e.lanbook.com/book/224594" TargetMode="External"/><Relationship Id="rId26" Type="http://schemas.openxmlformats.org/officeDocument/2006/relationships/hyperlink" Target="https://e.lanbook.com/book/277118" TargetMode="External"/><Relationship Id="rId39" Type="http://schemas.openxmlformats.org/officeDocument/2006/relationships/hyperlink" Target="https://e.lanbook.com/book/309947" TargetMode="External"/><Relationship Id="rId21" Type="http://schemas.openxmlformats.org/officeDocument/2006/relationships/hyperlink" Target="https://e.lanbook.com/book/282737" TargetMode="External"/><Relationship Id="rId34" Type="http://schemas.openxmlformats.org/officeDocument/2006/relationships/hyperlink" Target="https://e.lanbook.com/book/317792" TargetMode="External"/><Relationship Id="rId42" Type="http://schemas.openxmlformats.org/officeDocument/2006/relationships/hyperlink" Target="https://e.lanbook.com/book/266411" TargetMode="External"/><Relationship Id="rId47" Type="http://schemas.openxmlformats.org/officeDocument/2006/relationships/hyperlink" Target="https://e.lanbook.com/book/216755" TargetMode="External"/><Relationship Id="rId50" Type="http://schemas.openxmlformats.org/officeDocument/2006/relationships/hyperlink" Target="https://e.lanbook.com/book/32402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studentlibrary.ru/book/ISBN9785919301875.html" TargetMode="External"/><Relationship Id="rId12" Type="http://schemas.openxmlformats.org/officeDocument/2006/relationships/hyperlink" Target="https://www.studentlibrary.ru/book/ISBN9785970465349.html" TargetMode="External"/><Relationship Id="rId17" Type="http://schemas.openxmlformats.org/officeDocument/2006/relationships/hyperlink" Target="https://e.lanbook.com/book/177119" TargetMode="External"/><Relationship Id="rId25" Type="http://schemas.openxmlformats.org/officeDocument/2006/relationships/hyperlink" Target="https://e.lanbook.com/book/265934" TargetMode="External"/><Relationship Id="rId33" Type="http://schemas.openxmlformats.org/officeDocument/2006/relationships/hyperlink" Target="https://e.lanbook.com/book/291815" TargetMode="External"/><Relationship Id="rId38" Type="http://schemas.openxmlformats.org/officeDocument/2006/relationships/hyperlink" Target="https://e.lanbook.com/book/306269" TargetMode="External"/><Relationship Id="rId46" Type="http://schemas.openxmlformats.org/officeDocument/2006/relationships/hyperlink" Target="https://e.lanbook.com/book/2497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001721819.html" TargetMode="External"/><Relationship Id="rId20" Type="http://schemas.openxmlformats.org/officeDocument/2006/relationships/hyperlink" Target="https://e.lanbook.com/book/179559" TargetMode="External"/><Relationship Id="rId29" Type="http://schemas.openxmlformats.org/officeDocument/2006/relationships/hyperlink" Target="https://e.lanbook.com/book/271445" TargetMode="External"/><Relationship Id="rId41" Type="http://schemas.openxmlformats.org/officeDocument/2006/relationships/hyperlink" Target="https://e.lanbook.com/book/28430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i.org/10.31862/2218-8711-2022-2-34-46" TargetMode="External"/><Relationship Id="rId11" Type="http://schemas.openxmlformats.org/officeDocument/2006/relationships/hyperlink" Target="https://www.studentlibrary.ru/book/ISBN9785970471470.html" TargetMode="External"/><Relationship Id="rId24" Type="http://schemas.openxmlformats.org/officeDocument/2006/relationships/hyperlink" Target="https://e.lanbook.com/book/253367" TargetMode="External"/><Relationship Id="rId32" Type="http://schemas.openxmlformats.org/officeDocument/2006/relationships/hyperlink" Target="https://e.lanbook.com/book/300083" TargetMode="External"/><Relationship Id="rId37" Type="http://schemas.openxmlformats.org/officeDocument/2006/relationships/hyperlink" Target="https://e.lanbook.com/book/317498" TargetMode="External"/><Relationship Id="rId40" Type="http://schemas.openxmlformats.org/officeDocument/2006/relationships/hyperlink" Target="https://e.lanbook.com/book/181854" TargetMode="External"/><Relationship Id="rId45" Type="http://schemas.openxmlformats.org/officeDocument/2006/relationships/hyperlink" Target="https://e.lanbook.com/book/296249" TargetMode="External"/><Relationship Id="rId53" Type="http://schemas.openxmlformats.org/officeDocument/2006/relationships/hyperlink" Target="https://e.lanbook.com/book/292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449915269.html" TargetMode="External"/><Relationship Id="rId23" Type="http://schemas.openxmlformats.org/officeDocument/2006/relationships/hyperlink" Target="https://e.lanbook.com/book/271745" TargetMode="External"/><Relationship Id="rId28" Type="http://schemas.openxmlformats.org/officeDocument/2006/relationships/hyperlink" Target="https://e.lanbook.com/book/265898" TargetMode="External"/><Relationship Id="rId36" Type="http://schemas.openxmlformats.org/officeDocument/2006/relationships/hyperlink" Target="https://e.lanbook.com/book/291818" TargetMode="External"/><Relationship Id="rId49" Type="http://schemas.openxmlformats.org/officeDocument/2006/relationships/hyperlink" Target="https://e.lanbook.com/book/273983" TargetMode="External"/><Relationship Id="rId10" Type="http://schemas.openxmlformats.org/officeDocument/2006/relationships/hyperlink" Target="https://www.studentlibrary.ru/book/ISBN9785850063429.html" TargetMode="External"/><Relationship Id="rId19" Type="http://schemas.openxmlformats.org/officeDocument/2006/relationships/hyperlink" Target="https://e.lanbook.com/book/298496" TargetMode="External"/><Relationship Id="rId31" Type="http://schemas.openxmlformats.org/officeDocument/2006/relationships/hyperlink" Target="https://e.lanbook.com/book/306029" TargetMode="External"/><Relationship Id="rId44" Type="http://schemas.openxmlformats.org/officeDocument/2006/relationships/hyperlink" Target="https://e.lanbook.com/book/266948" TargetMode="External"/><Relationship Id="rId52" Type="http://schemas.openxmlformats.org/officeDocument/2006/relationships/hyperlink" Target="https://e.lanbook.com/book/288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50067457.html" TargetMode="External"/><Relationship Id="rId14" Type="http://schemas.openxmlformats.org/officeDocument/2006/relationships/hyperlink" Target="https://www.studentlibrary.ru/ru/doc/ISBN9785449915269-SCN0008.html?SSr=07E7041A31FC3" TargetMode="External"/><Relationship Id="rId22" Type="http://schemas.openxmlformats.org/officeDocument/2006/relationships/hyperlink" Target="https://e.lanbook.com/book/189653" TargetMode="External"/><Relationship Id="rId27" Type="http://schemas.openxmlformats.org/officeDocument/2006/relationships/hyperlink" Target="https://e.lanbook.com/book/179900" TargetMode="External"/><Relationship Id="rId30" Type="http://schemas.openxmlformats.org/officeDocument/2006/relationships/hyperlink" Target="https://e.lanbook.com/book/179883" TargetMode="External"/><Relationship Id="rId35" Type="http://schemas.openxmlformats.org/officeDocument/2006/relationships/hyperlink" Target="https://e.lanbook.com/book/228638" TargetMode="External"/><Relationship Id="rId43" Type="http://schemas.openxmlformats.org/officeDocument/2006/relationships/hyperlink" Target="https://e.lanbook.com/book/228641" TargetMode="External"/><Relationship Id="rId48" Type="http://schemas.openxmlformats.org/officeDocument/2006/relationships/hyperlink" Target="https://e.lanbook.com/book/253448" TargetMode="External"/><Relationship Id="rId8" Type="http://schemas.openxmlformats.org/officeDocument/2006/relationships/hyperlink" Target="https://www.studentlibrary.ru/book/RZNGMU_036.html" TargetMode="External"/><Relationship Id="rId51" Type="http://schemas.openxmlformats.org/officeDocument/2006/relationships/hyperlink" Target="https://e.lanbook.com/book/306032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52</cp:revision>
  <dcterms:created xsi:type="dcterms:W3CDTF">2023-04-24T12:25:00Z</dcterms:created>
  <dcterms:modified xsi:type="dcterms:W3CDTF">2023-05-19T09:21:00Z</dcterms:modified>
</cp:coreProperties>
</file>