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BF" w:rsidRPr="003B5CE2" w:rsidRDefault="000F36BF" w:rsidP="000F36BF">
      <w:pPr>
        <w:pStyle w:val="a3"/>
        <w:ind w:left="0"/>
        <w:jc w:val="both"/>
        <w:rPr>
          <w:rFonts w:eastAsia="Calibri"/>
          <w:b/>
          <w:sz w:val="28"/>
          <w:szCs w:val="28"/>
        </w:rPr>
      </w:pPr>
      <w:r w:rsidRPr="003B5CE2">
        <w:rPr>
          <w:rFonts w:eastAsia="Calibri"/>
          <w:b/>
          <w:sz w:val="28"/>
          <w:szCs w:val="28"/>
        </w:rPr>
        <w:t>2.3. Технология проектирования процесса обучения</w:t>
      </w:r>
    </w:p>
    <w:p w:rsidR="000F36BF" w:rsidRPr="003B5CE2" w:rsidRDefault="000F36BF" w:rsidP="000F36BF">
      <w:pPr>
        <w:pStyle w:val="a3"/>
        <w:ind w:left="0"/>
        <w:jc w:val="both"/>
        <w:rPr>
          <w:rFonts w:eastAsia="Calibri"/>
          <w:b/>
          <w:sz w:val="28"/>
          <w:szCs w:val="28"/>
        </w:rPr>
      </w:pPr>
    </w:p>
    <w:p w:rsidR="000F36BF" w:rsidRPr="003B5CE2" w:rsidRDefault="000F36BF" w:rsidP="000F36BF">
      <w:pPr>
        <w:pStyle w:val="a3"/>
        <w:rPr>
          <w:i/>
          <w:shd w:val="clear" w:color="auto" w:fill="FFFFFF"/>
        </w:rPr>
      </w:pPr>
      <w:r w:rsidRPr="003B5CE2">
        <w:rPr>
          <w:sz w:val="28"/>
          <w:szCs w:val="28"/>
          <w:shd w:val="clear" w:color="auto" w:fill="FFFFFF"/>
        </w:rPr>
        <w:t xml:space="preserve">                                               </w:t>
      </w:r>
      <w:r w:rsidRPr="003B5CE2">
        <w:rPr>
          <w:i/>
          <w:shd w:val="clear" w:color="auto" w:fill="FFFFFF"/>
        </w:rPr>
        <w:t xml:space="preserve">Технология гуманистически ориентированного </w:t>
      </w:r>
    </w:p>
    <w:p w:rsidR="000F36BF" w:rsidRPr="003B5CE2" w:rsidRDefault="000F36BF" w:rsidP="000F36BF">
      <w:pPr>
        <w:pStyle w:val="a3"/>
        <w:ind w:left="2832" w:firstLine="708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 xml:space="preserve"> дидактического проектирования представляет собой</w:t>
      </w:r>
    </w:p>
    <w:p w:rsidR="000F36BF" w:rsidRPr="003B5CE2" w:rsidRDefault="000F36BF" w:rsidP="000F36BF">
      <w:pPr>
        <w:pStyle w:val="a3"/>
        <w:ind w:left="0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 xml:space="preserve">                    </w:t>
      </w:r>
      <w:r w:rsidRPr="003B5CE2">
        <w:rPr>
          <w:i/>
          <w:shd w:val="clear" w:color="auto" w:fill="FFFFFF"/>
        </w:rPr>
        <w:tab/>
      </w:r>
      <w:r w:rsidRPr="003B5CE2">
        <w:rPr>
          <w:i/>
          <w:shd w:val="clear" w:color="auto" w:fill="FFFFFF"/>
        </w:rPr>
        <w:tab/>
      </w:r>
      <w:r w:rsidRPr="003B5CE2">
        <w:rPr>
          <w:i/>
          <w:shd w:val="clear" w:color="auto" w:fill="FFFFFF"/>
        </w:rPr>
        <w:tab/>
        <w:t xml:space="preserve">            совокупность трех компонентов:</w:t>
      </w:r>
      <w:r w:rsidRPr="003B5CE2">
        <w:rPr>
          <w:rStyle w:val="apple-converted-space"/>
          <w:i/>
          <w:shd w:val="clear" w:color="auto" w:fill="FFFFFF"/>
        </w:rPr>
        <w:t> </w:t>
      </w:r>
      <w:r w:rsidRPr="003B5CE2">
        <w:rPr>
          <w:rStyle w:val="a8"/>
          <w:shd w:val="clear" w:color="auto" w:fill="FFFFFF"/>
        </w:rPr>
        <w:t>системы принципов</w:t>
      </w:r>
      <w:r w:rsidRPr="003B5CE2">
        <w:rPr>
          <w:i/>
          <w:shd w:val="clear" w:color="auto" w:fill="FFFFFF"/>
        </w:rPr>
        <w:t>,</w:t>
      </w:r>
    </w:p>
    <w:p w:rsidR="000F36BF" w:rsidRPr="003B5CE2" w:rsidRDefault="000F36BF" w:rsidP="000F36BF">
      <w:pPr>
        <w:pStyle w:val="a3"/>
        <w:ind w:left="2832" w:firstLine="708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>которая определяется теоретико-методологическими</w:t>
      </w:r>
    </w:p>
    <w:p w:rsidR="000F36BF" w:rsidRPr="003B5CE2" w:rsidRDefault="000F36BF" w:rsidP="000F36BF">
      <w:pPr>
        <w:pStyle w:val="a3"/>
        <w:ind w:left="2832" w:firstLine="708"/>
        <w:rPr>
          <w:rStyle w:val="a8"/>
          <w:shd w:val="clear" w:color="auto" w:fill="FFFFFF"/>
        </w:rPr>
      </w:pPr>
      <w:r w:rsidRPr="003B5CE2">
        <w:rPr>
          <w:i/>
          <w:shd w:val="clear" w:color="auto" w:fill="FFFFFF"/>
        </w:rPr>
        <w:t>основаниями гуманистической педагогики;</w:t>
      </w:r>
      <w:r w:rsidRPr="003B5CE2">
        <w:rPr>
          <w:rStyle w:val="apple-converted-space"/>
          <w:i/>
          <w:shd w:val="clear" w:color="auto" w:fill="FFFFFF"/>
        </w:rPr>
        <w:t> </w:t>
      </w:r>
      <w:r w:rsidRPr="003B5CE2">
        <w:rPr>
          <w:rStyle w:val="a8"/>
          <w:shd w:val="clear" w:color="auto" w:fill="FFFFFF"/>
        </w:rPr>
        <w:t xml:space="preserve">средств </w:t>
      </w:r>
    </w:p>
    <w:p w:rsidR="000F36BF" w:rsidRPr="003B5CE2" w:rsidRDefault="000F36BF" w:rsidP="000F36BF">
      <w:pPr>
        <w:pStyle w:val="a3"/>
        <w:ind w:left="2832" w:firstLine="708"/>
        <w:rPr>
          <w:i/>
          <w:shd w:val="clear" w:color="auto" w:fill="FFFFFF"/>
        </w:rPr>
      </w:pPr>
      <w:r w:rsidRPr="003B5CE2">
        <w:rPr>
          <w:rStyle w:val="a8"/>
          <w:shd w:val="clear" w:color="auto" w:fill="FFFFFF"/>
        </w:rPr>
        <w:t>проектирования</w:t>
      </w:r>
      <w:r w:rsidRPr="003B5CE2">
        <w:rPr>
          <w:rStyle w:val="apple-converted-space"/>
          <w:i/>
          <w:shd w:val="clear" w:color="auto" w:fill="FFFFFF"/>
        </w:rPr>
        <w:t> </w:t>
      </w:r>
      <w:r w:rsidRPr="003B5CE2">
        <w:rPr>
          <w:i/>
          <w:shd w:val="clear" w:color="auto" w:fill="FFFFFF"/>
        </w:rPr>
        <w:t>– дидактических многомерных</w:t>
      </w:r>
    </w:p>
    <w:p w:rsidR="000F36BF" w:rsidRPr="003B5CE2" w:rsidRDefault="000F36BF" w:rsidP="000F36BF">
      <w:pPr>
        <w:pStyle w:val="a3"/>
        <w:rPr>
          <w:i/>
          <w:shd w:val="clear" w:color="auto" w:fill="FFFFFF"/>
        </w:rPr>
      </w:pPr>
      <w:r w:rsidRPr="003B5CE2">
        <w:rPr>
          <w:rStyle w:val="a8"/>
          <w:shd w:val="clear" w:color="auto" w:fill="FFFFFF"/>
        </w:rPr>
        <w:t xml:space="preserve">                                            </w:t>
      </w:r>
      <w:r w:rsidRPr="003B5CE2">
        <w:rPr>
          <w:i/>
          <w:shd w:val="clear" w:color="auto" w:fill="FFFFFF"/>
        </w:rPr>
        <w:t xml:space="preserve">   инструментов, которые обусловливаются  </w:t>
      </w:r>
    </w:p>
    <w:p w:rsidR="000F36BF" w:rsidRPr="003B5CE2" w:rsidRDefault="000F36BF" w:rsidP="000F36BF">
      <w:pPr>
        <w:pStyle w:val="a3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 xml:space="preserve">                                               многомерностью задач обучения; цикличной</w:t>
      </w:r>
      <w:r w:rsidRPr="003B5CE2">
        <w:rPr>
          <w:rStyle w:val="apple-converted-space"/>
          <w:i/>
          <w:shd w:val="clear" w:color="auto" w:fill="FFFFFF"/>
        </w:rPr>
        <w:t> </w:t>
      </w:r>
    </w:p>
    <w:p w:rsidR="000F36BF" w:rsidRPr="003B5CE2" w:rsidRDefault="000F36BF" w:rsidP="000F36BF">
      <w:pPr>
        <w:pStyle w:val="a3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 xml:space="preserve">                                               </w:t>
      </w:r>
      <w:r w:rsidRPr="003B5CE2">
        <w:rPr>
          <w:rStyle w:val="a8"/>
          <w:shd w:val="clear" w:color="auto" w:fill="FFFFFF"/>
        </w:rPr>
        <w:t>организации проектирования</w:t>
      </w:r>
      <w:r w:rsidRPr="003B5CE2">
        <w:rPr>
          <w:rStyle w:val="apple-converted-space"/>
          <w:i/>
          <w:shd w:val="clear" w:color="auto" w:fill="FFFFFF"/>
        </w:rPr>
        <w:t> </w:t>
      </w:r>
      <w:r w:rsidRPr="003B5CE2">
        <w:rPr>
          <w:i/>
          <w:shd w:val="clear" w:color="auto" w:fill="FFFFFF"/>
        </w:rPr>
        <w:t>от общего к   частному</w:t>
      </w:r>
    </w:p>
    <w:p w:rsidR="000F36BF" w:rsidRPr="003B5CE2" w:rsidRDefault="000F36BF" w:rsidP="000F36BF">
      <w:pPr>
        <w:pStyle w:val="a3"/>
        <w:rPr>
          <w:i/>
          <w:shd w:val="clear" w:color="auto" w:fill="FFFFFF"/>
        </w:rPr>
      </w:pPr>
      <w:r w:rsidRPr="003B5CE2">
        <w:rPr>
          <w:i/>
          <w:shd w:val="clear" w:color="auto" w:fill="FFFFFF"/>
        </w:rPr>
        <w:t xml:space="preserve">                                              на основе универсальной модели дидактического цикла.</w:t>
      </w:r>
    </w:p>
    <w:p w:rsidR="000F36BF" w:rsidRPr="003B5CE2" w:rsidRDefault="000F36BF" w:rsidP="000F36BF">
      <w:pPr>
        <w:pStyle w:val="a3"/>
        <w:ind w:left="0"/>
        <w:jc w:val="right"/>
        <w:rPr>
          <w:b/>
        </w:rPr>
      </w:pPr>
      <w:r w:rsidRPr="003B5CE2">
        <w:rPr>
          <w:i/>
          <w:shd w:val="clear" w:color="auto" w:fill="FFFFFF"/>
        </w:rPr>
        <w:t xml:space="preserve">Е. А. </w:t>
      </w:r>
      <w:proofErr w:type="spellStart"/>
      <w:r w:rsidRPr="003B5CE2">
        <w:rPr>
          <w:i/>
          <w:shd w:val="clear" w:color="auto" w:fill="FFFFFF"/>
        </w:rPr>
        <w:t>Вахтина</w:t>
      </w:r>
      <w:proofErr w:type="spellEnd"/>
    </w:p>
    <w:p w:rsidR="000F36BF" w:rsidRPr="003B5CE2" w:rsidRDefault="000F36BF" w:rsidP="000F36BF">
      <w:pPr>
        <w:pStyle w:val="a3"/>
        <w:ind w:left="0"/>
        <w:jc w:val="right"/>
        <w:rPr>
          <w:rFonts w:eastAsia="Calibri"/>
          <w:b/>
          <w:sz w:val="28"/>
          <w:szCs w:val="28"/>
        </w:rPr>
      </w:pPr>
    </w:p>
    <w:p w:rsidR="000F36BF" w:rsidRPr="003B5CE2" w:rsidRDefault="000F36BF" w:rsidP="000F36BF">
      <w:pPr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Цель изучения</w:t>
      </w:r>
      <w:r w:rsidRPr="003B5CE2">
        <w:rPr>
          <w:sz w:val="28"/>
          <w:szCs w:val="28"/>
        </w:rPr>
        <w:t xml:space="preserve"> Формирование у преподавателей медицинского вуза целостного представления о модели проектирования </w:t>
      </w:r>
      <w:proofErr w:type="gramStart"/>
      <w:r w:rsidRPr="003B5CE2">
        <w:rPr>
          <w:sz w:val="28"/>
          <w:szCs w:val="28"/>
        </w:rPr>
        <w:t>УМКД  и</w:t>
      </w:r>
      <w:proofErr w:type="gramEnd"/>
      <w:r w:rsidRPr="003B5CE2">
        <w:rPr>
          <w:sz w:val="28"/>
          <w:szCs w:val="28"/>
        </w:rPr>
        <w:t xml:space="preserve"> готовности к проектированию процесса обучения в высшей школе.</w:t>
      </w:r>
    </w:p>
    <w:p w:rsidR="000F36BF" w:rsidRPr="003B5CE2" w:rsidRDefault="000F36BF" w:rsidP="000F36BF">
      <w:pPr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Формируемые компетенции</w:t>
      </w:r>
      <w:r w:rsidRPr="003B5CE2">
        <w:rPr>
          <w:sz w:val="28"/>
          <w:szCs w:val="28"/>
        </w:rPr>
        <w:t xml:space="preserve"> ППК, ОПК</w:t>
      </w:r>
    </w:p>
    <w:p w:rsidR="000F36BF" w:rsidRPr="003B5CE2" w:rsidRDefault="000F36BF" w:rsidP="000F36BF">
      <w:pPr>
        <w:pStyle w:val="a3"/>
        <w:ind w:left="0"/>
        <w:jc w:val="center"/>
        <w:rPr>
          <w:rFonts w:eastAsia="Calibri"/>
          <w:b/>
          <w:sz w:val="28"/>
          <w:szCs w:val="28"/>
        </w:rPr>
      </w:pPr>
      <w:r w:rsidRPr="003B5CE2">
        <w:rPr>
          <w:b/>
          <w:sz w:val="28"/>
          <w:szCs w:val="28"/>
        </w:rPr>
        <w:t>Вопросы для рассмотрения</w:t>
      </w:r>
    </w:p>
    <w:p w:rsidR="000F36BF" w:rsidRPr="003B5CE2" w:rsidRDefault="000F36BF" w:rsidP="000F36BF">
      <w:pPr>
        <w:pStyle w:val="a5"/>
        <w:ind w:left="0" w:right="-6"/>
        <w:jc w:val="both"/>
        <w:rPr>
          <w:b w:val="0"/>
          <w:sz w:val="28"/>
          <w:szCs w:val="28"/>
        </w:rPr>
      </w:pPr>
      <w:r w:rsidRPr="003B5CE2">
        <w:rPr>
          <w:b w:val="0"/>
          <w:sz w:val="28"/>
          <w:szCs w:val="28"/>
        </w:rPr>
        <w:t>1.Объекты педагогического проектирования.</w:t>
      </w:r>
    </w:p>
    <w:p w:rsidR="000F36BF" w:rsidRPr="003B5CE2" w:rsidRDefault="000F36BF" w:rsidP="000F36BF">
      <w:pPr>
        <w:pStyle w:val="a5"/>
        <w:ind w:left="0" w:right="-6"/>
        <w:jc w:val="both"/>
        <w:rPr>
          <w:b w:val="0"/>
          <w:sz w:val="28"/>
          <w:szCs w:val="28"/>
        </w:rPr>
      </w:pPr>
      <w:r w:rsidRPr="003B5CE2">
        <w:rPr>
          <w:b w:val="0"/>
          <w:sz w:val="28"/>
          <w:szCs w:val="28"/>
        </w:rPr>
        <w:t xml:space="preserve"> 2.Формы проектов: кон</w:t>
      </w:r>
      <w:r w:rsidRPr="003B5CE2">
        <w:rPr>
          <w:b w:val="0"/>
          <w:sz w:val="28"/>
          <w:szCs w:val="28"/>
        </w:rPr>
        <w:softHyphen/>
        <w:t xml:space="preserve">цепция, модель, программа, план. Принципы педагогического проектирования. </w:t>
      </w:r>
    </w:p>
    <w:p w:rsidR="000F36BF" w:rsidRPr="003B5CE2" w:rsidRDefault="000F36BF" w:rsidP="000F36BF">
      <w:pPr>
        <w:pStyle w:val="a5"/>
        <w:ind w:left="0" w:right="-6"/>
        <w:jc w:val="both"/>
        <w:rPr>
          <w:b w:val="0"/>
          <w:sz w:val="28"/>
          <w:szCs w:val="28"/>
        </w:rPr>
      </w:pPr>
      <w:r w:rsidRPr="003B5CE2">
        <w:rPr>
          <w:b w:val="0"/>
          <w:sz w:val="28"/>
          <w:szCs w:val="28"/>
        </w:rPr>
        <w:t>3. Этапы проектирова</w:t>
      </w:r>
      <w:r w:rsidRPr="003B5CE2">
        <w:rPr>
          <w:b w:val="0"/>
          <w:sz w:val="28"/>
          <w:szCs w:val="28"/>
        </w:rPr>
        <w:softHyphen/>
        <w:t>ния. Связь про</w:t>
      </w:r>
      <w:r w:rsidRPr="003B5CE2">
        <w:rPr>
          <w:b w:val="0"/>
          <w:sz w:val="28"/>
          <w:szCs w:val="28"/>
        </w:rPr>
        <w:softHyphen/>
        <w:t xml:space="preserve">ектирования с прогнозированием, конструированием и моделированием. </w:t>
      </w:r>
    </w:p>
    <w:p w:rsidR="000F36BF" w:rsidRPr="003B5CE2" w:rsidRDefault="003B5CE2" w:rsidP="000F36B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6BF" w:rsidRPr="003B5CE2">
        <w:rPr>
          <w:sz w:val="28"/>
          <w:szCs w:val="28"/>
        </w:rPr>
        <w:t>.  Структура УМКД и этапы его разработки</w:t>
      </w:r>
    </w:p>
    <w:p w:rsidR="000F36BF" w:rsidRPr="003B5CE2" w:rsidRDefault="000F36BF" w:rsidP="000F36BF">
      <w:pPr>
        <w:pStyle w:val="a3"/>
        <w:ind w:left="0"/>
        <w:jc w:val="both"/>
        <w:rPr>
          <w:sz w:val="28"/>
          <w:szCs w:val="28"/>
        </w:rPr>
      </w:pPr>
    </w:p>
    <w:p w:rsidR="000F36BF" w:rsidRPr="003B5CE2" w:rsidRDefault="000F36BF" w:rsidP="000F36BF">
      <w:pPr>
        <w:spacing w:before="240" w:line="276" w:lineRule="auto"/>
        <w:rPr>
          <w:sz w:val="28"/>
          <w:szCs w:val="28"/>
        </w:rPr>
      </w:pPr>
      <w:r w:rsidRPr="003B5CE2">
        <w:rPr>
          <w:b/>
          <w:sz w:val="28"/>
          <w:szCs w:val="28"/>
        </w:rPr>
        <w:t xml:space="preserve">Проектирование  </w:t>
      </w:r>
      <w:bookmarkStart w:id="0" w:name="YANDEX_1"/>
      <w:bookmarkEnd w:id="0"/>
      <w:r w:rsidRPr="003B5CE2">
        <w:rPr>
          <w:b/>
          <w:sz w:val="28"/>
          <w:szCs w:val="28"/>
        </w:rPr>
        <w:t xml:space="preserve"> процесса  </w:t>
      </w:r>
      <w:bookmarkStart w:id="1" w:name="YANDEX_2"/>
      <w:bookmarkEnd w:id="1"/>
      <w:r w:rsidRPr="003B5CE2">
        <w:rPr>
          <w:b/>
          <w:sz w:val="28"/>
          <w:szCs w:val="28"/>
        </w:rPr>
        <w:t xml:space="preserve"> обучения  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Образовательная </w:t>
      </w:r>
      <w:bookmarkStart w:id="2" w:name="YANDEX_3"/>
      <w:bookmarkEnd w:id="2"/>
      <w:r w:rsidRPr="003B5CE2">
        <w:rPr>
          <w:sz w:val="28"/>
          <w:szCs w:val="28"/>
        </w:rPr>
        <w:t xml:space="preserve">технология принципиально отличается от методики </w:t>
      </w:r>
      <w:bookmarkStart w:id="3" w:name="YANDEX_4"/>
      <w:bookmarkEnd w:id="3"/>
      <w:r w:rsidRPr="003B5CE2">
        <w:rPr>
          <w:sz w:val="28"/>
          <w:szCs w:val="28"/>
        </w:rPr>
        <w:t xml:space="preserve">обучения тем, что в ее основе лежит не обобщение опыта успешных педагогов за длительное время, </w:t>
      </w:r>
      <w:proofErr w:type="gramStart"/>
      <w:r w:rsidRPr="003B5CE2">
        <w:rPr>
          <w:sz w:val="28"/>
          <w:szCs w:val="28"/>
        </w:rPr>
        <w:t xml:space="preserve">а </w:t>
      </w:r>
      <w:bookmarkStart w:id="4" w:name="YANDEX_5"/>
      <w:bookmarkEnd w:id="4"/>
      <w:r w:rsidRPr="003B5CE2">
        <w:rPr>
          <w:sz w:val="28"/>
          <w:szCs w:val="28"/>
        </w:rPr>
        <w:t> проектирование</w:t>
      </w:r>
      <w:proofErr w:type="gramEnd"/>
      <w:r w:rsidRPr="003B5CE2">
        <w:rPr>
          <w:sz w:val="28"/>
          <w:szCs w:val="28"/>
        </w:rPr>
        <w:t xml:space="preserve">  и организация успеха на базе строго научных закономерностей. 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b/>
          <w:bCs/>
          <w:sz w:val="28"/>
          <w:szCs w:val="28"/>
        </w:rPr>
        <w:t>Проектирование</w:t>
      </w:r>
      <w:r w:rsidRPr="003B5CE2">
        <w:rPr>
          <w:sz w:val="28"/>
          <w:szCs w:val="28"/>
        </w:rPr>
        <w:t xml:space="preserve"> в </w:t>
      </w:r>
      <w:proofErr w:type="gramStart"/>
      <w:r w:rsidRPr="003B5CE2">
        <w:rPr>
          <w:sz w:val="28"/>
          <w:szCs w:val="28"/>
        </w:rPr>
        <w:t>педагогике  рассматривается</w:t>
      </w:r>
      <w:proofErr w:type="gramEnd"/>
      <w:r w:rsidRPr="003B5CE2">
        <w:rPr>
          <w:sz w:val="28"/>
          <w:szCs w:val="28"/>
        </w:rPr>
        <w:t>: </w:t>
      </w:r>
    </w:p>
    <w:p w:rsidR="000F36BF" w:rsidRPr="003B5CE2" w:rsidRDefault="000F36BF" w:rsidP="000F36B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как методологический принцип, в соответствии с которым деятельность осуществляется с учетом личностного смысла педагогического действия; проектная деятельность – смыслообразующая, ценностная, ресурсная культура педагога;</w:t>
      </w:r>
    </w:p>
    <w:p w:rsidR="000F36BF" w:rsidRPr="003B5CE2" w:rsidRDefault="000F36BF" w:rsidP="000F36B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как специфический вид деятельности, направленный на создание проекта. </w:t>
      </w:r>
    </w:p>
    <w:p w:rsidR="000F36BF" w:rsidRPr="003B5CE2" w:rsidRDefault="000F36BF" w:rsidP="000F36B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как педагогическая технология, которая предполагает поиск единомышленников в понимании проблемы, обсуждения смысла проблемы в дискуссионных формах, обмен смыслами и замыслами, поиск факторов, которые необходимо устранить для эффективного решения проблемы, достижение консенсуса в предполагаемых </w:t>
      </w:r>
      <w:r w:rsidRPr="003B5CE2">
        <w:rPr>
          <w:sz w:val="28"/>
          <w:szCs w:val="28"/>
        </w:rPr>
        <w:lastRenderedPageBreak/>
        <w:t>результатах и оценка ресурсных возможностей при осуществлении проекта;</w:t>
      </w:r>
    </w:p>
    <w:p w:rsidR="000F36BF" w:rsidRPr="003B5CE2" w:rsidRDefault="000F36BF" w:rsidP="000F36B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как механизм разработки технологии в педагогической теории и практике. Педагогическая технология обеспечивается педагогическим проектированием. Проектировать в педагогике </w:t>
      </w:r>
      <w:proofErr w:type="gramStart"/>
      <w:r w:rsidRPr="003B5CE2">
        <w:rPr>
          <w:sz w:val="28"/>
          <w:szCs w:val="28"/>
        </w:rPr>
        <w:t>- 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значит</w:t>
      </w:r>
      <w:proofErr w:type="gramEnd"/>
      <w:r w:rsidRPr="003B5CE2">
        <w:rPr>
          <w:sz w:val="28"/>
          <w:szCs w:val="28"/>
        </w:rPr>
        <w:t xml:space="preserve">, на основе прогноза создавать такие технологии, использование которых при построении реального педагогического действия должно способствовать достижению поставленной цели, при этом происходит развитие всех участников педагогического процесса; </w:t>
      </w:r>
    </w:p>
    <w:p w:rsidR="000F36BF" w:rsidRPr="003B5CE2" w:rsidRDefault="000F36BF" w:rsidP="000F36BF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как функция педагога, не менее значимая, чем организаторская или коммуникативная, направленная на создание предположительных вариантов предстоящей деятельности и прогнозирования ее результата;</w:t>
      </w:r>
    </w:p>
    <w:p w:rsidR="000F36BF" w:rsidRPr="003B5CE2" w:rsidRDefault="000F36BF" w:rsidP="000F36BF">
      <w:pPr>
        <w:pStyle w:val="a3"/>
        <w:ind w:left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как компонент профессиональной деятельности педагога, который связан </w:t>
      </w:r>
      <w:proofErr w:type="gramStart"/>
      <w:r w:rsidRPr="003B5CE2">
        <w:rPr>
          <w:sz w:val="28"/>
          <w:szCs w:val="28"/>
        </w:rPr>
        <w:t>с 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постановкой</w:t>
      </w:r>
      <w:proofErr w:type="gramEnd"/>
      <w:r w:rsidRPr="003B5CE2">
        <w:rPr>
          <w:sz w:val="28"/>
          <w:szCs w:val="28"/>
        </w:rPr>
        <w:t xml:space="preserve"> цели деятельности и предполагает совместное с учащимися определение путей 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ее достижения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b/>
          <w:bCs/>
          <w:sz w:val="28"/>
          <w:szCs w:val="28"/>
        </w:rPr>
        <w:t>Объектами педагогического проектирования</w:t>
      </w:r>
      <w:r w:rsidRPr="003B5CE2">
        <w:rPr>
          <w:sz w:val="28"/>
          <w:szCs w:val="28"/>
        </w:rPr>
        <w:t xml:space="preserve"> могут быть: педагогические системы, педагогический процесс, педагогические ситуации.</w:t>
      </w:r>
      <w:r w:rsidRPr="003B5CE2">
        <w:rPr>
          <w:i/>
          <w:iCs/>
          <w:sz w:val="28"/>
          <w:szCs w:val="28"/>
        </w:rPr>
        <w:t xml:space="preserve"> Педагогическая ситуация</w:t>
      </w:r>
      <w:r w:rsidRPr="003B5CE2">
        <w:rPr>
          <w:rStyle w:val="apple-converted-space"/>
          <w:b/>
          <w:bCs/>
          <w:sz w:val="28"/>
          <w:szCs w:val="28"/>
        </w:rPr>
        <w:t> </w:t>
      </w:r>
      <w:r w:rsidRPr="003B5CE2">
        <w:rPr>
          <w:b/>
          <w:bCs/>
          <w:sz w:val="28"/>
          <w:szCs w:val="28"/>
        </w:rPr>
        <w:t>–</w:t>
      </w:r>
      <w:r w:rsidRPr="003B5CE2">
        <w:rPr>
          <w:rStyle w:val="apple-converted-space"/>
          <w:b/>
          <w:bCs/>
          <w:sz w:val="28"/>
          <w:szCs w:val="28"/>
        </w:rPr>
        <w:t> </w:t>
      </w:r>
      <w:r w:rsidRPr="003B5CE2">
        <w:rPr>
          <w:sz w:val="28"/>
          <w:szCs w:val="28"/>
        </w:rPr>
        <w:t xml:space="preserve">это составная часть </w:t>
      </w:r>
      <w:proofErr w:type="spellStart"/>
      <w:r w:rsidRPr="003B5CE2">
        <w:rPr>
          <w:sz w:val="28"/>
          <w:szCs w:val="28"/>
        </w:rPr>
        <w:t>педпроцесса</w:t>
      </w:r>
      <w:proofErr w:type="spellEnd"/>
      <w:r w:rsidRPr="003B5CE2">
        <w:rPr>
          <w:sz w:val="28"/>
          <w:szCs w:val="28"/>
        </w:rPr>
        <w:t>, характеризующая его состояние в определенное время и в определенном пространстве. Другой подход к пониманию сущности педагогической ситуации трактует ее как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 xml:space="preserve">особый педагогический механизм, который ставит воспитанника в новые условия, </w:t>
      </w:r>
      <w:proofErr w:type="gramStart"/>
      <w:r w:rsidRPr="003B5CE2">
        <w:rPr>
          <w:sz w:val="28"/>
          <w:szCs w:val="28"/>
        </w:rPr>
        <w:t>трансформирующие  привычный</w:t>
      </w:r>
      <w:proofErr w:type="gramEnd"/>
      <w:r w:rsidRPr="003B5CE2">
        <w:rPr>
          <w:sz w:val="28"/>
          <w:szCs w:val="28"/>
        </w:rPr>
        <w:t xml:space="preserve"> ход его </w:t>
      </w:r>
    </w:p>
    <w:p w:rsidR="000F36BF" w:rsidRPr="003B5CE2" w:rsidRDefault="000F36BF" w:rsidP="000F36BF">
      <w:pPr>
        <w:pStyle w:val="a3"/>
        <w:ind w:left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жизнедеятельности,</w:t>
      </w:r>
      <w:r w:rsidRPr="003B5CE2">
        <w:rPr>
          <w:rStyle w:val="apple-converted-space"/>
          <w:sz w:val="28"/>
          <w:szCs w:val="28"/>
        </w:rPr>
        <w:t> </w:t>
      </w:r>
      <w:proofErr w:type="spellStart"/>
      <w:r w:rsidRPr="003B5CE2">
        <w:rPr>
          <w:i/>
          <w:iCs/>
          <w:sz w:val="28"/>
          <w:szCs w:val="28"/>
        </w:rPr>
        <w:t>востребующие</w:t>
      </w:r>
      <w:proofErr w:type="spellEnd"/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от него новую модель поведения, чему предшествует рефлексия, осмысление, переосмысление сложившейся ситуации (В. В. Сериков).</w:t>
      </w:r>
      <w:r w:rsidRPr="003B5CE2">
        <w:rPr>
          <w:rStyle w:val="apple-converted-space"/>
          <w:sz w:val="28"/>
          <w:szCs w:val="28"/>
        </w:rPr>
        <w:t> </w:t>
      </w:r>
    </w:p>
    <w:p w:rsidR="000F36BF" w:rsidRPr="003B5CE2" w:rsidRDefault="000F36BF" w:rsidP="000F36BF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5CE2">
        <w:rPr>
          <w:rFonts w:ascii="Times New Roman" w:hAnsi="Times New Roman" w:cs="Times New Roman"/>
          <w:iCs/>
          <w:color w:val="auto"/>
          <w:sz w:val="28"/>
          <w:szCs w:val="28"/>
        </w:rPr>
        <w:t>Формы педагогического проектирования</w:t>
      </w:r>
      <w:r w:rsidRPr="003B5CE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- </w:t>
      </w:r>
      <w:r w:rsidRPr="003B5CE2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это документы, в которых описывается с разной степенью точности создание и действие педагогических систем, процессов или </w:t>
      </w:r>
      <w:proofErr w:type="spellStart"/>
      <w:proofErr w:type="gramStart"/>
      <w:r w:rsidRPr="003B5CE2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ситуаций.</w:t>
      </w:r>
      <w:r w:rsidRPr="003B5CE2">
        <w:rPr>
          <w:rFonts w:ascii="Times New Roman" w:hAnsi="Times New Roman" w:cs="Times New Roman"/>
          <w:b w:val="0"/>
          <w:color w:val="auto"/>
          <w:sz w:val="28"/>
          <w:szCs w:val="28"/>
        </w:rPr>
        <w:t>Формы</w:t>
      </w:r>
      <w:proofErr w:type="spellEnd"/>
      <w:proofErr w:type="gramEnd"/>
      <w:r w:rsidRPr="003B5C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проектирования, которые приняты сейчас в нашей системе образования: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</w:t>
      </w:r>
      <w:r w:rsidRPr="003B5CE2">
        <w:rPr>
          <w:b/>
          <w:bCs/>
          <w:i/>
          <w:iCs/>
          <w:sz w:val="28"/>
          <w:szCs w:val="28"/>
        </w:rPr>
        <w:t>Концепция</w:t>
      </w:r>
      <w:r w:rsidRPr="003B5CE2">
        <w:rPr>
          <w:rStyle w:val="apple-converted-space"/>
          <w:b/>
          <w:bCs/>
          <w:i/>
          <w:iCs/>
          <w:sz w:val="28"/>
          <w:szCs w:val="28"/>
        </w:rPr>
        <w:t> </w:t>
      </w:r>
      <w:r w:rsidRPr="003B5CE2">
        <w:rPr>
          <w:sz w:val="28"/>
          <w:szCs w:val="28"/>
        </w:rPr>
        <w:t>— это одна из форм, посредством которой излагается основная точка зрения, ведущий замысел, теоретические исходные принципы построения педагогических систем или процессов. Как правило, концепция строится на результатах научных исследований. Назначение концепции — изложить теорию в конструктивной, прикладной форме. Таким образом, любая концепция включает в себя только те положения, идеи, взгляды, которые возможны для практического воплощения в той или иной системе, процессе.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b/>
          <w:bCs/>
          <w:i/>
          <w:iCs/>
          <w:sz w:val="28"/>
          <w:szCs w:val="28"/>
        </w:rPr>
        <w:t>Модель</w:t>
      </w:r>
      <w:r w:rsidRPr="003B5CE2">
        <w:rPr>
          <w:rStyle w:val="apple-converted-space"/>
          <w:b/>
          <w:bCs/>
          <w:sz w:val="28"/>
          <w:szCs w:val="28"/>
        </w:rPr>
        <w:t> </w:t>
      </w:r>
      <w:r w:rsidRPr="003B5CE2">
        <w:rPr>
          <w:sz w:val="28"/>
          <w:szCs w:val="28"/>
        </w:rPr>
        <w:t xml:space="preserve">– аналог педагогического процесса, в котором отражаются его компоненты и взаимосвязи между ними. Примером модели может служить модель выпускника образовательного учреждения, в которой отражены </w:t>
      </w:r>
      <w:r w:rsidRPr="003B5CE2">
        <w:rPr>
          <w:sz w:val="28"/>
          <w:szCs w:val="28"/>
        </w:rPr>
        <w:lastRenderedPageBreak/>
        <w:t>приоритетные качества личности, над формированием которых работает педагогический коллектив.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b/>
          <w:bCs/>
          <w:i/>
          <w:iCs/>
          <w:sz w:val="28"/>
          <w:szCs w:val="28"/>
        </w:rPr>
        <w:t>План</w:t>
      </w:r>
      <w:r w:rsidRPr="003B5CE2">
        <w:rPr>
          <w:rStyle w:val="apple-converted-space"/>
          <w:i/>
          <w:iCs/>
          <w:sz w:val="28"/>
          <w:szCs w:val="28"/>
        </w:rPr>
        <w:t> </w:t>
      </w:r>
      <w:r w:rsidRPr="003B5CE2">
        <w:rPr>
          <w:sz w:val="28"/>
          <w:szCs w:val="28"/>
        </w:rPr>
        <w:t>— это документ, в котором дается перечень дел (мероприятий), порядок и место их проведения. Планы в процессе проектирования используются очень широко: учебный план, план учебно-воспитательной работы университета, план занятия и др. Каждый из этих планов имеет свое назначение и свою структуру.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 </w:t>
      </w:r>
      <w:r w:rsidRPr="003B5CE2">
        <w:rPr>
          <w:b/>
          <w:bCs/>
          <w:sz w:val="28"/>
          <w:szCs w:val="28"/>
        </w:rPr>
        <w:t>Принципы педагогического проектирования: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ind w:firstLine="601"/>
        <w:jc w:val="both"/>
        <w:rPr>
          <w:sz w:val="28"/>
          <w:szCs w:val="28"/>
        </w:rPr>
      </w:pPr>
      <w:r w:rsidRPr="003B5CE2">
        <w:rPr>
          <w:b/>
          <w:bCs/>
          <w:i/>
          <w:iCs/>
          <w:sz w:val="28"/>
          <w:szCs w:val="28"/>
        </w:rPr>
        <w:t> </w:t>
      </w:r>
      <w:r w:rsidRPr="003B5CE2">
        <w:rPr>
          <w:i/>
          <w:iCs/>
          <w:sz w:val="28"/>
          <w:szCs w:val="28"/>
        </w:rPr>
        <w:t>Принцип человеческих приоритетов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как принцип ориентации на человека является главным и предполагает: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- подчинение проектируемых </w:t>
      </w:r>
      <w:proofErr w:type="spellStart"/>
      <w:r w:rsidRPr="003B5CE2">
        <w:rPr>
          <w:sz w:val="28"/>
          <w:szCs w:val="28"/>
        </w:rPr>
        <w:t>педсистем</w:t>
      </w:r>
      <w:proofErr w:type="spellEnd"/>
      <w:r w:rsidRPr="003B5CE2">
        <w:rPr>
          <w:sz w:val="28"/>
          <w:szCs w:val="28"/>
        </w:rPr>
        <w:t>, процессов, ситуации реальным потребностям, интересам и возможностям своих воспитанников;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</w:t>
      </w:r>
      <w:r w:rsidRPr="003B5CE2">
        <w:rPr>
          <w:rStyle w:val="apple-converted-space"/>
          <w:sz w:val="28"/>
          <w:szCs w:val="28"/>
        </w:rPr>
        <w:t> </w:t>
      </w:r>
      <w:proofErr w:type="spellStart"/>
      <w:r w:rsidRPr="003B5CE2">
        <w:rPr>
          <w:sz w:val="28"/>
          <w:szCs w:val="28"/>
        </w:rPr>
        <w:t>ненавязывание</w:t>
      </w:r>
      <w:proofErr w:type="spellEnd"/>
      <w:r w:rsidRPr="003B5CE2">
        <w:rPr>
          <w:sz w:val="28"/>
          <w:szCs w:val="28"/>
        </w:rPr>
        <w:t xml:space="preserve"> учащимся выполнение своих проектов, конструктов, умение отступить, заменить их другими;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 отказ от жесткого и детального проектирования, возможность для импровизации;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  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необходимо ставить себя на место учащегося и мысленно прогнозировать его поведение, чувства, возникающие под влиянием создаваемой для него системы, процесса или ситуации.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ind w:firstLine="601"/>
        <w:jc w:val="both"/>
        <w:rPr>
          <w:sz w:val="28"/>
          <w:szCs w:val="28"/>
        </w:rPr>
      </w:pPr>
      <w:r w:rsidRPr="003B5CE2">
        <w:rPr>
          <w:i/>
          <w:iCs/>
          <w:sz w:val="28"/>
          <w:szCs w:val="28"/>
        </w:rPr>
        <w:t>Принцип саморазвития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проектируемых систем, процессов, ситуаций означает создание их динамичными, гибкими, способными по ходу реализации к изменениям, перестройке, усложнению или упрощению.</w:t>
      </w:r>
    </w:p>
    <w:p w:rsidR="000F36BF" w:rsidRPr="003B5CE2" w:rsidRDefault="000F36BF" w:rsidP="000F36BF">
      <w:pPr>
        <w:pStyle w:val="ab"/>
        <w:spacing w:before="0" w:beforeAutospacing="0" w:after="0" w:afterAutospacing="0" w:line="276" w:lineRule="auto"/>
        <w:ind w:firstLine="601"/>
        <w:jc w:val="both"/>
        <w:rPr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sz w:val="28"/>
          <w:szCs w:val="28"/>
          <w:lang w:val="x-none"/>
        </w:rPr>
      </w:pPr>
      <w:r w:rsidRPr="003B5CE2">
        <w:rPr>
          <w:b/>
          <w:bCs/>
          <w:noProof/>
          <w:sz w:val="28"/>
          <w:szCs w:val="28"/>
        </w:rPr>
        <w:drawing>
          <wp:inline distT="0" distB="0" distL="0" distR="0" wp14:anchorId="10009C6E" wp14:editId="027DF07F">
            <wp:extent cx="5940425" cy="1879231"/>
            <wp:effectExtent l="0" t="19050" r="22225" b="45085"/>
            <wp:docPr id="58" name="Схема 5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F36BF" w:rsidRPr="003B5CE2" w:rsidRDefault="000F36BF" w:rsidP="000F36BF">
      <w:pPr>
        <w:pStyle w:val="a3"/>
        <w:ind w:left="0"/>
        <w:jc w:val="center"/>
        <w:rPr>
          <w:bCs/>
          <w:sz w:val="28"/>
          <w:szCs w:val="28"/>
        </w:rPr>
      </w:pPr>
      <w:r w:rsidRPr="003B5CE2">
        <w:rPr>
          <w:bCs/>
          <w:sz w:val="28"/>
          <w:szCs w:val="28"/>
        </w:rPr>
        <w:t>Рис. Структура методического обеспечения реализации ФГОС ВО</w:t>
      </w: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9"/>
        <w:spacing w:before="0" w:after="0" w:line="276" w:lineRule="auto"/>
        <w:ind w:firstLine="601"/>
        <w:jc w:val="both"/>
        <w:rPr>
          <w:sz w:val="28"/>
          <w:szCs w:val="28"/>
        </w:rPr>
      </w:pPr>
      <w:r w:rsidRPr="003B5CE2">
        <w:rPr>
          <w:b/>
          <w:bCs/>
          <w:sz w:val="28"/>
          <w:szCs w:val="28"/>
        </w:rPr>
        <w:t>Педагогическое моделирование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b/>
          <w:bCs/>
          <w:sz w:val="28"/>
          <w:szCs w:val="28"/>
        </w:rPr>
        <w:t>(создание модели)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– это разработка целей (общей идеи) создания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педагогических систем, процессов или ситуации и основных путей их достижения.</w:t>
      </w:r>
    </w:p>
    <w:p w:rsidR="000F36BF" w:rsidRPr="003B5CE2" w:rsidRDefault="000F36BF" w:rsidP="000F36BF">
      <w:pPr>
        <w:pStyle w:val="a9"/>
        <w:spacing w:before="0" w:after="0"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        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b/>
          <w:bCs/>
          <w:sz w:val="28"/>
          <w:szCs w:val="28"/>
        </w:rPr>
        <w:t>Педагогическое проектирование (создание проекта)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– дальнейшая разработка созданной модели и доведение ее до уровня практического использования.</w:t>
      </w:r>
    </w:p>
    <w:p w:rsidR="000F36BF" w:rsidRPr="003B5CE2" w:rsidRDefault="000F36BF" w:rsidP="000F36BF">
      <w:pPr>
        <w:pStyle w:val="a3"/>
        <w:ind w:left="0" w:firstLine="708"/>
        <w:jc w:val="both"/>
        <w:rPr>
          <w:b/>
          <w:bCs/>
          <w:sz w:val="28"/>
          <w:szCs w:val="28"/>
          <w:lang w:val="x-none"/>
        </w:rPr>
      </w:pPr>
      <w:r w:rsidRPr="003B5CE2">
        <w:rPr>
          <w:b/>
          <w:bCs/>
          <w:sz w:val="28"/>
          <w:szCs w:val="28"/>
        </w:rPr>
        <w:lastRenderedPageBreak/>
        <w:t>Педагогическое конструирование</w:t>
      </w:r>
      <w:r w:rsidRPr="003B5CE2">
        <w:rPr>
          <w:rStyle w:val="apple-converted-space"/>
          <w:b/>
          <w:bCs/>
          <w:sz w:val="28"/>
          <w:szCs w:val="28"/>
        </w:rPr>
        <w:t> </w:t>
      </w:r>
      <w:r w:rsidRPr="003B5CE2">
        <w:rPr>
          <w:b/>
          <w:bCs/>
          <w:sz w:val="28"/>
          <w:szCs w:val="28"/>
        </w:rPr>
        <w:t>(создание конструкта)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–это дальнейшая детализация созданного</w:t>
      </w:r>
      <w:r w:rsidRPr="003B5CE2">
        <w:rPr>
          <w:rStyle w:val="apple-converted-space"/>
          <w:sz w:val="28"/>
          <w:szCs w:val="28"/>
        </w:rPr>
        <w:t> </w:t>
      </w:r>
      <w:bookmarkStart w:id="5" w:name="YANDEX_102"/>
      <w:bookmarkEnd w:id="5"/>
      <w:r w:rsidRPr="003B5CE2">
        <w:rPr>
          <w:sz w:val="28"/>
          <w:szCs w:val="28"/>
        </w:rPr>
        <w:t>проекта, приближающая его для использования в конкретных условиях реальными участниками воспитательных отношений.</w:t>
      </w:r>
    </w:p>
    <w:p w:rsidR="000F36BF" w:rsidRPr="003B5CE2" w:rsidRDefault="000F36BF" w:rsidP="000F36BF">
      <w:pPr>
        <w:spacing w:line="276" w:lineRule="auto"/>
        <w:ind w:firstLine="708"/>
        <w:rPr>
          <w:sz w:val="28"/>
          <w:szCs w:val="28"/>
        </w:rPr>
      </w:pPr>
      <w:r w:rsidRPr="003B5CE2">
        <w:rPr>
          <w:b/>
          <w:sz w:val="28"/>
          <w:szCs w:val="28"/>
        </w:rPr>
        <w:t xml:space="preserve">Учебно-методический комплекс дисциплины </w:t>
      </w:r>
      <w:r w:rsidRPr="003B5CE2">
        <w:rPr>
          <w:sz w:val="28"/>
          <w:szCs w:val="28"/>
        </w:rPr>
        <w:t>(далее</w:t>
      </w:r>
      <w:r w:rsidRPr="003B5CE2">
        <w:rPr>
          <w:b/>
          <w:sz w:val="28"/>
          <w:szCs w:val="28"/>
        </w:rPr>
        <w:t xml:space="preserve"> - УМКД</w:t>
      </w:r>
      <w:r w:rsidRPr="003B5CE2">
        <w:rPr>
          <w:sz w:val="28"/>
          <w:szCs w:val="28"/>
        </w:rPr>
        <w:t>)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– это совокупность учебно-методических материалов по дисциплине (предмету, курсу, модулю), призванных обеспечить организационную и содержательную целостность системы, методов и средств обучения для наиболее полной реализации задач, предусмотренных федеральными государственными образовательными стандартами высшего профессионального образования (ФГОС ВО).</w:t>
      </w:r>
    </w:p>
    <w:p w:rsidR="000F36BF" w:rsidRPr="003B5CE2" w:rsidRDefault="000F36BF" w:rsidP="000F36BF">
      <w:pPr>
        <w:spacing w:line="276" w:lineRule="auto"/>
        <w:jc w:val="both"/>
        <w:rPr>
          <w:b/>
          <w:i/>
          <w:sz w:val="28"/>
          <w:szCs w:val="28"/>
        </w:rPr>
      </w:pPr>
      <w:r w:rsidRPr="003B5CE2">
        <w:rPr>
          <w:b/>
          <w:i/>
          <w:sz w:val="28"/>
          <w:szCs w:val="28"/>
        </w:rPr>
        <w:t>Цели и задачи УМКД: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 оказание помощи студенту в самостоятельном изучении теоретического материала;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- контроль знаний студента (самоконтроль, текущий контроль и </w:t>
      </w:r>
      <w:hyperlink r:id="rId10" w:tooltip="Промежуточная аттестация" w:history="1">
        <w:r w:rsidRPr="003B5CE2">
          <w:rPr>
            <w:sz w:val="28"/>
            <w:szCs w:val="28"/>
          </w:rPr>
          <w:t>промежуточная аттестация</w:t>
        </w:r>
      </w:hyperlink>
      <w:r w:rsidRPr="003B5CE2">
        <w:rPr>
          <w:sz w:val="28"/>
          <w:szCs w:val="28"/>
        </w:rPr>
        <w:t>);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тренинг путем предоставления обучающемуся необходимых разработанных учебных материалов;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 методическое сопровождение организации всех видов занятий, практик;</w:t>
      </w:r>
    </w:p>
    <w:p w:rsidR="000F36BF" w:rsidRPr="003B5CE2" w:rsidRDefault="000F36BF" w:rsidP="000F36BF">
      <w:pPr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-  дополнительная информационная поддержка (учебные и информационно-справочные материалы).</w:t>
      </w: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  <w:r w:rsidRPr="003B5CE2">
        <w:rPr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47FE505" wp14:editId="2981C317">
                <wp:simplePos x="0" y="0"/>
                <wp:positionH relativeFrom="character">
                  <wp:posOffset>170180</wp:posOffset>
                </wp:positionH>
                <wp:positionV relativeFrom="line">
                  <wp:posOffset>-47625</wp:posOffset>
                </wp:positionV>
                <wp:extent cx="5520690" cy="4373245"/>
                <wp:effectExtent l="0" t="0" r="0" b="0"/>
                <wp:wrapNone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580834" y="828053"/>
                            <a:ext cx="1333632" cy="333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112D74" w:rsidRDefault="000F36BF" w:rsidP="000F36BF">
                              <w:pPr>
                                <w:jc w:val="center"/>
                              </w:pPr>
                              <w:r w:rsidRPr="00112D74">
                                <w:t>Цель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23997" y="4786"/>
                            <a:ext cx="2235840" cy="489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6964A3" w:rsidRDefault="000F36BF" w:rsidP="000F36BF">
                              <w:pPr>
                                <w:rPr>
                                  <w:szCs w:val="16"/>
                                </w:rPr>
                              </w:pPr>
                              <w:r w:rsidRPr="006964A3">
                                <w:rPr>
                                  <w:szCs w:val="16"/>
                                </w:rPr>
                                <w:t>Изучение социального заказа на образовательные услуги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3713" cy="68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6964A3" w:rsidRDefault="000F36BF" w:rsidP="000F36BF">
                              <w:pPr>
                                <w:rPr>
                                  <w:szCs w:val="16"/>
                                </w:rPr>
                              </w:pPr>
                              <w:r w:rsidRPr="006964A3">
                                <w:rPr>
                                  <w:szCs w:val="16"/>
                                </w:rPr>
                                <w:t>Неудовлетворенность состоянием проектируемого объекта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36" name="Line 70"/>
                        <wps:cNvCnPr/>
                        <wps:spPr bwMode="auto">
                          <a:xfrm>
                            <a:off x="1580834" y="494598"/>
                            <a:ext cx="333014" cy="333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1"/>
                        <wps:cNvCnPr/>
                        <wps:spPr bwMode="auto">
                          <a:xfrm flipH="1">
                            <a:off x="2471234" y="494598"/>
                            <a:ext cx="443232" cy="333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2"/>
                        <wps:cNvCnPr/>
                        <wps:spPr bwMode="auto">
                          <a:xfrm>
                            <a:off x="2320078" y="1161508"/>
                            <a:ext cx="1575" cy="3112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807825" y="3032080"/>
                            <a:ext cx="1131304" cy="346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112D74" w:rsidRDefault="000F36BF" w:rsidP="000F36BF">
                              <w:pPr>
                                <w:jc w:val="center"/>
                              </w:pPr>
                              <w:r w:rsidRPr="00112D74">
                                <w:t>Результат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4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40700" y="1336712"/>
                            <a:ext cx="2034300" cy="9150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112D74" w:rsidRDefault="000F36BF" w:rsidP="000F36BF">
                              <w:pPr>
                                <w:contextualSpacing/>
                                <w:jc w:val="center"/>
                              </w:pPr>
                              <w:r w:rsidRPr="00112D74">
                                <w:t xml:space="preserve">Проектирование </w:t>
                              </w:r>
                            </w:p>
                            <w:p w:rsidR="000F36BF" w:rsidRPr="00112D74" w:rsidRDefault="000F36BF" w:rsidP="000F36BF">
                              <w:pPr>
                                <w:contextualSpacing/>
                                <w:jc w:val="center"/>
                              </w:pPr>
                              <w:r w:rsidRPr="00112D74">
                                <w:t xml:space="preserve">Стадии: концептуальная </w:t>
                              </w:r>
                            </w:p>
                            <w:p w:rsidR="000F36BF" w:rsidRPr="00112D74" w:rsidRDefault="000F36BF" w:rsidP="000F36BF">
                              <w:pPr>
                                <w:contextualSpacing/>
                                <w:jc w:val="center"/>
                              </w:pPr>
                              <w:r w:rsidRPr="00112D74">
                                <w:t>моделирования</w:t>
                              </w:r>
                            </w:p>
                            <w:p w:rsidR="000F36BF" w:rsidRPr="006964A3" w:rsidRDefault="000F36BF" w:rsidP="000F36BF">
                              <w:pPr>
                                <w:jc w:val="center"/>
                                <w:rPr>
                                  <w:sz w:val="27"/>
                                  <w:szCs w:val="18"/>
                                </w:rPr>
                              </w:pPr>
                              <w:r w:rsidRPr="00112D74">
                                <w:t>конструирования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4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40700" y="3640879"/>
                            <a:ext cx="2121687" cy="63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6964A3" w:rsidRDefault="000F36BF" w:rsidP="000F36B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64A3">
                                <w:rPr>
                                  <w:szCs w:val="16"/>
                                </w:rPr>
                                <w:t>Рефлексивная фаза/оценка результатов и последствий реализации проекта/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  <wps:wsp>
                        <wps:cNvPr id="4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40700" y="2385400"/>
                            <a:ext cx="2034300" cy="497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6BF" w:rsidRPr="006964A3" w:rsidRDefault="000F36BF" w:rsidP="000F36B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64A3">
                                <w:rPr>
                                  <w:szCs w:val="16"/>
                                </w:rPr>
                                <w:t>Технологическая фаза/реализация проекта/</w:t>
                              </w:r>
                            </w:p>
                          </w:txbxContent>
                        </wps:txbx>
                        <wps:bodyPr rot="0" vert="horz" wrap="square" lIns="88162" tIns="44078" rIns="88162" bIns="4407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E505" id="Полотно 44" o:spid="_x0000_s1026" editas="canvas" style="position:absolute;margin-left:13.4pt;margin-top:-3.75pt;width:434.7pt;height:344.35pt;z-index:251661312;mso-position-horizontal-relative:char;mso-position-vertical-relative:line" coordsize="55206,4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206;height:43732;visibility:visible;mso-wrap-style:square">
                  <v:fill o:detectmouseclick="t"/>
                  <v:path o:connecttype="none"/>
                </v:shape>
                <v:rect id="Rectangle 67" o:spid="_x0000_s1028" style="position:absolute;left:15808;top:8280;width:13336;height: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">
                  <v:textbox inset="2.44894mm,1.2244mm,2.44894mm,1.2244mm">
                    <w:txbxContent>
                      <w:p w:rsidR="000F36BF" w:rsidRPr="00112D74" w:rsidRDefault="000F36BF" w:rsidP="000F36BF">
                        <w:pPr>
                          <w:jc w:val="center"/>
                        </w:pPr>
                        <w:r w:rsidRPr="00112D74">
                          <w:t>Цель</w:t>
                        </w:r>
                      </w:p>
                    </w:txbxContent>
                  </v:textbox>
                </v:rect>
                <v:rect id="Rectangle 68" o:spid="_x0000_s1029" style="position:absolute;left:24239;top:47;width:22359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">
                  <v:textbox inset="2.44894mm,1.2244mm,2.44894mm,1.2244mm">
                    <w:txbxContent>
                      <w:p w:rsidR="000F36BF" w:rsidRPr="006964A3" w:rsidRDefault="000F36BF" w:rsidP="000F36BF">
                        <w:pPr>
                          <w:rPr>
                            <w:szCs w:val="16"/>
                          </w:rPr>
                        </w:pPr>
                        <w:r w:rsidRPr="006964A3">
                          <w:rPr>
                            <w:szCs w:val="16"/>
                          </w:rPr>
                          <w:t>Изучение социального заказа на образовательные услуги</w:t>
                        </w:r>
                      </w:p>
                    </w:txbxContent>
                  </v:textbox>
                </v:rect>
                <v:rect id="Rectangle 69" o:spid="_x0000_s1030" style="position:absolute;width:22437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">
                  <v:textbox inset="2.44894mm,1.2244mm,2.44894mm,1.2244mm">
                    <w:txbxContent>
                      <w:p w:rsidR="000F36BF" w:rsidRPr="006964A3" w:rsidRDefault="000F36BF" w:rsidP="000F36BF">
                        <w:pPr>
                          <w:rPr>
                            <w:szCs w:val="16"/>
                          </w:rPr>
                        </w:pPr>
                        <w:r w:rsidRPr="006964A3">
                          <w:rPr>
                            <w:szCs w:val="16"/>
                          </w:rPr>
                          <w:t>Неудовлетворенность состоянием проектируемого объекта</w:t>
                        </w:r>
                      </w:p>
                    </w:txbxContent>
                  </v:textbox>
                </v:rect>
                <v:line id="Line 70" o:spid="_x0000_s1031" style="position:absolute;visibility:visible;mso-wrap-style:square" from="15808,4945" to="19138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71" o:spid="_x0000_s1032" style="position:absolute;flip:x;visibility:visible;mso-wrap-style:square" from="24712,4945" to="29144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72" o:spid="_x0000_s1033" style="position:absolute;visibility:visible;mso-wrap-style:square" from="23200,11615" to="23216,4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rect id="Rectangle 73" o:spid="_x0000_s1034" style="position:absolute;left:18078;top:30320;width:11313;height:3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">
                  <v:textbox inset="2.44894mm,1.2244mm,2.44894mm,1.2244mm">
                    <w:txbxContent>
                      <w:p w:rsidR="000F36BF" w:rsidRPr="00112D74" w:rsidRDefault="000F36BF" w:rsidP="000F36BF">
                        <w:pPr>
                          <w:jc w:val="center"/>
                        </w:pPr>
                        <w:r w:rsidRPr="00112D74">
                          <w:t>Результат</w:t>
                        </w:r>
                      </w:p>
                    </w:txbxContent>
                  </v:textbox>
                </v:rect>
                <v:rect id="Rectangle 74" o:spid="_x0000_s1035" style="position:absolute;left:14407;top:13367;width:20343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">
                  <v:textbox inset="2.44894mm,1.2244mm,2.44894mm,1.2244mm">
                    <w:txbxContent>
                      <w:p w:rsidR="000F36BF" w:rsidRPr="00112D74" w:rsidRDefault="000F36BF" w:rsidP="000F36BF">
                        <w:pPr>
                          <w:contextualSpacing/>
                          <w:jc w:val="center"/>
                        </w:pPr>
                        <w:r w:rsidRPr="00112D74">
                          <w:t xml:space="preserve">Проектирование </w:t>
                        </w:r>
                      </w:p>
                      <w:p w:rsidR="000F36BF" w:rsidRPr="00112D74" w:rsidRDefault="000F36BF" w:rsidP="000F36BF">
                        <w:pPr>
                          <w:contextualSpacing/>
                          <w:jc w:val="center"/>
                        </w:pPr>
                        <w:r w:rsidRPr="00112D74">
                          <w:t xml:space="preserve">Стадии: концептуальная </w:t>
                        </w:r>
                      </w:p>
                      <w:p w:rsidR="000F36BF" w:rsidRPr="00112D74" w:rsidRDefault="000F36BF" w:rsidP="000F36BF">
                        <w:pPr>
                          <w:contextualSpacing/>
                          <w:jc w:val="center"/>
                        </w:pPr>
                        <w:r w:rsidRPr="00112D74">
                          <w:t>моделирования</w:t>
                        </w:r>
                      </w:p>
                      <w:p w:rsidR="000F36BF" w:rsidRPr="006964A3" w:rsidRDefault="000F36BF" w:rsidP="000F36BF">
                        <w:pPr>
                          <w:jc w:val="center"/>
                          <w:rPr>
                            <w:sz w:val="27"/>
                            <w:szCs w:val="18"/>
                          </w:rPr>
                        </w:pPr>
                        <w:r w:rsidRPr="00112D74">
                          <w:t>конструирования</w:t>
                        </w:r>
                      </w:p>
                    </w:txbxContent>
                  </v:textbox>
                </v:rect>
                <v:rect id="Rectangle 75" o:spid="_x0000_s1036" style="position:absolute;left:14407;top:36408;width:21216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">
                  <v:textbox inset="2.44894mm,1.2244mm,2.44894mm,1.2244mm">
                    <w:txbxContent>
                      <w:p w:rsidR="000F36BF" w:rsidRPr="006964A3" w:rsidRDefault="000F36BF" w:rsidP="000F36BF">
                        <w:pPr>
                          <w:jc w:val="center"/>
                          <w:rPr>
                            <w:szCs w:val="16"/>
                          </w:rPr>
                        </w:pPr>
                        <w:r w:rsidRPr="006964A3">
                          <w:rPr>
                            <w:szCs w:val="16"/>
                          </w:rPr>
                          <w:t>Рефлексивная фаза/оценка результатов и последствий реализации проекта/</w:t>
                        </w:r>
                      </w:p>
                    </w:txbxContent>
                  </v:textbox>
                </v:rect>
                <v:rect id="Rectangle 76" o:spid="_x0000_s1037" style="position:absolute;left:14407;top:23854;width:20343;height: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">
                  <v:textbox inset="2.44894mm,1.2244mm,2.44894mm,1.2244mm">
                    <w:txbxContent>
                      <w:p w:rsidR="000F36BF" w:rsidRPr="006964A3" w:rsidRDefault="000F36BF" w:rsidP="000F36BF">
                        <w:pPr>
                          <w:jc w:val="center"/>
                          <w:rPr>
                            <w:szCs w:val="16"/>
                          </w:rPr>
                        </w:pPr>
                        <w:r w:rsidRPr="006964A3">
                          <w:rPr>
                            <w:szCs w:val="16"/>
                          </w:rPr>
                          <w:t>Технологическая фаза/реализация проекта/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3B5CE2">
        <w:rPr>
          <w:sz w:val="28"/>
          <w:szCs w:val="28"/>
        </w:rPr>
        <w:t>Рис.</w:t>
      </w:r>
      <w:r w:rsidRPr="003B5CE2">
        <w:rPr>
          <w:sz w:val="28"/>
          <w:szCs w:val="28"/>
          <w:lang w:val="ru-RU"/>
        </w:rPr>
        <w:t>.</w:t>
      </w:r>
      <w:r w:rsidRPr="003B5CE2">
        <w:rPr>
          <w:b/>
          <w:bCs/>
          <w:sz w:val="28"/>
          <w:szCs w:val="28"/>
        </w:rPr>
        <w:t xml:space="preserve"> </w:t>
      </w:r>
      <w:r w:rsidRPr="003B5CE2">
        <w:rPr>
          <w:sz w:val="28"/>
          <w:szCs w:val="28"/>
        </w:rPr>
        <w:t>Этапы</w:t>
      </w:r>
      <w:r w:rsidRPr="003B5CE2">
        <w:rPr>
          <w:rStyle w:val="apple-converted-space"/>
          <w:sz w:val="28"/>
          <w:szCs w:val="28"/>
        </w:rPr>
        <w:t> </w:t>
      </w:r>
      <w:r w:rsidRPr="003B5CE2">
        <w:rPr>
          <w:sz w:val="28"/>
          <w:szCs w:val="28"/>
        </w:rPr>
        <w:t>педагогического проектирования</w:t>
      </w:r>
    </w:p>
    <w:p w:rsidR="000F36BF" w:rsidRPr="003B5CE2" w:rsidRDefault="000F36BF" w:rsidP="000F36BF">
      <w:pPr>
        <w:pStyle w:val="a3"/>
        <w:ind w:left="0"/>
        <w:jc w:val="both"/>
        <w:rPr>
          <w:b/>
          <w:bCs/>
          <w:sz w:val="28"/>
          <w:szCs w:val="28"/>
        </w:rPr>
      </w:pPr>
    </w:p>
    <w:p w:rsidR="003B5CE2" w:rsidRPr="003B5CE2" w:rsidRDefault="003B5CE2" w:rsidP="003B5CE2">
      <w:pPr>
        <w:jc w:val="center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Структура, состав и содержание УМК</w:t>
      </w:r>
    </w:p>
    <w:p w:rsidR="003B5CE2" w:rsidRPr="003B5CE2" w:rsidRDefault="003B5CE2" w:rsidP="003B5CE2">
      <w:pPr>
        <w:jc w:val="center"/>
        <w:rPr>
          <w:b/>
          <w:sz w:val="28"/>
          <w:szCs w:val="28"/>
        </w:rPr>
      </w:pPr>
    </w:p>
    <w:p w:rsidR="003B5CE2" w:rsidRPr="003B5CE2" w:rsidRDefault="003B5CE2" w:rsidP="003B5CE2">
      <w:pPr>
        <w:tabs>
          <w:tab w:val="left" w:pos="54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Совокупность Учебно-методических материалов УМК состоит из трех структурных компонентов (приложения 1.1 и 1.2):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>- нормативной и учебно-методической документации;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     -  системы средств обучения;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     -  системы средств контроля.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Состав УМК определяется содержанием утвержденной рабочей программы по соответствующей дисциплине и включает: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     -  </w:t>
      </w:r>
      <w:r w:rsidRPr="003B5CE2">
        <w:rPr>
          <w:b/>
          <w:sz w:val="28"/>
          <w:szCs w:val="28"/>
        </w:rPr>
        <w:t>рабочую программу дисциплины;</w:t>
      </w:r>
    </w:p>
    <w:p w:rsidR="003B5CE2" w:rsidRPr="003B5CE2" w:rsidRDefault="003B5CE2" w:rsidP="003B5CE2">
      <w:pPr>
        <w:jc w:val="both"/>
        <w:rPr>
          <w:b/>
          <w:sz w:val="28"/>
          <w:szCs w:val="28"/>
        </w:rPr>
      </w:pPr>
      <w:r w:rsidRPr="003B5CE2">
        <w:rPr>
          <w:sz w:val="28"/>
          <w:szCs w:val="28"/>
        </w:rPr>
        <w:t xml:space="preserve">           -  </w:t>
      </w:r>
      <w:r w:rsidRPr="003B5CE2">
        <w:rPr>
          <w:b/>
          <w:sz w:val="28"/>
          <w:szCs w:val="28"/>
        </w:rPr>
        <w:t xml:space="preserve">методические материалы и рекомендации для студентов по изучению  </w:t>
      </w:r>
    </w:p>
    <w:p w:rsidR="003B5CE2" w:rsidRPr="003B5CE2" w:rsidRDefault="003B5CE2" w:rsidP="003B5CE2">
      <w:pPr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 xml:space="preserve">              дисциплины;</w:t>
      </w:r>
    </w:p>
    <w:p w:rsidR="003B5CE2" w:rsidRPr="003B5CE2" w:rsidRDefault="003B5CE2" w:rsidP="003B5CE2">
      <w:pPr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 xml:space="preserve">           -  методические материалы и рекомендации для преподавателей</w:t>
      </w:r>
    </w:p>
    <w:p w:rsidR="003B5CE2" w:rsidRPr="003B5CE2" w:rsidRDefault="003B5CE2" w:rsidP="003B5CE2">
      <w:pPr>
        <w:jc w:val="both"/>
        <w:rPr>
          <w:b/>
          <w:sz w:val="28"/>
          <w:szCs w:val="28"/>
        </w:rPr>
      </w:pP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b/>
          <w:sz w:val="28"/>
          <w:szCs w:val="28"/>
          <w:u w:val="single"/>
        </w:rPr>
        <w:t xml:space="preserve">Рабочая программа </w:t>
      </w:r>
      <w:proofErr w:type="gramStart"/>
      <w:r w:rsidRPr="003B5CE2">
        <w:rPr>
          <w:b/>
          <w:sz w:val="28"/>
          <w:szCs w:val="28"/>
          <w:u w:val="single"/>
        </w:rPr>
        <w:t>дисциплины</w:t>
      </w:r>
      <w:r w:rsidRPr="003B5CE2">
        <w:rPr>
          <w:sz w:val="28"/>
          <w:szCs w:val="28"/>
        </w:rPr>
        <w:t xml:space="preserve"> .</w:t>
      </w:r>
      <w:proofErr w:type="gramEnd"/>
    </w:p>
    <w:p w:rsidR="003B5CE2" w:rsidRPr="003B5CE2" w:rsidRDefault="003B5CE2" w:rsidP="003B5CE2">
      <w:pPr>
        <w:ind w:left="540"/>
        <w:jc w:val="both"/>
        <w:rPr>
          <w:sz w:val="28"/>
          <w:szCs w:val="28"/>
        </w:rPr>
      </w:pPr>
    </w:p>
    <w:p w:rsidR="003B5CE2" w:rsidRPr="003B5CE2" w:rsidRDefault="003B5CE2" w:rsidP="003B5C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Программа учебной дисциплины – основной рабочий документ преподавателя, определяющий содержание, объем и порядок изучения учебной дисциплины, а также формы (виды) контроля знаний студента по этой дисциплине (промежуточный, текущий, итоговый: реферат, </w:t>
      </w:r>
      <w:proofErr w:type="gramStart"/>
      <w:r w:rsidRPr="003B5CE2">
        <w:rPr>
          <w:sz w:val="28"/>
          <w:szCs w:val="28"/>
        </w:rPr>
        <w:t>контрольная  работа</w:t>
      </w:r>
      <w:proofErr w:type="gramEnd"/>
      <w:r w:rsidRPr="003B5CE2">
        <w:rPr>
          <w:sz w:val="28"/>
          <w:szCs w:val="28"/>
        </w:rPr>
        <w:t>, тест, зачет, экзамен).</w:t>
      </w:r>
    </w:p>
    <w:p w:rsidR="003B5CE2" w:rsidRPr="003B5CE2" w:rsidRDefault="003B5CE2" w:rsidP="003B5CE2">
      <w:pPr>
        <w:rPr>
          <w:b/>
          <w:i/>
          <w:sz w:val="28"/>
          <w:szCs w:val="28"/>
        </w:rPr>
      </w:pPr>
      <w:r w:rsidRPr="003B5CE2">
        <w:rPr>
          <w:sz w:val="28"/>
          <w:szCs w:val="28"/>
        </w:rPr>
        <w:tab/>
      </w:r>
      <w:r w:rsidRPr="003B5CE2">
        <w:rPr>
          <w:b/>
          <w:i/>
          <w:sz w:val="28"/>
          <w:szCs w:val="28"/>
        </w:rPr>
        <w:t>Требования к содержанию и оформлению рабочей программы учебной дисциплины изложены в «Положении о порядке разработки и утверждения рабочей программы учебной дисциплины (курса)».</w:t>
      </w:r>
    </w:p>
    <w:p w:rsidR="003B5CE2" w:rsidRPr="003B5CE2" w:rsidRDefault="003B5CE2" w:rsidP="003B5CE2">
      <w:pPr>
        <w:ind w:firstLine="709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 содержанию рабочих программ предъявляются следующие требования: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соответствие </w:t>
      </w:r>
      <w:proofErr w:type="gramStart"/>
      <w:r w:rsidRPr="003B5CE2">
        <w:rPr>
          <w:sz w:val="28"/>
          <w:szCs w:val="28"/>
        </w:rPr>
        <w:t>программ  Государственным</w:t>
      </w:r>
      <w:proofErr w:type="gramEnd"/>
      <w:r w:rsidRPr="003B5CE2">
        <w:rPr>
          <w:sz w:val="28"/>
          <w:szCs w:val="28"/>
        </w:rPr>
        <w:t xml:space="preserve"> образовательным стандартам. Разработчики программ в предъявляемой части содержания вправе выходить за стандарт в пределах, определяемой стандартом учебной нагрузки. В заданиях контрольного типа нельзя выходить за пределы стандарта;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соответствие программ </w:t>
      </w:r>
      <w:proofErr w:type="gramStart"/>
      <w:r w:rsidRPr="003B5CE2">
        <w:rPr>
          <w:sz w:val="28"/>
          <w:szCs w:val="28"/>
        </w:rPr>
        <w:t>принципам  высшего</w:t>
      </w:r>
      <w:proofErr w:type="gramEnd"/>
      <w:r w:rsidRPr="003B5CE2">
        <w:rPr>
          <w:sz w:val="28"/>
          <w:szCs w:val="28"/>
        </w:rPr>
        <w:t xml:space="preserve"> профессионального образования: универсальность и фундаментальность образования;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отражение в программах основных направлений научной, лечебной и педагогической деятельности Волгоградского государственного медицинского университета; 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lastRenderedPageBreak/>
        <w:t>включение в содержание программы регионально-ориентированного материала, способствующего пониманию общенаучных и специальных знаний;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отражение в программах междисциплинарных интегративных связей, обеспечивающих высокое качество профессиональных компетенций будущих специалистов;</w:t>
      </w:r>
    </w:p>
    <w:p w:rsidR="003B5CE2" w:rsidRPr="003B5CE2" w:rsidRDefault="003B5CE2" w:rsidP="003B5CE2">
      <w:pPr>
        <w:numPr>
          <w:ilvl w:val="0"/>
          <w:numId w:val="6"/>
        </w:num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соответствие программ общей логике образовательного процесса по годам и семестрам обучения.</w:t>
      </w:r>
    </w:p>
    <w:p w:rsidR="003B5CE2" w:rsidRPr="003B5CE2" w:rsidRDefault="003B5CE2" w:rsidP="003B5CE2">
      <w:pPr>
        <w:ind w:left="360" w:firstLine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Преподаватель вправе творчески использовать различные способы построения </w:t>
      </w:r>
      <w:proofErr w:type="gramStart"/>
      <w:r w:rsidRPr="003B5CE2">
        <w:rPr>
          <w:sz w:val="28"/>
          <w:szCs w:val="28"/>
        </w:rPr>
        <w:t>программы  (</w:t>
      </w:r>
      <w:proofErr w:type="gramEnd"/>
      <w:r w:rsidRPr="003B5CE2">
        <w:rPr>
          <w:sz w:val="28"/>
          <w:szCs w:val="28"/>
        </w:rPr>
        <w:t>линейный, концентрический, тематический, проблемный, цикло-блочный, модульный и др.)</w:t>
      </w:r>
    </w:p>
    <w:p w:rsidR="003B5CE2" w:rsidRPr="003B5CE2" w:rsidRDefault="003B5CE2" w:rsidP="003B5CE2">
      <w:pPr>
        <w:ind w:firstLine="720"/>
        <w:rPr>
          <w:b/>
          <w:i/>
          <w:sz w:val="28"/>
          <w:szCs w:val="28"/>
        </w:rPr>
      </w:pPr>
      <w:r w:rsidRPr="003B5CE2">
        <w:rPr>
          <w:b/>
          <w:i/>
          <w:sz w:val="28"/>
          <w:szCs w:val="28"/>
        </w:rPr>
        <w:t>Рабочая программа должна содержать:</w:t>
      </w:r>
      <w:r w:rsidRPr="003B5CE2">
        <w:rPr>
          <w:b/>
          <w:i/>
          <w:sz w:val="28"/>
          <w:szCs w:val="28"/>
        </w:rPr>
        <w:tab/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Титульный лист.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Пояснительную записку (аннотация - включает в себя цели, задачи дисциплины, ее место в учебном процессе, темы смежных дисциплин).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Описание содержания программы.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 xml:space="preserve">Учебно-методическое обеспечение программы 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Тематический план изучения дисциплины.</w:t>
      </w:r>
    </w:p>
    <w:p w:rsidR="003B5CE2" w:rsidRPr="003B5CE2" w:rsidRDefault="003B5CE2" w:rsidP="003B5CE2">
      <w:pPr>
        <w:pStyle w:val="a9"/>
        <w:spacing w:before="0" w:after="0"/>
        <w:ind w:left="90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5.1 Учебно-методическую карту лекций.</w:t>
      </w:r>
    </w:p>
    <w:p w:rsidR="003B5CE2" w:rsidRPr="003B5CE2" w:rsidRDefault="003B5CE2" w:rsidP="003B5CE2">
      <w:pPr>
        <w:pStyle w:val="a9"/>
        <w:spacing w:before="0" w:after="0"/>
        <w:ind w:left="90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5.2 Учебно-методическую карту практических занятий.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Перечень вопросов промежуточной аттестации и итогового контроля по дисциплине.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Лист (протокол) утверждения и согласований с другими дисциплинами специальности.</w:t>
      </w:r>
    </w:p>
    <w:p w:rsidR="003B5CE2" w:rsidRPr="003B5CE2" w:rsidRDefault="003B5CE2" w:rsidP="003B5CE2">
      <w:pPr>
        <w:pStyle w:val="a9"/>
        <w:numPr>
          <w:ilvl w:val="0"/>
          <w:numId w:val="23"/>
        </w:numPr>
        <w:suppressAutoHyphens w:val="0"/>
        <w:spacing w:before="0" w:after="0"/>
        <w:jc w:val="both"/>
        <w:rPr>
          <w:color w:val="000000"/>
          <w:sz w:val="28"/>
          <w:szCs w:val="28"/>
        </w:rPr>
      </w:pPr>
      <w:r w:rsidRPr="003B5CE2">
        <w:rPr>
          <w:color w:val="000000"/>
          <w:sz w:val="28"/>
          <w:szCs w:val="28"/>
        </w:rPr>
        <w:t>Лист дополнений и изменений в рабочей программе.</w:t>
      </w:r>
    </w:p>
    <w:p w:rsidR="003B5CE2" w:rsidRPr="003B5CE2" w:rsidRDefault="003B5CE2" w:rsidP="003B5CE2">
      <w:pPr>
        <w:jc w:val="center"/>
        <w:rPr>
          <w:b/>
          <w:sz w:val="28"/>
          <w:szCs w:val="28"/>
        </w:rPr>
      </w:pPr>
    </w:p>
    <w:p w:rsidR="003B5CE2" w:rsidRPr="003B5CE2" w:rsidRDefault="003B5CE2" w:rsidP="003B5CE2">
      <w:pPr>
        <w:tabs>
          <w:tab w:val="left" w:pos="540"/>
        </w:tabs>
        <w:jc w:val="both"/>
        <w:rPr>
          <w:sz w:val="28"/>
          <w:szCs w:val="28"/>
        </w:rPr>
      </w:pPr>
      <w:r w:rsidRPr="003B5CE2">
        <w:rPr>
          <w:b/>
          <w:sz w:val="28"/>
          <w:szCs w:val="28"/>
          <w:u w:val="single"/>
        </w:rPr>
        <w:t>Методические рекомендации студентам</w:t>
      </w:r>
      <w:r w:rsidRPr="003B5CE2">
        <w:rPr>
          <w:sz w:val="28"/>
          <w:szCs w:val="28"/>
        </w:rPr>
        <w:t xml:space="preserve"> по изучению дисциплины раскрывают рекомендуемый режим обучения и характер различных видов учебной работы, включая самостоятельную работу и выполнение курсовых работ. Они образуют </w:t>
      </w:r>
      <w:r w:rsidRPr="003B5CE2">
        <w:rPr>
          <w:sz w:val="28"/>
          <w:szCs w:val="28"/>
          <w:u w:val="single"/>
        </w:rPr>
        <w:t>два блока</w:t>
      </w:r>
      <w:r w:rsidRPr="003B5CE2">
        <w:rPr>
          <w:sz w:val="28"/>
          <w:szCs w:val="28"/>
        </w:rPr>
        <w:t>.</w:t>
      </w:r>
    </w:p>
    <w:p w:rsidR="003B5CE2" w:rsidRPr="003B5CE2" w:rsidRDefault="003B5CE2" w:rsidP="003B5CE2">
      <w:p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 xml:space="preserve">1. </w:t>
      </w:r>
      <w:r w:rsidRPr="003B5CE2">
        <w:rPr>
          <w:b/>
          <w:i/>
          <w:sz w:val="28"/>
          <w:szCs w:val="28"/>
        </w:rPr>
        <w:t>Материалы по организации самостоятельной работы</w:t>
      </w:r>
      <w:r w:rsidRPr="003B5CE2">
        <w:rPr>
          <w:sz w:val="28"/>
          <w:szCs w:val="28"/>
        </w:rPr>
        <w:t xml:space="preserve">, включающие тематику всех видов семинарских, индивидуальных заданий по разделам, темам; темы контрольных работ и рефератов; перечень тем зачетных и дипломных работ, методические рекомендации по выполнению лабораторных работ и практических занятий: </w:t>
      </w:r>
    </w:p>
    <w:p w:rsidR="003B5CE2" w:rsidRPr="003B5CE2" w:rsidRDefault="003B5CE2" w:rsidP="003B5CE2">
      <w:pPr>
        <w:numPr>
          <w:ilvl w:val="0"/>
          <w:numId w:val="7"/>
        </w:numPr>
        <w:tabs>
          <w:tab w:val="left" w:pos="540"/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рекомендации по планированию и организации времени, необходимого для </w:t>
      </w:r>
    </w:p>
    <w:p w:rsidR="003B5CE2" w:rsidRPr="003B5CE2" w:rsidRDefault="003B5CE2" w:rsidP="003B5CE2">
      <w:pPr>
        <w:tabs>
          <w:tab w:val="left" w:pos="540"/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изучения дисциплины (курса);</w:t>
      </w:r>
    </w:p>
    <w:p w:rsidR="003B5CE2" w:rsidRPr="003B5CE2" w:rsidRDefault="003B5CE2" w:rsidP="003B5CE2">
      <w:pPr>
        <w:numPr>
          <w:ilvl w:val="0"/>
          <w:numId w:val="7"/>
        </w:numPr>
        <w:tabs>
          <w:tab w:val="left" w:pos="540"/>
          <w:tab w:val="left" w:pos="108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рекомендации по работе с литературой и другими источниками;</w:t>
      </w:r>
    </w:p>
    <w:p w:rsidR="003B5CE2" w:rsidRPr="003B5CE2" w:rsidRDefault="003B5CE2" w:rsidP="003B5CE2">
      <w:pPr>
        <w:numPr>
          <w:ilvl w:val="0"/>
          <w:numId w:val="7"/>
        </w:numPr>
        <w:tabs>
          <w:tab w:val="left" w:pos="540"/>
          <w:tab w:val="left" w:pos="108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разъяснения по работе с тестовыми заданиями по курсу и по выполнению  </w:t>
      </w:r>
    </w:p>
    <w:p w:rsidR="003B5CE2" w:rsidRPr="003B5CE2" w:rsidRDefault="003B5CE2" w:rsidP="003B5CE2">
      <w:pPr>
        <w:tabs>
          <w:tab w:val="left" w:pos="540"/>
          <w:tab w:val="left" w:pos="108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домашних заданий;</w:t>
      </w:r>
    </w:p>
    <w:p w:rsidR="003B5CE2" w:rsidRPr="003B5CE2" w:rsidRDefault="003B5CE2" w:rsidP="003B5CE2">
      <w:pPr>
        <w:numPr>
          <w:ilvl w:val="0"/>
          <w:numId w:val="7"/>
        </w:numPr>
        <w:tabs>
          <w:tab w:val="left" w:pos="540"/>
          <w:tab w:val="left" w:pos="108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рекомендации по подготовке дипломного реферата по профессиональной </w:t>
      </w:r>
    </w:p>
    <w:p w:rsidR="003B5CE2" w:rsidRPr="003B5CE2" w:rsidRDefault="003B5CE2" w:rsidP="003B5CE2">
      <w:pPr>
        <w:tabs>
          <w:tab w:val="left" w:pos="540"/>
          <w:tab w:val="left" w:pos="108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lastRenderedPageBreak/>
        <w:t xml:space="preserve">      подготовке.</w:t>
      </w:r>
    </w:p>
    <w:p w:rsidR="003B5CE2" w:rsidRPr="003B5CE2" w:rsidRDefault="003B5CE2" w:rsidP="003B5CE2">
      <w:pPr>
        <w:numPr>
          <w:ilvl w:val="0"/>
          <w:numId w:val="5"/>
        </w:numPr>
        <w:tabs>
          <w:tab w:val="left" w:pos="900"/>
          <w:tab w:val="left" w:pos="1260"/>
        </w:tabs>
        <w:ind w:firstLine="540"/>
        <w:jc w:val="both"/>
        <w:rPr>
          <w:sz w:val="28"/>
          <w:szCs w:val="28"/>
        </w:rPr>
      </w:pPr>
      <w:r w:rsidRPr="003B5CE2">
        <w:rPr>
          <w:b/>
          <w:i/>
          <w:sz w:val="28"/>
          <w:szCs w:val="28"/>
        </w:rPr>
        <w:t>Материалы по реализации контроля</w:t>
      </w:r>
      <w:r w:rsidRPr="003B5CE2">
        <w:rPr>
          <w:sz w:val="28"/>
          <w:szCs w:val="28"/>
        </w:rPr>
        <w:t>, включающие:</w:t>
      </w:r>
    </w:p>
    <w:p w:rsidR="003B5CE2" w:rsidRPr="003B5CE2" w:rsidRDefault="003B5CE2" w:rsidP="003B5CE2">
      <w:pPr>
        <w:numPr>
          <w:ilvl w:val="0"/>
          <w:numId w:val="8"/>
        </w:numPr>
        <w:tabs>
          <w:tab w:val="left" w:pos="90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перечень выносимых на экзамен или зачет вопросов (устных или письменных);</w:t>
      </w:r>
    </w:p>
    <w:p w:rsidR="003B5CE2" w:rsidRPr="003B5CE2" w:rsidRDefault="003B5CE2" w:rsidP="003B5CE2">
      <w:pPr>
        <w:numPr>
          <w:ilvl w:val="0"/>
          <w:numId w:val="8"/>
        </w:numPr>
        <w:tabs>
          <w:tab w:val="left" w:pos="900"/>
          <w:tab w:val="left" w:pos="126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экзаменационные билеты, тестовые материалы для промежуточного контроля;</w:t>
      </w:r>
    </w:p>
    <w:p w:rsidR="003B5CE2" w:rsidRPr="003B5CE2" w:rsidRDefault="003B5CE2" w:rsidP="003B5CE2">
      <w:pPr>
        <w:numPr>
          <w:ilvl w:val="0"/>
          <w:numId w:val="8"/>
        </w:numPr>
        <w:tabs>
          <w:tab w:val="left" w:pos="900"/>
          <w:tab w:val="left" w:pos="126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тестовые задания для оценки остаточных знаний;</w:t>
      </w:r>
    </w:p>
    <w:p w:rsidR="003B5CE2" w:rsidRPr="003B5CE2" w:rsidRDefault="003B5CE2" w:rsidP="003B5CE2">
      <w:pPr>
        <w:numPr>
          <w:ilvl w:val="0"/>
          <w:numId w:val="8"/>
        </w:numPr>
        <w:tabs>
          <w:tab w:val="left" w:pos="900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авторские учебники и методические пособия, разработанные преподавателями </w:t>
      </w:r>
      <w:proofErr w:type="spellStart"/>
      <w:r w:rsidRPr="003B5CE2">
        <w:rPr>
          <w:sz w:val="28"/>
          <w:szCs w:val="28"/>
        </w:rPr>
        <w:t>ВолГМУ</w:t>
      </w:r>
      <w:proofErr w:type="spellEnd"/>
    </w:p>
    <w:p w:rsidR="003B5CE2" w:rsidRPr="003B5CE2" w:rsidRDefault="003B5CE2" w:rsidP="003B5CE2">
      <w:p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b/>
          <w:sz w:val="28"/>
          <w:szCs w:val="28"/>
          <w:u w:val="single"/>
        </w:rPr>
        <w:t xml:space="preserve">Методические материалы и рекомендации для </w:t>
      </w:r>
      <w:proofErr w:type="gramStart"/>
      <w:r w:rsidRPr="003B5CE2">
        <w:rPr>
          <w:b/>
          <w:sz w:val="28"/>
          <w:szCs w:val="28"/>
          <w:u w:val="single"/>
        </w:rPr>
        <w:t>преподавателя</w:t>
      </w:r>
      <w:r w:rsidRPr="003B5CE2">
        <w:rPr>
          <w:b/>
          <w:sz w:val="28"/>
          <w:szCs w:val="28"/>
        </w:rPr>
        <w:t xml:space="preserve">  </w:t>
      </w:r>
      <w:r w:rsidRPr="003B5CE2">
        <w:rPr>
          <w:sz w:val="28"/>
          <w:szCs w:val="28"/>
        </w:rPr>
        <w:t>должны</w:t>
      </w:r>
      <w:proofErr w:type="gramEnd"/>
      <w:r w:rsidRPr="003B5CE2">
        <w:rPr>
          <w:sz w:val="28"/>
          <w:szCs w:val="28"/>
        </w:rPr>
        <w:t xml:space="preserve"> указывать на средства и методы обучения, способы учебной деятельности, применение которых наиболее эффективно для освоения тех или иных разделов и тем рабочей программы.</w:t>
      </w:r>
    </w:p>
    <w:p w:rsidR="003B5CE2" w:rsidRPr="003B5CE2" w:rsidRDefault="003B5CE2" w:rsidP="003B5CE2">
      <w:p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>Они включают в себя:</w:t>
      </w:r>
    </w:p>
    <w:p w:rsidR="003B5CE2" w:rsidRPr="003B5CE2" w:rsidRDefault="003B5CE2" w:rsidP="003B5CE2">
      <w:pPr>
        <w:numPr>
          <w:ilvl w:val="0"/>
          <w:numId w:val="9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методический комментарий по данному блоку;</w:t>
      </w:r>
    </w:p>
    <w:p w:rsidR="003B5CE2" w:rsidRPr="003B5CE2" w:rsidRDefault="003B5CE2" w:rsidP="003B5CE2">
      <w:pPr>
        <w:numPr>
          <w:ilvl w:val="0"/>
          <w:numId w:val="9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список учебно-методической литературы, соответствующий рабочей программе  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дисциплины (в том числе изданной в течение последних трех-пяти </w:t>
      </w:r>
      <w:proofErr w:type="gramStart"/>
      <w:r w:rsidRPr="003B5CE2">
        <w:rPr>
          <w:sz w:val="28"/>
          <w:szCs w:val="28"/>
        </w:rPr>
        <w:t>лет)  в</w:t>
      </w:r>
      <w:proofErr w:type="gramEnd"/>
      <w:r w:rsidRPr="003B5CE2">
        <w:rPr>
          <w:sz w:val="28"/>
          <w:szCs w:val="28"/>
        </w:rPr>
        <w:t xml:space="preserve">  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печатном и/или электронном виде;</w:t>
      </w:r>
    </w:p>
    <w:p w:rsidR="003B5CE2" w:rsidRPr="003B5CE2" w:rsidRDefault="003B5CE2" w:rsidP="003B5CE2">
      <w:pPr>
        <w:numPr>
          <w:ilvl w:val="0"/>
          <w:numId w:val="10"/>
        </w:numPr>
        <w:tabs>
          <w:tab w:val="clear" w:pos="1440"/>
          <w:tab w:val="num" w:pos="900"/>
        </w:tabs>
        <w:ind w:left="900" w:hanging="1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списки текстов и материалов, используемых в процессе реализации дисциплины </w:t>
      </w:r>
      <w:proofErr w:type="gramStart"/>
      <w:r w:rsidRPr="003B5CE2">
        <w:rPr>
          <w:sz w:val="28"/>
          <w:szCs w:val="28"/>
        </w:rPr>
        <w:t xml:space="preserve">   (</w:t>
      </w:r>
      <w:proofErr w:type="gramEnd"/>
      <w:r w:rsidRPr="003B5CE2">
        <w:rPr>
          <w:sz w:val="28"/>
          <w:szCs w:val="28"/>
        </w:rPr>
        <w:t>курса); справочные и хрестоматийные издания;</w:t>
      </w:r>
    </w:p>
    <w:p w:rsidR="003B5CE2" w:rsidRPr="003B5CE2" w:rsidRDefault="003B5CE2" w:rsidP="003B5CE2">
      <w:pPr>
        <w:numPr>
          <w:ilvl w:val="0"/>
          <w:numId w:val="10"/>
        </w:numPr>
        <w:tabs>
          <w:tab w:val="left" w:pos="90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мультимедиа-пособия;</w:t>
      </w:r>
    </w:p>
    <w:p w:rsidR="003B5CE2" w:rsidRPr="003B5CE2" w:rsidRDefault="003B5CE2" w:rsidP="003B5CE2">
      <w:pPr>
        <w:numPr>
          <w:ilvl w:val="0"/>
          <w:numId w:val="10"/>
        </w:numPr>
        <w:tabs>
          <w:tab w:val="left" w:pos="90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наглядные пособия;</w:t>
      </w:r>
    </w:p>
    <w:p w:rsidR="003B5CE2" w:rsidRPr="003B5CE2" w:rsidRDefault="003B5CE2" w:rsidP="003B5CE2">
      <w:pPr>
        <w:numPr>
          <w:ilvl w:val="0"/>
          <w:numId w:val="10"/>
        </w:numPr>
        <w:tabs>
          <w:tab w:val="left" w:pos="90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образцы текста лекций.</w:t>
      </w:r>
    </w:p>
    <w:p w:rsidR="003B5CE2" w:rsidRPr="003B5CE2" w:rsidRDefault="003B5CE2" w:rsidP="003B5CE2">
      <w:pPr>
        <w:tabs>
          <w:tab w:val="left" w:pos="900"/>
        </w:tabs>
        <w:rPr>
          <w:sz w:val="28"/>
          <w:szCs w:val="28"/>
        </w:rPr>
      </w:pPr>
    </w:p>
    <w:p w:rsidR="003B5CE2" w:rsidRPr="003B5CE2" w:rsidRDefault="003B5CE2" w:rsidP="003B5CE2">
      <w:pPr>
        <w:tabs>
          <w:tab w:val="left" w:pos="900"/>
        </w:tabs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Порядок разработки, тиражирования и хранения УМК</w:t>
      </w:r>
    </w:p>
    <w:p w:rsidR="003B5CE2" w:rsidRPr="003B5CE2" w:rsidRDefault="003B5CE2" w:rsidP="003B5CE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Разработка УМК осуществляется профессорско-преподавательским составом кафедры.  Материалы, входящие в комплекс, обсуждаются на заседании кафедры и утверждаются зав. кафедрой и проректором по учебной работе.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Кафедра-разработчик УМК является ответственной за качество подготовки УМК, соответствие требованиям ГОС по специальности, за учебно-методическое и техническое обеспечение соответствующей дисциплины, в том числе за обеспечение учебного процесса учебной и учебно-методической литературой.</w:t>
      </w:r>
    </w:p>
    <w:p w:rsidR="003B5CE2" w:rsidRPr="003B5CE2" w:rsidRDefault="003B5CE2" w:rsidP="003B5CE2">
      <w:pPr>
        <w:tabs>
          <w:tab w:val="left" w:pos="54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Учебно-методические и учебные материалы, включаемые в УМК, должны предусматривать логически последовательное изложение учебного материала, использование современных методов и технических средств интенсификации учебного процесса, позволяющих студентам глубоко осваивать учебный материал и получать навыки по </w:t>
      </w:r>
      <w:proofErr w:type="gramStart"/>
      <w:r w:rsidRPr="003B5CE2">
        <w:rPr>
          <w:sz w:val="28"/>
          <w:szCs w:val="28"/>
        </w:rPr>
        <w:t>его  использованию</w:t>
      </w:r>
      <w:proofErr w:type="gramEnd"/>
      <w:r w:rsidRPr="003B5CE2">
        <w:rPr>
          <w:sz w:val="28"/>
          <w:szCs w:val="28"/>
        </w:rPr>
        <w:t xml:space="preserve"> на практике.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Кафедры по мере </w:t>
      </w:r>
      <w:proofErr w:type="gramStart"/>
      <w:r w:rsidRPr="003B5CE2">
        <w:rPr>
          <w:sz w:val="28"/>
          <w:szCs w:val="28"/>
        </w:rPr>
        <w:t>необходимости  осуществляют</w:t>
      </w:r>
      <w:proofErr w:type="gramEnd"/>
      <w:r w:rsidRPr="003B5CE2">
        <w:rPr>
          <w:sz w:val="28"/>
          <w:szCs w:val="28"/>
        </w:rPr>
        <w:t xml:space="preserve"> пополнение новыми и обновление устаревших материалов комплексов.</w:t>
      </w:r>
    </w:p>
    <w:p w:rsidR="003B5CE2" w:rsidRPr="003B5CE2" w:rsidRDefault="003B5CE2" w:rsidP="003B5CE2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Порядок разработки УМК включает несколько этапов:</w:t>
      </w:r>
    </w:p>
    <w:p w:rsidR="003B5CE2" w:rsidRPr="003B5CE2" w:rsidRDefault="003B5CE2" w:rsidP="003B5CE2">
      <w:pPr>
        <w:numPr>
          <w:ilvl w:val="0"/>
          <w:numId w:val="12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lastRenderedPageBreak/>
        <w:t xml:space="preserve"> разработки рабочей программы по дисциплине, входящей в учебный план  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подготовки студента по соответствующей специальности (направлению);</w:t>
      </w:r>
    </w:p>
    <w:p w:rsidR="003B5CE2" w:rsidRPr="003B5CE2" w:rsidRDefault="003B5CE2" w:rsidP="003B5CE2">
      <w:pPr>
        <w:numPr>
          <w:ilvl w:val="0"/>
          <w:numId w:val="12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методических указаний студентам по изучению дисциплины;</w:t>
      </w:r>
    </w:p>
    <w:p w:rsidR="003B5CE2" w:rsidRPr="003B5CE2" w:rsidRDefault="003B5CE2" w:rsidP="003B5CE2">
      <w:pPr>
        <w:numPr>
          <w:ilvl w:val="0"/>
          <w:numId w:val="12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методических рекомендаций (материалов) для преподавателей, учебно-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методических материалов по видам занятий, оформления документации и  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апробации материалов УМК в учебном процессе; корректировки материалов </w:t>
      </w:r>
    </w:p>
    <w:p w:rsidR="003B5CE2" w:rsidRPr="003B5CE2" w:rsidRDefault="003B5CE2" w:rsidP="003B5CE2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УМК;</w:t>
      </w:r>
    </w:p>
    <w:p w:rsidR="003B5CE2" w:rsidRPr="003B5CE2" w:rsidRDefault="003B5CE2" w:rsidP="003B5CE2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Подготовка элементов УМК включается в индивидуальный план учебно-методической работы преподавателя.</w:t>
      </w:r>
    </w:p>
    <w:p w:rsidR="003B5CE2" w:rsidRPr="003B5CE2" w:rsidRDefault="003B5CE2" w:rsidP="003B5CE2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Апробация материалов УМК проводится на первом потоке студентов, осваивающих соответствующую дисциплину. Основная задача апробации – оценка усвоения учебного материала студентами, соответствия плана проведения всех учебных занятий их фактическим срокам, качества подготовки и логической последовательности изложения учебного материала. При апробации допускается использование неполного комплекта учебно-методических материалов, но являющегося достаточным минимумом для усвоения дисциплины студентами. По результатам апробации материалов УМК разработчики критически оценивают качество реализации дисциплины, завершают подготовку полного комплекта документации УМК.</w:t>
      </w:r>
    </w:p>
    <w:p w:rsidR="003B5CE2" w:rsidRPr="003B5CE2" w:rsidRDefault="003B5CE2" w:rsidP="003B5CE2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В течение года после апробации дисциплины в учебном процессе кафедра-разработчик УМК корректирует и утверждает документацию УМК, включает в план изданий кафедры учебные пособия и методические указания, подготовленные авторами УМК и прошедшие апробацию в учебном процессе, а также оценивает качество проведения дисциплины и подготовки материалов УМК.</w:t>
      </w:r>
    </w:p>
    <w:p w:rsidR="003B5CE2" w:rsidRPr="003B5CE2" w:rsidRDefault="003B5CE2" w:rsidP="003B5CE2">
      <w:pPr>
        <w:tabs>
          <w:tab w:val="left" w:pos="720"/>
          <w:tab w:val="num" w:pos="216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Составные части УМК дисциплины (программа, методические указания, задания для самостоятельной работы и т.д.) могут быть включены в состав учебно-методического пособия по дисциплине.</w:t>
      </w:r>
    </w:p>
    <w:p w:rsidR="003B5CE2" w:rsidRPr="003B5CE2" w:rsidRDefault="003B5CE2" w:rsidP="003B5CE2">
      <w:pPr>
        <w:tabs>
          <w:tab w:val="num" w:pos="144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Электронная версия УМК (ЭУМК) предназначена в основном для самостоятельной работы студентов.</w:t>
      </w:r>
    </w:p>
    <w:p w:rsidR="003B5CE2" w:rsidRPr="003B5CE2" w:rsidRDefault="003B5CE2" w:rsidP="003B5CE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>Новые информационные технологии, исходя из особенностей изучаемой дисциплины, выступают в качестве активного посредника между педагогом и студентом для решения конкретных методических, дидактических и непосредственно предметных проблем и задач, свойственных для традиционного процесса обучения.</w:t>
      </w:r>
    </w:p>
    <w:p w:rsidR="003B5CE2" w:rsidRPr="003B5CE2" w:rsidRDefault="003B5CE2" w:rsidP="003B5CE2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>Технические возможности новых информационных технологий способствуют:</w:t>
      </w:r>
    </w:p>
    <w:p w:rsidR="003B5CE2" w:rsidRPr="003B5CE2" w:rsidRDefault="003B5CE2" w:rsidP="003B5CE2">
      <w:pPr>
        <w:numPr>
          <w:ilvl w:val="0"/>
          <w:numId w:val="14"/>
        </w:numPr>
        <w:tabs>
          <w:tab w:val="left" w:pos="0"/>
          <w:tab w:val="left" w:pos="720"/>
          <w:tab w:val="left" w:pos="1134"/>
        </w:tabs>
        <w:jc w:val="both"/>
        <w:rPr>
          <w:sz w:val="28"/>
          <w:szCs w:val="28"/>
        </w:rPr>
      </w:pPr>
      <w:r w:rsidRPr="003B5CE2">
        <w:rPr>
          <w:i/>
          <w:sz w:val="28"/>
          <w:szCs w:val="28"/>
        </w:rPr>
        <w:t>активизации учебного процесса</w:t>
      </w:r>
      <w:r w:rsidRPr="003B5CE2">
        <w:rPr>
          <w:sz w:val="28"/>
          <w:szCs w:val="28"/>
        </w:rPr>
        <w:t xml:space="preserve"> – связана с диалоговым характером работы с техническими информационными средствами и </w:t>
      </w:r>
      <w:r w:rsidRPr="003B5CE2">
        <w:rPr>
          <w:sz w:val="28"/>
          <w:szCs w:val="28"/>
        </w:rPr>
        <w:lastRenderedPageBreak/>
        <w:t>способствует стимулированию постоянного контроля результатов деятельности студента;</w:t>
      </w:r>
    </w:p>
    <w:p w:rsidR="003B5CE2" w:rsidRPr="003B5CE2" w:rsidRDefault="003B5CE2" w:rsidP="003B5CE2">
      <w:pPr>
        <w:numPr>
          <w:ilvl w:val="0"/>
          <w:numId w:val="14"/>
        </w:numPr>
        <w:tabs>
          <w:tab w:val="left" w:pos="0"/>
          <w:tab w:val="left" w:pos="720"/>
          <w:tab w:val="left" w:pos="1134"/>
        </w:tabs>
        <w:jc w:val="both"/>
        <w:rPr>
          <w:sz w:val="28"/>
          <w:szCs w:val="28"/>
        </w:rPr>
      </w:pPr>
      <w:r w:rsidRPr="003B5CE2">
        <w:rPr>
          <w:i/>
          <w:sz w:val="28"/>
          <w:szCs w:val="28"/>
        </w:rPr>
        <w:t xml:space="preserve">индивидуализации обучения </w:t>
      </w:r>
      <w:r w:rsidRPr="003B5CE2">
        <w:rPr>
          <w:sz w:val="28"/>
          <w:szCs w:val="28"/>
        </w:rPr>
        <w:t xml:space="preserve">– связана с интерактивным индивидуальным характером работы с техническими информационными средствами и способствует выбору индивидуального режима обучения </w:t>
      </w:r>
      <w:proofErr w:type="gramStart"/>
      <w:r w:rsidRPr="003B5CE2">
        <w:rPr>
          <w:sz w:val="28"/>
          <w:szCs w:val="28"/>
        </w:rPr>
        <w:t>( темп</w:t>
      </w:r>
      <w:proofErr w:type="gramEnd"/>
      <w:r w:rsidRPr="003B5CE2">
        <w:rPr>
          <w:sz w:val="28"/>
          <w:szCs w:val="28"/>
        </w:rPr>
        <w:t xml:space="preserve"> обучения, подстройка под уровень обучаемости студента);</w:t>
      </w:r>
    </w:p>
    <w:p w:rsidR="003B5CE2" w:rsidRPr="003B5CE2" w:rsidRDefault="003B5CE2" w:rsidP="003B5CE2">
      <w:pPr>
        <w:numPr>
          <w:ilvl w:val="0"/>
          <w:numId w:val="14"/>
        </w:num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3B5CE2">
        <w:rPr>
          <w:i/>
          <w:sz w:val="28"/>
          <w:szCs w:val="28"/>
        </w:rPr>
        <w:t xml:space="preserve">   повышению наглядности в предъявлении учебного материала </w:t>
      </w:r>
      <w:r w:rsidRPr="003B5CE2">
        <w:rPr>
          <w:sz w:val="28"/>
          <w:szCs w:val="28"/>
        </w:rPr>
        <w:t>– связана с компьютерным моделированием и визуализацией реальных процессов и явлений и способствует развитию навыков наглядного моделирования;</w:t>
      </w:r>
    </w:p>
    <w:p w:rsidR="003B5CE2" w:rsidRPr="003B5CE2" w:rsidRDefault="003B5CE2" w:rsidP="003B5CE2">
      <w:pPr>
        <w:numPr>
          <w:ilvl w:val="0"/>
          <w:numId w:val="14"/>
        </w:num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3B5CE2">
        <w:rPr>
          <w:i/>
          <w:sz w:val="28"/>
          <w:szCs w:val="28"/>
        </w:rPr>
        <w:t xml:space="preserve">   смещения акцентов от теоретических знаний к практическим </w:t>
      </w:r>
      <w:r w:rsidRPr="003B5CE2">
        <w:rPr>
          <w:sz w:val="28"/>
          <w:szCs w:val="28"/>
        </w:rPr>
        <w:t>– компьютерное обучение, в отличие от традиционного сугубо теоретического, приобретает практическое направление и способствует развитию необходимых в реальных условиях умений и навыков;</w:t>
      </w:r>
    </w:p>
    <w:p w:rsidR="003B5CE2" w:rsidRPr="003B5CE2" w:rsidRDefault="003B5CE2" w:rsidP="003B5CE2">
      <w:pPr>
        <w:numPr>
          <w:ilvl w:val="0"/>
          <w:numId w:val="14"/>
        </w:num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3B5CE2">
        <w:rPr>
          <w:i/>
          <w:sz w:val="28"/>
          <w:szCs w:val="28"/>
        </w:rPr>
        <w:t xml:space="preserve">    повышение интереса студентов к обучению (ходу обучения и его результату) </w:t>
      </w:r>
      <w:r w:rsidRPr="003B5CE2">
        <w:rPr>
          <w:sz w:val="28"/>
          <w:szCs w:val="28"/>
        </w:rPr>
        <w:t>– реализуется в силу множества факторов (изменением характера работы, содержанием предмета, уровнем сложности, организацией процесса обучения, системой поощрений и наказаний и т.д.) при изучении различных предметов и способствует повышению мотивации студентов различными информационными средствами.</w:t>
      </w:r>
    </w:p>
    <w:p w:rsidR="003B5CE2" w:rsidRPr="003B5CE2" w:rsidRDefault="003B5CE2" w:rsidP="003B5CE2">
      <w:pPr>
        <w:tabs>
          <w:tab w:val="left" w:pos="0"/>
          <w:tab w:val="left" w:pos="1134"/>
        </w:tabs>
        <w:ind w:left="360" w:hanging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Использование ЭУМК решает задачи:</w:t>
      </w:r>
    </w:p>
    <w:p w:rsidR="003B5CE2" w:rsidRPr="003B5CE2" w:rsidRDefault="003B5CE2" w:rsidP="003B5CE2">
      <w:pPr>
        <w:numPr>
          <w:ilvl w:val="0"/>
          <w:numId w:val="15"/>
        </w:numPr>
        <w:tabs>
          <w:tab w:val="clear" w:pos="1440"/>
          <w:tab w:val="left" w:pos="0"/>
          <w:tab w:val="left" w:pos="720"/>
          <w:tab w:val="num" w:pos="1080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формирования мотивации и познавательного интереса в учении;</w:t>
      </w:r>
    </w:p>
    <w:p w:rsidR="003B5CE2" w:rsidRPr="003B5CE2" w:rsidRDefault="003B5CE2" w:rsidP="003B5CE2">
      <w:pPr>
        <w:numPr>
          <w:ilvl w:val="0"/>
          <w:numId w:val="15"/>
        </w:numPr>
        <w:tabs>
          <w:tab w:val="clear" w:pos="1440"/>
          <w:tab w:val="left" w:pos="0"/>
          <w:tab w:val="num" w:pos="1080"/>
          <w:tab w:val="left" w:pos="1134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установления рационального, педагогически оправданного диалогового общения студентов с компьютером на всех этапах представления и усвоения соответствующей учебной информации;</w:t>
      </w:r>
    </w:p>
    <w:p w:rsidR="003B5CE2" w:rsidRPr="003B5CE2" w:rsidRDefault="003B5CE2" w:rsidP="003B5CE2">
      <w:pPr>
        <w:numPr>
          <w:ilvl w:val="0"/>
          <w:numId w:val="15"/>
        </w:numPr>
        <w:tabs>
          <w:tab w:val="left" w:pos="0"/>
          <w:tab w:val="left" w:pos="1080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сочетания индивидуальных, групповых и коллективных форм компьютерного обучения;</w:t>
      </w:r>
    </w:p>
    <w:p w:rsidR="003B5CE2" w:rsidRPr="003B5CE2" w:rsidRDefault="003B5CE2" w:rsidP="003B5CE2">
      <w:pPr>
        <w:numPr>
          <w:ilvl w:val="0"/>
          <w:numId w:val="15"/>
        </w:numPr>
        <w:tabs>
          <w:tab w:val="left" w:pos="0"/>
          <w:tab w:val="left" w:pos="1134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активизации учебно-познавательной деятельности студентов;</w:t>
      </w:r>
    </w:p>
    <w:p w:rsidR="003B5CE2" w:rsidRPr="003B5CE2" w:rsidRDefault="003B5CE2" w:rsidP="003B5CE2">
      <w:pPr>
        <w:numPr>
          <w:ilvl w:val="0"/>
          <w:numId w:val="15"/>
        </w:numPr>
        <w:tabs>
          <w:tab w:val="left" w:pos="0"/>
          <w:tab w:val="left" w:pos="1134"/>
        </w:tabs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развития самостоятельности студентов;</w:t>
      </w:r>
    </w:p>
    <w:p w:rsidR="003B5CE2" w:rsidRPr="003B5CE2" w:rsidRDefault="003B5CE2" w:rsidP="00F458D4">
      <w:pPr>
        <w:numPr>
          <w:ilvl w:val="0"/>
          <w:numId w:val="15"/>
        </w:numPr>
        <w:tabs>
          <w:tab w:val="clear" w:pos="1440"/>
          <w:tab w:val="left" w:pos="0"/>
          <w:tab w:val="num" w:pos="1080"/>
          <w:tab w:val="left" w:pos="1134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организации оперативного контроля и самоконтроля результатов учебно-познавательной и творческой деятельности с последующей коррекцией процесса обучения;</w:t>
      </w:r>
    </w:p>
    <w:p w:rsidR="003B5CE2" w:rsidRPr="003B5CE2" w:rsidRDefault="003B5CE2" w:rsidP="00F458D4">
      <w:pPr>
        <w:numPr>
          <w:ilvl w:val="0"/>
          <w:numId w:val="15"/>
        </w:numPr>
        <w:tabs>
          <w:tab w:val="clear" w:pos="1440"/>
          <w:tab w:val="left" w:pos="0"/>
          <w:tab w:val="num" w:pos="1080"/>
          <w:tab w:val="left" w:pos="1134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выяснения наиболее эффективных путей формирования творческих способностей студентов;</w:t>
      </w:r>
    </w:p>
    <w:p w:rsidR="003B5CE2" w:rsidRPr="003B5CE2" w:rsidRDefault="003B5CE2" w:rsidP="00F458D4">
      <w:pPr>
        <w:numPr>
          <w:ilvl w:val="0"/>
          <w:numId w:val="15"/>
        </w:numPr>
        <w:tabs>
          <w:tab w:val="clear" w:pos="1440"/>
          <w:tab w:val="left" w:pos="0"/>
          <w:tab w:val="left" w:pos="720"/>
          <w:tab w:val="num" w:pos="1080"/>
        </w:tabs>
        <w:ind w:left="108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установления оптимальных пропорций между компьютерным и традиционным обучением.</w:t>
      </w:r>
    </w:p>
    <w:p w:rsidR="003B5CE2" w:rsidRPr="003B5CE2" w:rsidRDefault="003B5CE2" w:rsidP="00F458D4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ЭУМК должна обладать следующими обязательными свойствами:</w:t>
      </w:r>
    </w:p>
    <w:p w:rsidR="003B5CE2" w:rsidRPr="003B5CE2" w:rsidRDefault="003B5CE2" w:rsidP="00F458D4">
      <w:pPr>
        <w:numPr>
          <w:ilvl w:val="0"/>
          <w:numId w:val="13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облегчать понимание изучаемого материала за счет иных, нежели в печатной  </w:t>
      </w:r>
    </w:p>
    <w:p w:rsidR="003B5CE2" w:rsidRPr="003B5CE2" w:rsidRDefault="003B5CE2" w:rsidP="00F458D4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учебной литературе, способов подачи материала: индуктивный подход, </w:t>
      </w:r>
    </w:p>
    <w:p w:rsidR="003B5CE2" w:rsidRPr="003B5CE2" w:rsidRDefault="003B5CE2" w:rsidP="00F458D4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lastRenderedPageBreak/>
        <w:t xml:space="preserve">      воздействие на слуховую и эмоциональную память и т.п.;</w:t>
      </w:r>
    </w:p>
    <w:p w:rsidR="003B5CE2" w:rsidRPr="003B5CE2" w:rsidRDefault="003B5CE2" w:rsidP="00F458D4">
      <w:pPr>
        <w:numPr>
          <w:ilvl w:val="0"/>
          <w:numId w:val="13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допускать адаптацию в соответствии с потребностями студента, уровнем его </w:t>
      </w:r>
    </w:p>
    <w:p w:rsidR="003B5CE2" w:rsidRPr="003B5CE2" w:rsidRDefault="003B5CE2" w:rsidP="00F458D4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подготовки, интеллектуальным возможностям и амбициям;</w:t>
      </w:r>
    </w:p>
    <w:p w:rsidR="003B5CE2" w:rsidRPr="003B5CE2" w:rsidRDefault="003B5CE2" w:rsidP="00F458D4">
      <w:pPr>
        <w:numPr>
          <w:ilvl w:val="0"/>
          <w:numId w:val="13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давать студенту возможность сосредоточиться на сути предмета, рассмотреть </w:t>
      </w:r>
    </w:p>
    <w:p w:rsidR="003B5CE2" w:rsidRPr="003B5CE2" w:rsidRDefault="003B5CE2" w:rsidP="00F458D4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большее количество вариантов материала (теоретического, аудио-</w:t>
      </w:r>
    </w:p>
    <w:p w:rsidR="003B5CE2" w:rsidRPr="003B5CE2" w:rsidRDefault="003B5CE2" w:rsidP="00F458D4">
      <w:pPr>
        <w:tabs>
          <w:tab w:val="left" w:pos="900"/>
        </w:tabs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видеоматериала и пр.);</w:t>
      </w:r>
    </w:p>
    <w:p w:rsidR="003B5CE2" w:rsidRPr="003B5CE2" w:rsidRDefault="003B5CE2" w:rsidP="00F458D4">
      <w:pPr>
        <w:numPr>
          <w:ilvl w:val="0"/>
          <w:numId w:val="13"/>
        </w:numPr>
        <w:tabs>
          <w:tab w:val="left" w:pos="900"/>
        </w:tabs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предоставлять широкие возможности для самопроверки на всех этапах работы.</w:t>
      </w:r>
    </w:p>
    <w:p w:rsidR="003B5CE2" w:rsidRPr="003B5CE2" w:rsidRDefault="003B5CE2" w:rsidP="00F458D4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При создании ЭУМК следует руководствоваться следующими принципами: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структурности (членение материала на разделы, состоящие из модулей, 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минимальных по объему, но замкнутых по содержанию);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наглядности (каждый модуль должен состоять из набора страниц с минимумом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текста и визуализацией, облегчающей понимание и запоминание новых  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понятий);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разветвления (каждый модуль должен быть связан гипертекстными ссылками с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другими модулями так, чтобы у пользователя был выбор перехода в другой 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модуль; принцип ветвления, в частности, предполагает наличие рекомендуемых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переходов, реализующих последовательное изучение предмета);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регулирования (студент имеет возможность решить необходимое количество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задач, задаваемого им самим или определяемого преподавателем уровня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сложности, а также проверить себя, ответив на контрольные вопросы и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выполнив контрольные задания заданного уровня сложности).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 основным этапам разработки ЭУМК относятся: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выбор источников;</w:t>
      </w:r>
    </w:p>
    <w:p w:rsidR="003B5CE2" w:rsidRPr="003B5CE2" w:rsidRDefault="003B5CE2" w:rsidP="00F458D4">
      <w:pPr>
        <w:widowControl w:val="0"/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переработка текстов в модули по разделам и создание системы справок и  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подсказок для студента;</w:t>
      </w:r>
    </w:p>
    <w:p w:rsidR="003B5CE2" w:rsidRPr="003B5CE2" w:rsidRDefault="003B5CE2" w:rsidP="00F458D4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реализация гипертекста в электронной форме;</w:t>
      </w:r>
    </w:p>
    <w:p w:rsidR="003B5CE2" w:rsidRPr="003B5CE2" w:rsidRDefault="003B5CE2" w:rsidP="00F458D4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разработка звукового сопровождения.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3B5CE2" w:rsidRPr="003B5CE2" w:rsidRDefault="003B5CE2" w:rsidP="00F458D4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Оформление материалов УМК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lastRenderedPageBreak/>
        <w:t>4.1. Титульный лист печатных материалов УМК учебной дисциплины является обязательным элементом комплекта документов и оформляется в соответствии с типовым.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4.2. Материалы УМК оформляются на листах формата А4, шрифт – 14пт, параметры страницы: левое поле – 30мм, правое – </w:t>
      </w:r>
      <w:smartTag w:uri="urn:schemas-microsoft-com:office:smarttags" w:element="metricconverter">
        <w:smartTagPr>
          <w:attr w:name="ProductID" w:val="15 мм"/>
        </w:smartTagPr>
        <w:r w:rsidRPr="003B5CE2">
          <w:rPr>
            <w:sz w:val="28"/>
            <w:szCs w:val="28"/>
          </w:rPr>
          <w:t>15 мм</w:t>
        </w:r>
      </w:smartTag>
      <w:r w:rsidRPr="003B5CE2">
        <w:rPr>
          <w:sz w:val="28"/>
          <w:szCs w:val="28"/>
        </w:rPr>
        <w:t>, верхнее и нижнее – 20мм; абзацный отступ – 10-</w:t>
      </w:r>
      <w:smartTag w:uri="urn:schemas-microsoft-com:office:smarttags" w:element="metricconverter">
        <w:smartTagPr>
          <w:attr w:name="ProductID" w:val="15 мм"/>
        </w:smartTagPr>
        <w:r w:rsidRPr="003B5CE2">
          <w:rPr>
            <w:sz w:val="28"/>
            <w:szCs w:val="28"/>
          </w:rPr>
          <w:t>15 мм</w:t>
        </w:r>
      </w:smartTag>
      <w:r w:rsidRPr="003B5CE2">
        <w:rPr>
          <w:sz w:val="28"/>
          <w:szCs w:val="28"/>
        </w:rPr>
        <w:t>; выравнивание текста – по ширине страницы; междустрочный интервал – одинарный. Вся нетекстовая информация (таблицы, схемы и пр.) должна находиться в тексте материала УМК.</w:t>
      </w:r>
    </w:p>
    <w:p w:rsidR="003B5CE2" w:rsidRPr="003B5CE2" w:rsidRDefault="003B5CE2" w:rsidP="00F458D4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5CE2" w:rsidRPr="003B5CE2" w:rsidRDefault="003B5CE2" w:rsidP="00F458D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Организация контроля содержания и качества разработки УМК</w:t>
      </w:r>
    </w:p>
    <w:p w:rsidR="003B5CE2" w:rsidRPr="003B5CE2" w:rsidRDefault="003B5CE2" w:rsidP="00F458D4">
      <w:pPr>
        <w:ind w:firstLine="708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Контроль за качеством разработки и реализации УМК возлагается на учебно-методический отдел (УМО) и организационно-методическую контрольную комиссию (ОМКК).</w:t>
      </w:r>
    </w:p>
    <w:p w:rsidR="003B5CE2" w:rsidRPr="003B5CE2" w:rsidRDefault="003B5CE2" w:rsidP="00F458D4">
      <w:pPr>
        <w:jc w:val="both"/>
        <w:rPr>
          <w:sz w:val="28"/>
          <w:szCs w:val="28"/>
        </w:rPr>
      </w:pPr>
      <w:r w:rsidRPr="003B5CE2">
        <w:rPr>
          <w:sz w:val="28"/>
          <w:szCs w:val="28"/>
        </w:rPr>
        <w:t>Контроль содержания и качества материалов УМК возлагается на заведующего кафедрой. Кафедра – разработчик УМК осуществляет текущий контроль содержания и качества подготовки УМК. С этой целью на кафедре:</w:t>
      </w:r>
    </w:p>
    <w:p w:rsidR="003B5CE2" w:rsidRPr="003B5CE2" w:rsidRDefault="003B5CE2" w:rsidP="00F458D4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Разрабатывается и утверждается план подготовки УМК по соответствующей дисциплине, в котором определяются сроки и ответственные за подготовку Учебно-методических материалов комплекса; план подготовки на текущий год отражается в индивидуальном плане преподавателя;</w:t>
      </w:r>
    </w:p>
    <w:p w:rsidR="003B5CE2" w:rsidRPr="003B5CE2" w:rsidRDefault="003B5CE2" w:rsidP="00F458D4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Рассматриваются учебные и учебно-методические материалы, представляемые разработчиками УМК;</w:t>
      </w:r>
    </w:p>
    <w:p w:rsidR="003B5CE2" w:rsidRPr="003B5CE2" w:rsidRDefault="003B5CE2" w:rsidP="00F458D4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Обеспечивается своевременный заказ в библиотеку основной и дополнительной учебной и учебно-методической литературы;</w:t>
      </w:r>
    </w:p>
    <w:p w:rsidR="003B5CE2" w:rsidRPr="003B5CE2" w:rsidRDefault="003B5CE2" w:rsidP="00F458D4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Регулярно (ежегодно) оценивается готовность УМК к использованию в учебном процессе, принимаются оперативные меры по устранению недостатков, после чего утверждаются кафедрой.</w:t>
      </w:r>
    </w:p>
    <w:p w:rsidR="003B5CE2" w:rsidRPr="003B5CE2" w:rsidRDefault="003B5CE2" w:rsidP="00F458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При апробации УМК в учебном процессе заведующий кафедрой или уполномоченное им лицо проводит контрольные посещения занятий с целью оценки преподавательского мастерства преподавателя, соответствия излагаемого материала учебной программе, уровня освоения учебного материала студентами. Результаты контрольных занятий обсуждаются с преподавателем, проводившим занятия, и основные выводы доводятся до всех преподавателей кафедры.</w:t>
      </w:r>
    </w:p>
    <w:p w:rsidR="003B5CE2" w:rsidRPr="003B5CE2" w:rsidRDefault="003B5CE2" w:rsidP="00F458D4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3B5CE2">
        <w:rPr>
          <w:sz w:val="28"/>
          <w:szCs w:val="28"/>
        </w:rPr>
        <w:tab/>
        <w:t>На этапе корректировки материалов УМК заведующий кафедрой осуществляет периодический контроль их соответствия современному уровню развития методики, информационной оснащенности и технологии осуществления учебного процесса.</w:t>
      </w:r>
    </w:p>
    <w:p w:rsidR="003B5CE2" w:rsidRPr="003B5CE2" w:rsidRDefault="003B5CE2" w:rsidP="003B5CE2">
      <w:pPr>
        <w:widowControl w:val="0"/>
        <w:autoSpaceDE w:val="0"/>
        <w:autoSpaceDN w:val="0"/>
        <w:adjustRightInd w:val="0"/>
        <w:ind w:left="5760"/>
        <w:rPr>
          <w:b/>
          <w:i/>
          <w:sz w:val="28"/>
          <w:szCs w:val="28"/>
        </w:rPr>
      </w:pPr>
    </w:p>
    <w:p w:rsidR="003B5CE2" w:rsidRPr="003B5CE2" w:rsidRDefault="003B5CE2" w:rsidP="003B5CE2">
      <w:pPr>
        <w:widowControl w:val="0"/>
        <w:autoSpaceDE w:val="0"/>
        <w:autoSpaceDN w:val="0"/>
        <w:adjustRightInd w:val="0"/>
        <w:ind w:left="5760"/>
        <w:rPr>
          <w:b/>
          <w:i/>
          <w:sz w:val="28"/>
          <w:szCs w:val="28"/>
        </w:rPr>
      </w:pPr>
    </w:p>
    <w:p w:rsidR="003B5CE2" w:rsidRDefault="003B5CE2" w:rsidP="003B5CE2">
      <w:pPr>
        <w:widowControl w:val="0"/>
        <w:autoSpaceDE w:val="0"/>
        <w:autoSpaceDN w:val="0"/>
        <w:adjustRightInd w:val="0"/>
        <w:ind w:left="5760"/>
        <w:rPr>
          <w:b/>
          <w:i/>
          <w:sz w:val="28"/>
          <w:szCs w:val="28"/>
        </w:rPr>
      </w:pPr>
    </w:p>
    <w:p w:rsidR="00643203" w:rsidRDefault="00643203" w:rsidP="003B5CE2">
      <w:pPr>
        <w:widowControl w:val="0"/>
        <w:autoSpaceDE w:val="0"/>
        <w:autoSpaceDN w:val="0"/>
        <w:adjustRightInd w:val="0"/>
        <w:ind w:left="5760"/>
        <w:rPr>
          <w:b/>
          <w:i/>
          <w:sz w:val="28"/>
          <w:szCs w:val="28"/>
        </w:rPr>
      </w:pPr>
    </w:p>
    <w:p w:rsidR="00643203" w:rsidRPr="003B5CE2" w:rsidRDefault="00643203" w:rsidP="003B5CE2">
      <w:pPr>
        <w:widowControl w:val="0"/>
        <w:autoSpaceDE w:val="0"/>
        <w:autoSpaceDN w:val="0"/>
        <w:adjustRightInd w:val="0"/>
        <w:ind w:left="5760"/>
        <w:rPr>
          <w:b/>
          <w:i/>
          <w:sz w:val="28"/>
          <w:szCs w:val="28"/>
        </w:rPr>
      </w:pPr>
    </w:p>
    <w:p w:rsidR="003B5CE2" w:rsidRPr="00DE5109" w:rsidRDefault="00DE5109" w:rsidP="00DE510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E5109">
        <w:rPr>
          <w:b/>
          <w:sz w:val="28"/>
          <w:szCs w:val="28"/>
        </w:rPr>
        <w:lastRenderedPageBreak/>
        <w:t>Обязательное содержание УМК</w:t>
      </w:r>
    </w:p>
    <w:p w:rsidR="00DE5109" w:rsidRDefault="00DE5109" w:rsidP="00DE5109">
      <w:pPr>
        <w:ind w:left="720"/>
        <w:rPr>
          <w:b/>
          <w:sz w:val="28"/>
          <w:szCs w:val="28"/>
        </w:rPr>
      </w:pPr>
    </w:p>
    <w:p w:rsidR="003B5CE2" w:rsidRPr="003B5CE2" w:rsidRDefault="003B5CE2" w:rsidP="003B5CE2">
      <w:pPr>
        <w:numPr>
          <w:ilvl w:val="0"/>
          <w:numId w:val="20"/>
        </w:numPr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Госстандарт</w:t>
      </w:r>
    </w:p>
    <w:p w:rsidR="003B5CE2" w:rsidRPr="003B5CE2" w:rsidRDefault="003B5CE2" w:rsidP="003B5CE2">
      <w:pPr>
        <w:numPr>
          <w:ilvl w:val="0"/>
          <w:numId w:val="20"/>
        </w:numPr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>Рабочая программа дисциплины</w:t>
      </w:r>
      <w:r w:rsidRPr="003B5CE2">
        <w:rPr>
          <w:sz w:val="28"/>
          <w:szCs w:val="28"/>
        </w:rPr>
        <w:t xml:space="preserve">, содержащая пояснительную записку , цели и задачи дисциплины (курса), место дисциплины (курса) в учебном процессе;  требования к уровню освоения программы и формы контроля (текущего,  промежуточного, итогового);  объем дисциплины (курса) в академических часах;  виды учебной работы; тематический план дисциплины (курса) с указанием    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лекционных часов </w:t>
      </w:r>
      <w:proofErr w:type="gramStart"/>
      <w:r w:rsidRPr="003B5CE2">
        <w:rPr>
          <w:sz w:val="28"/>
          <w:szCs w:val="28"/>
        </w:rPr>
        <w:t>и  самостоятельной</w:t>
      </w:r>
      <w:proofErr w:type="gramEnd"/>
      <w:r w:rsidRPr="003B5CE2">
        <w:rPr>
          <w:sz w:val="28"/>
          <w:szCs w:val="28"/>
        </w:rPr>
        <w:t xml:space="preserve"> работы студентов (темы и часы);  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содержание дисциплины</w:t>
      </w:r>
      <w:proofErr w:type="gramStart"/>
      <w:r w:rsidRPr="003B5CE2">
        <w:rPr>
          <w:sz w:val="28"/>
          <w:szCs w:val="28"/>
        </w:rPr>
        <w:t xml:space="preserve">   (</w:t>
      </w:r>
      <w:proofErr w:type="gramEnd"/>
      <w:r w:rsidRPr="003B5CE2">
        <w:rPr>
          <w:sz w:val="28"/>
          <w:szCs w:val="28"/>
        </w:rPr>
        <w:t xml:space="preserve">курса), структурированное по видам учебных занятий  с  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указанием их объемов в академических   часах.</w:t>
      </w:r>
    </w:p>
    <w:p w:rsidR="003B5CE2" w:rsidRPr="003B5CE2" w:rsidRDefault="003B5CE2" w:rsidP="003B5CE2">
      <w:pPr>
        <w:numPr>
          <w:ilvl w:val="0"/>
          <w:numId w:val="20"/>
        </w:numPr>
        <w:tabs>
          <w:tab w:val="left" w:pos="900"/>
          <w:tab w:val="left" w:pos="1440"/>
        </w:tabs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>Список учебно-методической литературы</w:t>
      </w:r>
      <w:r w:rsidRPr="003B5CE2">
        <w:rPr>
          <w:sz w:val="28"/>
          <w:szCs w:val="28"/>
        </w:rPr>
        <w:t xml:space="preserve">, соответствующий рабочей программе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 xml:space="preserve">      </w:t>
      </w:r>
      <w:r w:rsidRPr="003B5CE2">
        <w:rPr>
          <w:sz w:val="28"/>
          <w:szCs w:val="28"/>
        </w:rPr>
        <w:t xml:space="preserve">дисциплины (в том числе изданной в течение последних трех-пяти лет), в печатном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и/или электронном виде (файл со списком).</w:t>
      </w:r>
    </w:p>
    <w:p w:rsidR="003B5CE2" w:rsidRPr="003B5CE2" w:rsidRDefault="003B5CE2" w:rsidP="003B5CE2">
      <w:pPr>
        <w:tabs>
          <w:tab w:val="left" w:pos="72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 xml:space="preserve"> 4.</w:t>
      </w:r>
      <w:r w:rsidRPr="003B5CE2">
        <w:rPr>
          <w:sz w:val="28"/>
          <w:szCs w:val="28"/>
        </w:rPr>
        <w:t xml:space="preserve">  </w:t>
      </w:r>
      <w:r w:rsidRPr="003B5CE2">
        <w:rPr>
          <w:b/>
          <w:sz w:val="28"/>
          <w:szCs w:val="28"/>
        </w:rPr>
        <w:t xml:space="preserve">Материал для организации самостоятельной работы </w:t>
      </w:r>
      <w:r w:rsidRPr="003B5CE2">
        <w:rPr>
          <w:sz w:val="28"/>
          <w:szCs w:val="28"/>
        </w:rPr>
        <w:t xml:space="preserve">студентов по формам  </w:t>
      </w:r>
    </w:p>
    <w:p w:rsidR="003B5CE2" w:rsidRPr="003B5CE2" w:rsidRDefault="003B5CE2" w:rsidP="003B5CE2">
      <w:pPr>
        <w:tabs>
          <w:tab w:val="left" w:pos="900"/>
          <w:tab w:val="left" w:pos="1440"/>
        </w:tabs>
        <w:ind w:left="360"/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 xml:space="preserve">      </w:t>
      </w:r>
      <w:r w:rsidRPr="003B5CE2">
        <w:rPr>
          <w:sz w:val="28"/>
          <w:szCs w:val="28"/>
        </w:rPr>
        <w:t>работы:</w:t>
      </w:r>
    </w:p>
    <w:p w:rsidR="003B5CE2" w:rsidRPr="003B5CE2" w:rsidRDefault="003B5CE2" w:rsidP="003B5CE2">
      <w:pPr>
        <w:numPr>
          <w:ilvl w:val="1"/>
          <w:numId w:val="20"/>
        </w:num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Перечень вопросов и заданий для семинарских занятий по разделам курса;</w:t>
      </w:r>
    </w:p>
    <w:p w:rsidR="003B5CE2" w:rsidRPr="003B5CE2" w:rsidRDefault="003B5CE2" w:rsidP="003B5CE2">
      <w:pPr>
        <w:numPr>
          <w:ilvl w:val="1"/>
          <w:numId w:val="20"/>
        </w:num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Темы контрольных работ, рефератов;</w:t>
      </w:r>
    </w:p>
    <w:p w:rsidR="003B5CE2" w:rsidRPr="003B5CE2" w:rsidRDefault="003B5CE2" w:rsidP="003B5CE2">
      <w:pPr>
        <w:numPr>
          <w:ilvl w:val="1"/>
          <w:numId w:val="20"/>
        </w:num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Примерный перечень вопросов к экзаменам;</w:t>
      </w:r>
    </w:p>
    <w:p w:rsidR="003B5CE2" w:rsidRPr="003B5CE2" w:rsidRDefault="003B5CE2" w:rsidP="003B5CE2">
      <w:pPr>
        <w:numPr>
          <w:ilvl w:val="1"/>
          <w:numId w:val="20"/>
        </w:num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Перечень тем дипломных и зачетных работ.</w:t>
      </w:r>
    </w:p>
    <w:p w:rsidR="003B5CE2" w:rsidRPr="003B5CE2" w:rsidRDefault="003B5CE2" w:rsidP="003B5CE2">
      <w:pPr>
        <w:tabs>
          <w:tab w:val="left" w:pos="72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ab/>
        <w:t xml:space="preserve">Весь названный материал должен сопровождаться кратким методическим </w:t>
      </w:r>
    </w:p>
    <w:p w:rsidR="003B5CE2" w:rsidRDefault="003B5CE2" w:rsidP="003B5CE2">
      <w:pPr>
        <w:tabs>
          <w:tab w:val="left" w:pos="900"/>
        </w:tabs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           комментарием.</w:t>
      </w:r>
    </w:p>
    <w:p w:rsidR="00DE5109" w:rsidRPr="003B5CE2" w:rsidRDefault="00DE5109" w:rsidP="003B5CE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5.   Комплект экзаменационных билетов.</w:t>
      </w: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6.   Тестовые задания для оценки остаточных знаний.</w:t>
      </w: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both"/>
        <w:rPr>
          <w:b/>
          <w:sz w:val="28"/>
          <w:szCs w:val="28"/>
        </w:rPr>
      </w:pPr>
      <w:r w:rsidRPr="003B5CE2">
        <w:rPr>
          <w:b/>
          <w:sz w:val="28"/>
          <w:szCs w:val="28"/>
        </w:rPr>
        <w:t>7.   Тексты первоисточников</w:t>
      </w:r>
    </w:p>
    <w:p w:rsidR="003B5CE2" w:rsidRPr="003B5CE2" w:rsidRDefault="003B5CE2" w:rsidP="003B5CE2">
      <w:pPr>
        <w:numPr>
          <w:ilvl w:val="0"/>
          <w:numId w:val="22"/>
        </w:num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>Мультимедиа – пособия</w:t>
      </w:r>
      <w:r w:rsidRPr="003B5CE2">
        <w:rPr>
          <w:sz w:val="28"/>
          <w:szCs w:val="28"/>
        </w:rPr>
        <w:t xml:space="preserve">: компьютерные программы (в том числе учебные), видеокассеты, диски </w:t>
      </w:r>
      <w:r w:rsidRPr="003B5CE2">
        <w:rPr>
          <w:sz w:val="28"/>
          <w:szCs w:val="28"/>
          <w:lang w:val="en-US"/>
        </w:rPr>
        <w:t>DVD</w:t>
      </w:r>
      <w:r w:rsidRPr="003B5CE2">
        <w:rPr>
          <w:sz w:val="28"/>
          <w:szCs w:val="28"/>
        </w:rPr>
        <w:t xml:space="preserve">, </w:t>
      </w:r>
      <w:r w:rsidRPr="003B5CE2">
        <w:rPr>
          <w:sz w:val="28"/>
          <w:szCs w:val="28"/>
          <w:lang w:val="en-US"/>
        </w:rPr>
        <w:t>CD</w:t>
      </w:r>
      <w:r w:rsidRPr="003B5CE2">
        <w:rPr>
          <w:sz w:val="28"/>
          <w:szCs w:val="28"/>
        </w:rPr>
        <w:t xml:space="preserve">, </w:t>
      </w:r>
      <w:r w:rsidRPr="003B5CE2">
        <w:rPr>
          <w:sz w:val="28"/>
          <w:szCs w:val="28"/>
          <w:lang w:val="en-US"/>
        </w:rPr>
        <w:t>MP</w:t>
      </w:r>
      <w:r w:rsidRPr="003B5CE2">
        <w:rPr>
          <w:sz w:val="28"/>
          <w:szCs w:val="28"/>
        </w:rPr>
        <w:t>3, материалы Интернета.</w:t>
      </w: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both"/>
        <w:rPr>
          <w:sz w:val="28"/>
          <w:szCs w:val="28"/>
        </w:rPr>
      </w:pP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center"/>
        <w:rPr>
          <w:b/>
          <w:i/>
          <w:sz w:val="28"/>
          <w:szCs w:val="28"/>
          <w:u w:val="single"/>
        </w:rPr>
      </w:pPr>
      <w:r w:rsidRPr="003B5CE2">
        <w:rPr>
          <w:b/>
          <w:i/>
          <w:sz w:val="28"/>
          <w:szCs w:val="28"/>
          <w:u w:val="single"/>
        </w:rPr>
        <w:t>Рекомендуемые:</w:t>
      </w:r>
    </w:p>
    <w:p w:rsidR="003B5CE2" w:rsidRPr="003B5CE2" w:rsidRDefault="003B5CE2" w:rsidP="003B5CE2">
      <w:pPr>
        <w:tabs>
          <w:tab w:val="left" w:pos="360"/>
          <w:tab w:val="left" w:pos="900"/>
        </w:tabs>
        <w:ind w:left="360"/>
        <w:jc w:val="center"/>
        <w:rPr>
          <w:b/>
          <w:i/>
          <w:sz w:val="28"/>
          <w:szCs w:val="28"/>
          <w:u w:val="single"/>
        </w:rPr>
      </w:pPr>
    </w:p>
    <w:p w:rsidR="003B5CE2" w:rsidRPr="003B5CE2" w:rsidRDefault="003B5CE2" w:rsidP="003B5CE2">
      <w:pPr>
        <w:numPr>
          <w:ilvl w:val="0"/>
          <w:numId w:val="22"/>
        </w:numPr>
        <w:tabs>
          <w:tab w:val="left" w:pos="360"/>
          <w:tab w:val="left" w:pos="900"/>
        </w:tabs>
        <w:rPr>
          <w:sz w:val="28"/>
          <w:szCs w:val="28"/>
        </w:rPr>
      </w:pPr>
      <w:r w:rsidRPr="003B5CE2">
        <w:rPr>
          <w:b/>
          <w:sz w:val="28"/>
          <w:szCs w:val="28"/>
        </w:rPr>
        <w:t>Образцы текста лекций</w:t>
      </w:r>
      <w:r w:rsidRPr="003B5CE2">
        <w:rPr>
          <w:sz w:val="28"/>
          <w:szCs w:val="28"/>
        </w:rPr>
        <w:t xml:space="preserve"> – для спецкурсов, по которым нет или недостаточно опубликованной учебной литературы;</w:t>
      </w:r>
    </w:p>
    <w:p w:rsidR="003B5CE2" w:rsidRPr="003B5CE2" w:rsidRDefault="003B5CE2" w:rsidP="003B5CE2">
      <w:pPr>
        <w:numPr>
          <w:ilvl w:val="0"/>
          <w:numId w:val="22"/>
        </w:numPr>
        <w:tabs>
          <w:tab w:val="left" w:pos="360"/>
          <w:tab w:val="left" w:pos="900"/>
        </w:tabs>
        <w:rPr>
          <w:sz w:val="28"/>
          <w:szCs w:val="28"/>
        </w:rPr>
      </w:pPr>
      <w:r w:rsidRPr="003B5CE2">
        <w:rPr>
          <w:b/>
          <w:sz w:val="28"/>
          <w:szCs w:val="28"/>
        </w:rPr>
        <w:t>Авторские учебники и методические пособия</w:t>
      </w:r>
      <w:r w:rsidRPr="003B5CE2">
        <w:rPr>
          <w:sz w:val="28"/>
          <w:szCs w:val="28"/>
        </w:rPr>
        <w:t>;</w:t>
      </w:r>
    </w:p>
    <w:p w:rsidR="003B5CE2" w:rsidRPr="003B5CE2" w:rsidRDefault="003B5CE2" w:rsidP="003B5CE2">
      <w:pPr>
        <w:numPr>
          <w:ilvl w:val="0"/>
          <w:numId w:val="22"/>
        </w:numPr>
        <w:tabs>
          <w:tab w:val="left" w:pos="360"/>
          <w:tab w:val="left" w:pos="900"/>
        </w:tabs>
        <w:rPr>
          <w:sz w:val="28"/>
          <w:szCs w:val="28"/>
        </w:rPr>
      </w:pPr>
      <w:r w:rsidRPr="003B5CE2">
        <w:rPr>
          <w:b/>
          <w:sz w:val="28"/>
          <w:szCs w:val="28"/>
        </w:rPr>
        <w:t>Наглядные пособия</w:t>
      </w:r>
      <w:r w:rsidRPr="003B5CE2">
        <w:rPr>
          <w:sz w:val="28"/>
          <w:szCs w:val="28"/>
        </w:rPr>
        <w:t xml:space="preserve"> в печатном и/или электронном виде: карты, таблицы, схемы, слайды)</w:t>
      </w:r>
    </w:p>
    <w:p w:rsidR="000F36BF" w:rsidRPr="003B5CE2" w:rsidRDefault="003B5CE2" w:rsidP="003B5CE2">
      <w:pPr>
        <w:pStyle w:val="a3"/>
        <w:ind w:left="0"/>
        <w:jc w:val="both"/>
        <w:rPr>
          <w:sz w:val="28"/>
          <w:szCs w:val="28"/>
        </w:rPr>
      </w:pPr>
      <w:r w:rsidRPr="003B5CE2">
        <w:rPr>
          <w:b/>
          <w:sz w:val="28"/>
          <w:szCs w:val="28"/>
        </w:rPr>
        <w:t>Активные</w:t>
      </w:r>
      <w:r w:rsidRPr="003B5CE2">
        <w:rPr>
          <w:sz w:val="28"/>
          <w:szCs w:val="28"/>
        </w:rPr>
        <w:t xml:space="preserve"> (</w:t>
      </w:r>
      <w:r w:rsidRPr="003B5CE2">
        <w:rPr>
          <w:i/>
          <w:sz w:val="28"/>
          <w:szCs w:val="28"/>
        </w:rPr>
        <w:t>альтернативные</w:t>
      </w:r>
      <w:r w:rsidRPr="003B5CE2">
        <w:rPr>
          <w:sz w:val="28"/>
          <w:szCs w:val="28"/>
        </w:rPr>
        <w:t xml:space="preserve">) </w:t>
      </w:r>
      <w:r w:rsidRPr="003B5CE2">
        <w:rPr>
          <w:b/>
          <w:sz w:val="28"/>
          <w:szCs w:val="28"/>
        </w:rPr>
        <w:t>формы работы</w:t>
      </w:r>
      <w:r w:rsidRPr="003B5CE2">
        <w:rPr>
          <w:sz w:val="28"/>
          <w:szCs w:val="28"/>
        </w:rPr>
        <w:t>.</w:t>
      </w:r>
      <w:r w:rsidRPr="003B5CE2">
        <w:rPr>
          <w:sz w:val="28"/>
          <w:szCs w:val="28"/>
        </w:rPr>
        <w:br/>
      </w:r>
    </w:p>
    <w:p w:rsidR="003B5CE2" w:rsidRPr="003B5CE2" w:rsidRDefault="003B5CE2" w:rsidP="000F36B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3B5CE2">
        <w:rPr>
          <w:b/>
          <w:bCs/>
          <w:sz w:val="28"/>
          <w:szCs w:val="28"/>
        </w:rPr>
        <w:t>Рекомендуемые для изучения информационные ресурсы:</w:t>
      </w:r>
    </w:p>
    <w:p w:rsidR="000F36BF" w:rsidRPr="003B5CE2" w:rsidRDefault="000F36BF" w:rsidP="000F36B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0F36BF" w:rsidRPr="003B5CE2" w:rsidRDefault="000F36BF" w:rsidP="000F36B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B5CE2">
        <w:rPr>
          <w:bCs/>
          <w:sz w:val="28"/>
          <w:szCs w:val="28"/>
        </w:rPr>
        <w:t>Артюхина А.И., Чумаков В.И.</w:t>
      </w:r>
      <w:r w:rsidRPr="003B5CE2">
        <w:rPr>
          <w:sz w:val="28"/>
          <w:szCs w:val="28"/>
        </w:rPr>
        <w:t xml:space="preserve"> Практическое занятие в высшей медицинской школе: учеб. пос.- Волгоград: Изд-во </w:t>
      </w:r>
      <w:proofErr w:type="spellStart"/>
      <w:r w:rsidRPr="003B5CE2">
        <w:rPr>
          <w:sz w:val="28"/>
          <w:szCs w:val="28"/>
        </w:rPr>
        <w:t>ВолгГМУ</w:t>
      </w:r>
      <w:proofErr w:type="spellEnd"/>
      <w:r w:rsidRPr="003B5CE2">
        <w:rPr>
          <w:sz w:val="28"/>
          <w:szCs w:val="28"/>
        </w:rPr>
        <w:t>, 2017-232с.</w:t>
      </w:r>
    </w:p>
    <w:p w:rsidR="000F36BF" w:rsidRPr="003B5CE2" w:rsidRDefault="000F36BF" w:rsidP="000F36B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Афанасьев В. В. Педагогическое проектирование образовательного процесса как вид профессиональной деятельности педагога в вузе  [Электронный ресурс] /  В. В. Афанасьев,  С. С. Ермолаева.  Режим доступа: http://www.teoria-practica.ru/-2–2012/pedagogics/afanasyev-ermolaeva.pdf.</w:t>
      </w:r>
    </w:p>
    <w:p w:rsidR="000F36BF" w:rsidRPr="003B5CE2" w:rsidRDefault="000F36BF" w:rsidP="000F36B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 </w:t>
      </w:r>
      <w:proofErr w:type="spellStart"/>
      <w:r w:rsidRPr="003B5CE2">
        <w:rPr>
          <w:sz w:val="28"/>
          <w:szCs w:val="28"/>
        </w:rPr>
        <w:t>Батышев</w:t>
      </w:r>
      <w:proofErr w:type="spellEnd"/>
      <w:r w:rsidRPr="003B5CE2">
        <w:rPr>
          <w:sz w:val="28"/>
          <w:szCs w:val="28"/>
        </w:rPr>
        <w:t xml:space="preserve"> С. Я. Технология педагогического проектирования. Общий алгоритм педагогического </w:t>
      </w:r>
      <w:proofErr w:type="gramStart"/>
      <w:r w:rsidRPr="003B5CE2">
        <w:rPr>
          <w:sz w:val="28"/>
          <w:szCs w:val="28"/>
        </w:rPr>
        <w:t>проектирования  [</w:t>
      </w:r>
      <w:proofErr w:type="gramEnd"/>
      <w:r w:rsidRPr="003B5CE2">
        <w:rPr>
          <w:sz w:val="28"/>
          <w:szCs w:val="28"/>
        </w:rPr>
        <w:t xml:space="preserve">Электронный ресурс] / С. Я. </w:t>
      </w:r>
      <w:proofErr w:type="spellStart"/>
      <w:r w:rsidRPr="003B5CE2">
        <w:rPr>
          <w:sz w:val="28"/>
          <w:szCs w:val="28"/>
        </w:rPr>
        <w:t>Батышев</w:t>
      </w:r>
      <w:proofErr w:type="spellEnd"/>
      <w:r w:rsidRPr="003B5CE2">
        <w:rPr>
          <w:sz w:val="28"/>
          <w:szCs w:val="28"/>
        </w:rPr>
        <w:t xml:space="preserve">.  Режим доступа: http://oddom.ru/article/514441_Tehnologiya_pedagogicheskogo_proektirovaniya.html. </w:t>
      </w:r>
    </w:p>
    <w:p w:rsidR="000F36BF" w:rsidRPr="003B5CE2" w:rsidRDefault="000F36BF" w:rsidP="000F36B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 xml:space="preserve">Беликова Л. Ф.   Педагогическое проектирование в профессиональном </w:t>
      </w:r>
      <w:proofErr w:type="gramStart"/>
      <w:r w:rsidRPr="003B5CE2">
        <w:rPr>
          <w:sz w:val="28"/>
          <w:szCs w:val="28"/>
        </w:rPr>
        <w:t>обучении:  учебное</w:t>
      </w:r>
      <w:proofErr w:type="gramEnd"/>
      <w:r w:rsidRPr="003B5CE2">
        <w:rPr>
          <w:sz w:val="28"/>
          <w:szCs w:val="28"/>
        </w:rPr>
        <w:t xml:space="preserve"> пособие / Л. Ф. Беликова,  Н. Е. </w:t>
      </w:r>
      <w:proofErr w:type="spellStart"/>
      <w:r w:rsidRPr="003B5CE2">
        <w:rPr>
          <w:sz w:val="28"/>
          <w:szCs w:val="28"/>
        </w:rPr>
        <w:t>Эрганова</w:t>
      </w:r>
      <w:proofErr w:type="spellEnd"/>
      <w:r w:rsidRPr="003B5CE2">
        <w:rPr>
          <w:sz w:val="28"/>
          <w:szCs w:val="28"/>
        </w:rPr>
        <w:t>.  Екатеринбург: Изд-во Рос. гос. проф.-</w:t>
      </w:r>
      <w:proofErr w:type="spellStart"/>
      <w:r w:rsidRPr="003B5CE2">
        <w:rPr>
          <w:sz w:val="28"/>
          <w:szCs w:val="28"/>
        </w:rPr>
        <w:t>пед</w:t>
      </w:r>
      <w:proofErr w:type="spellEnd"/>
      <w:r w:rsidRPr="003B5CE2">
        <w:rPr>
          <w:sz w:val="28"/>
          <w:szCs w:val="28"/>
        </w:rPr>
        <w:t xml:space="preserve">. ун-та, 2015. 87 с. </w:t>
      </w:r>
    </w:p>
    <w:p w:rsidR="000F36BF" w:rsidRPr="003B5CE2" w:rsidRDefault="000F36BF" w:rsidP="000F36BF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3B5CE2">
        <w:rPr>
          <w:sz w:val="28"/>
          <w:szCs w:val="28"/>
        </w:rPr>
        <w:t>Игровые технологии в фармацевтическом образовании:</w:t>
      </w:r>
      <w:r w:rsidRPr="003B5CE2">
        <w:rPr>
          <w:bCs/>
          <w:sz w:val="28"/>
          <w:szCs w:val="28"/>
        </w:rPr>
        <w:t xml:space="preserve"> Учебное пособие /Сост.:</w:t>
      </w:r>
      <w:r w:rsidRPr="003B5CE2">
        <w:rPr>
          <w:sz w:val="28"/>
          <w:szCs w:val="28"/>
        </w:rPr>
        <w:t xml:space="preserve"> А. И. Артюхина,</w:t>
      </w:r>
      <w:r w:rsidRPr="003B5CE2">
        <w:rPr>
          <w:bCs/>
          <w:sz w:val="28"/>
          <w:szCs w:val="28"/>
        </w:rPr>
        <w:t xml:space="preserve"> Л. М. </w:t>
      </w:r>
      <w:proofErr w:type="gramStart"/>
      <w:r w:rsidRPr="003B5CE2">
        <w:rPr>
          <w:bCs/>
          <w:sz w:val="28"/>
          <w:szCs w:val="28"/>
        </w:rPr>
        <w:t>Ганичева,</w:t>
      </w:r>
      <w:r w:rsidRPr="003B5CE2">
        <w:rPr>
          <w:b/>
          <w:sz w:val="28"/>
          <w:szCs w:val="28"/>
        </w:rPr>
        <w:t xml:space="preserve">  </w:t>
      </w:r>
      <w:r w:rsidRPr="003B5CE2">
        <w:rPr>
          <w:bCs/>
          <w:sz w:val="28"/>
          <w:szCs w:val="28"/>
        </w:rPr>
        <w:t>В.</w:t>
      </w:r>
      <w:proofErr w:type="gramEnd"/>
      <w:r w:rsidRPr="003B5CE2">
        <w:rPr>
          <w:bCs/>
          <w:sz w:val="28"/>
          <w:szCs w:val="28"/>
        </w:rPr>
        <w:t xml:space="preserve"> И. Чумаков - Волгоград: Изд-во </w:t>
      </w:r>
      <w:proofErr w:type="spellStart"/>
      <w:r w:rsidRPr="003B5CE2">
        <w:rPr>
          <w:bCs/>
          <w:sz w:val="28"/>
          <w:szCs w:val="28"/>
        </w:rPr>
        <w:t>ВолгГМУ</w:t>
      </w:r>
      <w:proofErr w:type="spellEnd"/>
      <w:r w:rsidRPr="003B5CE2">
        <w:rPr>
          <w:bCs/>
          <w:sz w:val="28"/>
          <w:szCs w:val="28"/>
        </w:rPr>
        <w:t>, 2014. -  110 с.</w:t>
      </w:r>
    </w:p>
    <w:p w:rsidR="000F36BF" w:rsidRPr="003B5CE2" w:rsidRDefault="000F36BF" w:rsidP="000F36BF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hyperlink r:id="rId11" w:tooltip="ID файла: 32610" w:history="1">
        <w:r w:rsidRPr="003B5CE2">
          <w:rPr>
            <w:rStyle w:val="a7"/>
            <w:bCs/>
            <w:sz w:val="28"/>
            <w:szCs w:val="28"/>
          </w:rPr>
          <w:t xml:space="preserve">Требования к учебным изданиям, представляемым в УМО по медицинскому и фармацевтическому образованию вузов России. Правила издания учебно-методической литературы для </w:t>
        </w:r>
        <w:proofErr w:type="spellStart"/>
        <w:r w:rsidRPr="003B5CE2">
          <w:rPr>
            <w:rStyle w:val="a7"/>
            <w:bCs/>
            <w:sz w:val="28"/>
            <w:szCs w:val="28"/>
          </w:rPr>
          <w:t>внутривузовского</w:t>
        </w:r>
        <w:proofErr w:type="spellEnd"/>
        <w:r w:rsidRPr="003B5CE2">
          <w:rPr>
            <w:rStyle w:val="a7"/>
            <w:bCs/>
            <w:sz w:val="28"/>
            <w:szCs w:val="28"/>
          </w:rPr>
          <w:t xml:space="preserve"> использования.</w:t>
        </w:r>
      </w:hyperlink>
      <w:r w:rsidRPr="003B5CE2">
        <w:rPr>
          <w:bCs/>
          <w:sz w:val="28"/>
          <w:szCs w:val="28"/>
        </w:rPr>
        <w:t xml:space="preserve"> </w:t>
      </w:r>
      <w:proofErr w:type="spellStart"/>
      <w:proofErr w:type="gramStart"/>
      <w:r w:rsidRPr="003B5CE2">
        <w:rPr>
          <w:bCs/>
          <w:sz w:val="28"/>
          <w:szCs w:val="28"/>
        </w:rPr>
        <w:t>ВолгГМУ</w:t>
      </w:r>
      <w:proofErr w:type="spellEnd"/>
      <w:r w:rsidRPr="003B5CE2">
        <w:rPr>
          <w:bCs/>
          <w:sz w:val="28"/>
          <w:szCs w:val="28"/>
        </w:rPr>
        <w:t>,  2012</w:t>
      </w:r>
      <w:proofErr w:type="gramEnd"/>
      <w:r w:rsidRPr="003B5CE2">
        <w:rPr>
          <w:bCs/>
          <w:sz w:val="28"/>
          <w:szCs w:val="28"/>
        </w:rPr>
        <w:t>.</w:t>
      </w:r>
    </w:p>
    <w:p w:rsidR="000F36BF" w:rsidRPr="003B5CE2" w:rsidRDefault="000F36BF" w:rsidP="000F36BF">
      <w:pPr>
        <w:suppressAutoHyphens/>
        <w:spacing w:after="120" w:line="276" w:lineRule="auto"/>
        <w:ind w:right="264" w:firstLine="708"/>
        <w:jc w:val="both"/>
        <w:rPr>
          <w:sz w:val="28"/>
          <w:szCs w:val="28"/>
        </w:rPr>
      </w:pPr>
    </w:p>
    <w:p w:rsidR="000F36BF" w:rsidRPr="003B5CE2" w:rsidRDefault="000F36BF" w:rsidP="000F36BF">
      <w:pPr>
        <w:tabs>
          <w:tab w:val="left" w:pos="900"/>
        </w:tabs>
        <w:spacing w:line="276" w:lineRule="auto"/>
        <w:ind w:left="720"/>
        <w:jc w:val="both"/>
        <w:rPr>
          <w:sz w:val="28"/>
          <w:szCs w:val="28"/>
        </w:rPr>
      </w:pPr>
      <w:r w:rsidRPr="003B5CE2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2624C4" wp14:editId="3C5D641F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7" name="Рисунок 7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CE2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D6C8E9" wp14:editId="7BE66FB4">
            <wp:simplePos x="0" y="0"/>
            <wp:positionH relativeFrom="column">
              <wp:posOffset>47625</wp:posOffset>
            </wp:positionH>
            <wp:positionV relativeFrom="paragraph">
              <wp:posOffset>29210</wp:posOffset>
            </wp:positionV>
            <wp:extent cx="891540" cy="571500"/>
            <wp:effectExtent l="0" t="0" r="3810" b="0"/>
            <wp:wrapTight wrapText="bothSides">
              <wp:wrapPolygon edited="0">
                <wp:start x="0" y="0"/>
                <wp:lineTo x="0" y="20880"/>
                <wp:lineTo x="21231" y="20880"/>
                <wp:lineTo x="21231" y="0"/>
                <wp:lineTo x="0" y="0"/>
              </wp:wrapPolygon>
            </wp:wrapTight>
            <wp:docPr id="6" name="Рисунок 6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6BF" w:rsidRPr="003B5CE2" w:rsidRDefault="000F36BF" w:rsidP="000F36BF">
      <w:pPr>
        <w:ind w:left="360"/>
        <w:rPr>
          <w:b/>
          <w:spacing w:val="8"/>
          <w:sz w:val="28"/>
          <w:szCs w:val="28"/>
        </w:rPr>
      </w:pPr>
      <w:r w:rsidRPr="003B5CE2">
        <w:rPr>
          <w:b/>
          <w:spacing w:val="8"/>
          <w:sz w:val="28"/>
          <w:szCs w:val="28"/>
        </w:rPr>
        <w:t xml:space="preserve">                  Проверьте себя!</w:t>
      </w:r>
    </w:p>
    <w:p w:rsidR="000F36BF" w:rsidRPr="003B5CE2" w:rsidRDefault="000F36BF" w:rsidP="000F36BF">
      <w:pPr>
        <w:ind w:firstLine="360"/>
        <w:rPr>
          <w:sz w:val="28"/>
          <w:szCs w:val="28"/>
        </w:rPr>
      </w:pPr>
    </w:p>
    <w:p w:rsidR="000F36BF" w:rsidRPr="003B5CE2" w:rsidRDefault="000F36BF" w:rsidP="000F36B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На основании теоретических материалов представьте алгоритм действий разработчика:</w:t>
      </w:r>
    </w:p>
    <w:p w:rsidR="000F36BF" w:rsidRPr="003B5CE2" w:rsidRDefault="000F36BF" w:rsidP="000F36B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проекта лекции</w:t>
      </w:r>
    </w:p>
    <w:p w:rsidR="000F36BF" w:rsidRPr="003B5CE2" w:rsidRDefault="000F36BF" w:rsidP="000F36B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проекта практического занятия (семинара)</w:t>
      </w:r>
    </w:p>
    <w:p w:rsidR="000F36BF" w:rsidRPr="003B5CE2" w:rsidRDefault="000F36BF" w:rsidP="000F36B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рабочей программы</w:t>
      </w:r>
    </w:p>
    <w:p w:rsidR="000F36BF" w:rsidRPr="003B5CE2" w:rsidRDefault="000F36BF" w:rsidP="000F36BF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УМКД</w:t>
      </w:r>
    </w:p>
    <w:p w:rsidR="000F36BF" w:rsidRPr="003B5CE2" w:rsidRDefault="000F36BF" w:rsidP="000F36BF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B5CE2">
        <w:rPr>
          <w:sz w:val="28"/>
          <w:szCs w:val="28"/>
        </w:rPr>
        <w:t>Предложите иерархию целей изучения модуля преподаваемой вами дисциплины.</w:t>
      </w:r>
    </w:p>
    <w:p w:rsidR="000F36BF" w:rsidRDefault="000F36BF" w:rsidP="000F36BF">
      <w:pPr>
        <w:pStyle w:val="a5"/>
        <w:numPr>
          <w:ilvl w:val="0"/>
          <w:numId w:val="3"/>
        </w:numPr>
        <w:spacing w:line="276" w:lineRule="auto"/>
        <w:ind w:right="-6"/>
        <w:jc w:val="left"/>
        <w:rPr>
          <w:b w:val="0"/>
          <w:sz w:val="28"/>
          <w:szCs w:val="28"/>
        </w:rPr>
      </w:pPr>
      <w:r w:rsidRPr="003B5CE2">
        <w:rPr>
          <w:b w:val="0"/>
          <w:sz w:val="28"/>
          <w:szCs w:val="28"/>
        </w:rPr>
        <w:lastRenderedPageBreak/>
        <w:t xml:space="preserve">Перечислите требования к учебно-методическому обеспечению образовательного процесса и к учебно-методической литературе. </w:t>
      </w:r>
    </w:p>
    <w:p w:rsidR="00227A51" w:rsidRPr="003B5CE2" w:rsidRDefault="00227A51" w:rsidP="000F36BF">
      <w:pPr>
        <w:pStyle w:val="a5"/>
        <w:numPr>
          <w:ilvl w:val="0"/>
          <w:numId w:val="3"/>
        </w:numPr>
        <w:spacing w:line="276" w:lineRule="auto"/>
        <w:ind w:right="-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Предложите или опишите структуру Фонда оценочных средств</w:t>
      </w:r>
      <w:bookmarkStart w:id="6" w:name="_GoBack"/>
      <w:bookmarkEnd w:id="6"/>
      <w:r>
        <w:rPr>
          <w:b w:val="0"/>
          <w:sz w:val="28"/>
          <w:szCs w:val="28"/>
          <w:lang w:val="ru-RU"/>
        </w:rPr>
        <w:t xml:space="preserve"> кафедры</w:t>
      </w:r>
    </w:p>
    <w:p w:rsidR="007C3E52" w:rsidRPr="003B5CE2" w:rsidRDefault="007C3E52">
      <w:pPr>
        <w:rPr>
          <w:sz w:val="28"/>
          <w:szCs w:val="28"/>
          <w:lang w:val="x-none"/>
        </w:rPr>
      </w:pPr>
    </w:p>
    <w:sectPr w:rsidR="007C3E52" w:rsidRPr="003B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353"/>
    <w:multiLevelType w:val="hybridMultilevel"/>
    <w:tmpl w:val="BD107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10F0B"/>
    <w:multiLevelType w:val="multilevel"/>
    <w:tmpl w:val="7E1A4DC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1A3883"/>
    <w:multiLevelType w:val="multilevel"/>
    <w:tmpl w:val="753287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C9F712D"/>
    <w:multiLevelType w:val="hybridMultilevel"/>
    <w:tmpl w:val="4FDE6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60BF5"/>
    <w:multiLevelType w:val="hybridMultilevel"/>
    <w:tmpl w:val="AE2C3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B55B7"/>
    <w:multiLevelType w:val="hybridMultilevel"/>
    <w:tmpl w:val="CC3256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048FF"/>
    <w:multiLevelType w:val="hybridMultilevel"/>
    <w:tmpl w:val="6F9E66CC"/>
    <w:lvl w:ilvl="0" w:tplc="71846B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37327"/>
    <w:multiLevelType w:val="singleLevel"/>
    <w:tmpl w:val="BDEA4A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B14C55"/>
    <w:multiLevelType w:val="hybridMultilevel"/>
    <w:tmpl w:val="45A410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2B6A10"/>
    <w:multiLevelType w:val="hybridMultilevel"/>
    <w:tmpl w:val="8BC0E6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22D41"/>
    <w:multiLevelType w:val="hybridMultilevel"/>
    <w:tmpl w:val="A16C3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64DD"/>
    <w:multiLevelType w:val="hybridMultilevel"/>
    <w:tmpl w:val="DE5E4D64"/>
    <w:lvl w:ilvl="0" w:tplc="EE62BC5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2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497B31A6"/>
    <w:multiLevelType w:val="multilevel"/>
    <w:tmpl w:val="EEE6AD9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F91517"/>
    <w:multiLevelType w:val="hybridMultilevel"/>
    <w:tmpl w:val="8A14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CB3"/>
    <w:multiLevelType w:val="hybridMultilevel"/>
    <w:tmpl w:val="ECFAE656"/>
    <w:lvl w:ilvl="0" w:tplc="FAD09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0B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D3B31"/>
    <w:multiLevelType w:val="multilevel"/>
    <w:tmpl w:val="28C0D75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" w15:restartNumberingAfterBreak="0">
    <w:nsid w:val="5E291D90"/>
    <w:multiLevelType w:val="hybridMultilevel"/>
    <w:tmpl w:val="E49E2040"/>
    <w:lvl w:ilvl="0" w:tplc="3856B1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8F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12F0C"/>
    <w:multiLevelType w:val="hybridMultilevel"/>
    <w:tmpl w:val="97644A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7E75F0"/>
    <w:multiLevelType w:val="hybridMultilevel"/>
    <w:tmpl w:val="94225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E3020"/>
    <w:multiLevelType w:val="multilevel"/>
    <w:tmpl w:val="0720D8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962E8C"/>
    <w:multiLevelType w:val="hybridMultilevel"/>
    <w:tmpl w:val="B3F2C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F0E18"/>
    <w:multiLevelType w:val="hybridMultilevel"/>
    <w:tmpl w:val="B4140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21"/>
  </w:num>
  <w:num w:numId="13">
    <w:abstractNumId w:val="22"/>
  </w:num>
  <w:num w:numId="14">
    <w:abstractNumId w:val="5"/>
  </w:num>
  <w:num w:numId="15">
    <w:abstractNumId w:val="18"/>
  </w:num>
  <w:num w:numId="16">
    <w:abstractNumId w:val="20"/>
  </w:num>
  <w:num w:numId="17">
    <w:abstractNumId w:val="4"/>
  </w:num>
  <w:num w:numId="18">
    <w:abstractNumId w:val="13"/>
  </w:num>
  <w:num w:numId="19">
    <w:abstractNumId w:val="19"/>
  </w:num>
  <w:num w:numId="20">
    <w:abstractNumId w:val="15"/>
  </w:num>
  <w:num w:numId="21">
    <w:abstractNumId w:val="16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F"/>
    <w:rsid w:val="000F36BF"/>
    <w:rsid w:val="00227A51"/>
    <w:rsid w:val="003B5CE2"/>
    <w:rsid w:val="00643203"/>
    <w:rsid w:val="00770BBF"/>
    <w:rsid w:val="007C3E52"/>
    <w:rsid w:val="008734DA"/>
    <w:rsid w:val="00DE5109"/>
    <w:rsid w:val="00F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6D185"/>
  <w15:chartTrackingRefBased/>
  <w15:docId w15:val="{A74E5D23-829F-4284-8703-3F331C05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6B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36B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F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F36BF"/>
    <w:pPr>
      <w:ind w:left="-108" w:right="-179"/>
      <w:jc w:val="center"/>
    </w:pPr>
    <w:rPr>
      <w:b/>
      <w:sz w:val="26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0F36BF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styleId="a7">
    <w:name w:val="Hyperlink"/>
    <w:uiPriority w:val="99"/>
    <w:unhideWhenUsed/>
    <w:rsid w:val="000F36BF"/>
    <w:rPr>
      <w:color w:val="0000FF"/>
      <w:u w:val="single"/>
    </w:rPr>
  </w:style>
  <w:style w:type="character" w:customStyle="1" w:styleId="apple-converted-space">
    <w:name w:val="apple-converted-space"/>
    <w:rsid w:val="000F36BF"/>
  </w:style>
  <w:style w:type="character" w:styleId="a8">
    <w:name w:val="Emphasis"/>
    <w:uiPriority w:val="20"/>
    <w:qFormat/>
    <w:rsid w:val="000F36BF"/>
    <w:rPr>
      <w:i/>
      <w:iCs/>
    </w:rPr>
  </w:style>
  <w:style w:type="paragraph" w:styleId="a9">
    <w:name w:val="Normal (Web)"/>
    <w:basedOn w:val="a"/>
    <w:link w:val="aa"/>
    <w:unhideWhenUsed/>
    <w:rsid w:val="000F36BF"/>
    <w:pPr>
      <w:suppressAutoHyphens/>
      <w:spacing w:before="280" w:after="280"/>
    </w:pPr>
    <w:rPr>
      <w:lang w:val="x-none" w:eastAsia="ar-SA"/>
    </w:rPr>
  </w:style>
  <w:style w:type="character" w:customStyle="1" w:styleId="aa">
    <w:name w:val="Обычный (веб) Знак"/>
    <w:link w:val="a9"/>
    <w:uiPriority w:val="99"/>
    <w:locked/>
    <w:rsid w:val="000F36B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b">
    <w:name w:val="a"/>
    <w:basedOn w:val="a"/>
    <w:rsid w:val="000F36BF"/>
    <w:pPr>
      <w:spacing w:before="100" w:beforeAutospacing="1" w:after="100" w:afterAutospacing="1"/>
    </w:p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0F36BF"/>
    <w:pPr>
      <w:tabs>
        <w:tab w:val="right" w:leader="dot" w:pos="9345"/>
      </w:tabs>
      <w:spacing w:line="360" w:lineRule="auto"/>
      <w:jc w:val="both"/>
    </w:pPr>
    <w:rPr>
      <w:rFonts w:eastAsia="Arial Unicode MS"/>
      <w:bCs/>
      <w:noProof/>
      <w:sz w:val="28"/>
      <w:szCs w:val="28"/>
    </w:rPr>
  </w:style>
  <w:style w:type="paragraph" w:styleId="ac">
    <w:name w:val="footer"/>
    <w:basedOn w:val="a"/>
    <w:link w:val="ad"/>
    <w:rsid w:val="003B5CE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3B5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https://encrypted-tbn0.gstatic.com/images?q=tbn:ANd9GcS3vxAvrqV-LJm2Sfl9nZ-VkVwx90f0tVweO23X_MhyCusP1mxT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volgmed.ru/uploads/files/2014-9/32610-trebovaniya_k_uchebnym_izdaniyam_predstavlyaemye_v_umo_po_medicinskomu_i_farmacevticheskomu_obrazovaniyu_vuzov_rossii_pravila_izdaniya_uchebno-metodicheskoj_literatury_dlya_vnutrivuzovskogo_ispolzovan.doc" TargetMode="Externa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romezhutochnaya_attestatciya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F01CB4-DC61-4BA2-82C1-F5E3D1E78CC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7692FC8-FBD4-49C1-A68E-392E7EEF4724}">
      <dgm:prSet phldrT="[Текст]"/>
      <dgm:spPr>
        <a:noFill/>
        <a:ln>
          <a:solidFill>
            <a:schemeClr val="tx1"/>
          </a:solidFill>
        </a:ln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dirty="0">
              <a:latin typeface="Bookman Old Style" pitchFamily="18" charset="0"/>
            </a:rPr>
            <a:t>Федеральный государственный образовательный стандарт по специальности (направлению)</a:t>
          </a:r>
        </a:p>
        <a:p>
          <a:pPr marL="285750" indent="0" defTabSz="28003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dirty="0"/>
        </a:p>
      </dgm:t>
    </dgm:pt>
    <dgm:pt modelId="{3BC4CD1F-C1E5-4C96-97B8-D037F727158C}" type="parTrans" cxnId="{AA0E518F-9CD1-4BB7-9918-1D52D6CC2847}">
      <dgm:prSet/>
      <dgm:spPr/>
      <dgm:t>
        <a:bodyPr/>
        <a:lstStyle/>
        <a:p>
          <a:endParaRPr lang="ru-RU"/>
        </a:p>
      </dgm:t>
    </dgm:pt>
    <dgm:pt modelId="{FE128A5C-326B-4443-A251-4B008AB36108}" type="sibTrans" cxnId="{AA0E518F-9CD1-4BB7-9918-1D52D6CC2847}">
      <dgm:prSet/>
      <dgm:spPr/>
      <dgm:t>
        <a:bodyPr/>
        <a:lstStyle/>
        <a:p>
          <a:endParaRPr lang="ru-RU"/>
        </a:p>
      </dgm:t>
    </dgm:pt>
    <dgm:pt modelId="{C1057971-7006-44C4-A8A7-CED6B4608169}">
      <dgm:prSet phldrT="[Текст]"/>
      <dgm:spPr>
        <a:solidFill>
          <a:srgbClr val="0000FF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>
              <a:latin typeface="Bookman Old Style" pitchFamily="18" charset="0"/>
            </a:rPr>
            <a:t>2</a:t>
          </a:r>
        </a:p>
      </dgm:t>
    </dgm:pt>
    <dgm:pt modelId="{E80F5467-994B-4BAB-8260-26CBDC19A56A}" type="parTrans" cxnId="{15983E21-8426-4BBB-80E9-1A0C9088B1E4}">
      <dgm:prSet/>
      <dgm:spPr/>
      <dgm:t>
        <a:bodyPr/>
        <a:lstStyle/>
        <a:p>
          <a:endParaRPr lang="ru-RU"/>
        </a:p>
      </dgm:t>
    </dgm:pt>
    <dgm:pt modelId="{35A98FE6-E734-4F55-849F-C52EF7B5EAC4}" type="sibTrans" cxnId="{15983E21-8426-4BBB-80E9-1A0C9088B1E4}">
      <dgm:prSet/>
      <dgm:spPr/>
      <dgm:t>
        <a:bodyPr/>
        <a:lstStyle/>
        <a:p>
          <a:endParaRPr lang="ru-RU"/>
        </a:p>
      </dgm:t>
    </dgm:pt>
    <dgm:pt modelId="{CC086B90-0D5B-4C39-86FF-6EC7C927FF5B}">
      <dgm:prSet phldrT="[Текст]"/>
      <dgm:spPr>
        <a:ln>
          <a:solidFill>
            <a:schemeClr val="tx1"/>
          </a:solidFill>
        </a:ln>
      </dgm:spPr>
      <dgm:t>
        <a:bodyPr/>
        <a:lstStyle/>
        <a:p>
          <a:r>
            <a:rPr lang="ru-RU">
              <a:latin typeface="Bookman Old Style" pitchFamily="18" charset="0"/>
            </a:rPr>
            <a:t>Основная профессиональная образовательная </a:t>
          </a:r>
          <a:r>
            <a:rPr lang="ru-RU" dirty="0">
              <a:latin typeface="Bookman Old Style" pitchFamily="18" charset="0"/>
            </a:rPr>
            <a:t>программа (ОПОП)</a:t>
          </a:r>
        </a:p>
      </dgm:t>
    </dgm:pt>
    <dgm:pt modelId="{3E80DF67-ED03-4ADA-9609-19C6B03E2D09}" type="parTrans" cxnId="{9B785FC8-FFAD-4774-B51A-363207A27EB6}">
      <dgm:prSet/>
      <dgm:spPr/>
      <dgm:t>
        <a:bodyPr/>
        <a:lstStyle/>
        <a:p>
          <a:endParaRPr lang="ru-RU"/>
        </a:p>
      </dgm:t>
    </dgm:pt>
    <dgm:pt modelId="{7A2A0AAC-F0B0-4C15-9377-54B3EE40F5D4}" type="sibTrans" cxnId="{9B785FC8-FFAD-4774-B51A-363207A27EB6}">
      <dgm:prSet/>
      <dgm:spPr/>
      <dgm:t>
        <a:bodyPr/>
        <a:lstStyle/>
        <a:p>
          <a:endParaRPr lang="ru-RU"/>
        </a:p>
      </dgm:t>
    </dgm:pt>
    <dgm:pt modelId="{070DF9D5-1B30-4D4E-B754-4C0FCFD81353}">
      <dgm:prSet phldrT="[Текст]"/>
      <dgm:spPr>
        <a:solidFill>
          <a:srgbClr val="0000FF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>
              <a:latin typeface="Bookman Old Style" pitchFamily="18" charset="0"/>
            </a:rPr>
            <a:t>3</a:t>
          </a:r>
        </a:p>
      </dgm:t>
    </dgm:pt>
    <dgm:pt modelId="{8039B963-7DAD-4320-9C22-BA9A4FE8A223}" type="parTrans" cxnId="{44608A65-E9D9-4FC3-A04C-3F5279EF6DE1}">
      <dgm:prSet/>
      <dgm:spPr/>
      <dgm:t>
        <a:bodyPr/>
        <a:lstStyle/>
        <a:p>
          <a:endParaRPr lang="ru-RU"/>
        </a:p>
      </dgm:t>
    </dgm:pt>
    <dgm:pt modelId="{F6604D95-6EB4-49CA-B6EA-C6E2C9772EE0}" type="sibTrans" cxnId="{44608A65-E9D9-4FC3-A04C-3F5279EF6DE1}">
      <dgm:prSet/>
      <dgm:spPr/>
      <dgm:t>
        <a:bodyPr/>
        <a:lstStyle/>
        <a:p>
          <a:endParaRPr lang="ru-RU"/>
        </a:p>
      </dgm:t>
    </dgm:pt>
    <dgm:pt modelId="{1DA92032-A77D-4EFD-83C0-5FEC38F7B5CF}">
      <dgm:prSet phldrT="[Текст]"/>
      <dgm:spPr>
        <a:ln>
          <a:solidFill>
            <a:schemeClr val="tx1"/>
          </a:solidFill>
        </a:ln>
      </dgm:spPr>
      <dgm:t>
        <a:bodyPr/>
        <a:lstStyle/>
        <a:p>
          <a:r>
            <a:rPr lang="ru-RU" dirty="0">
              <a:latin typeface="Bookman Old Style" pitchFamily="18" charset="0"/>
            </a:rPr>
            <a:t>Учебно-методический комплекс дисциплины</a:t>
          </a:r>
        </a:p>
      </dgm:t>
    </dgm:pt>
    <dgm:pt modelId="{41B967F5-6D3B-4FCA-8FC4-69871F0974AB}" type="parTrans" cxnId="{8F9ED700-46AD-48A4-BEB5-20582B0E0A59}">
      <dgm:prSet/>
      <dgm:spPr/>
      <dgm:t>
        <a:bodyPr/>
        <a:lstStyle/>
        <a:p>
          <a:endParaRPr lang="ru-RU"/>
        </a:p>
      </dgm:t>
    </dgm:pt>
    <dgm:pt modelId="{5A48B9B5-FB9A-463B-94E3-3A289D55C5D6}" type="sibTrans" cxnId="{8F9ED700-46AD-48A4-BEB5-20582B0E0A59}">
      <dgm:prSet/>
      <dgm:spPr/>
      <dgm:t>
        <a:bodyPr/>
        <a:lstStyle/>
        <a:p>
          <a:endParaRPr lang="ru-RU"/>
        </a:p>
      </dgm:t>
    </dgm:pt>
    <dgm:pt modelId="{82ADC68E-41C5-4378-B1F2-D39DF11FD1C5}">
      <dgm:prSet phldrT="[Текст]"/>
      <dgm:spPr>
        <a:solidFill>
          <a:srgbClr val="0000FF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dirty="0">
              <a:latin typeface="Bookman Old Style" pitchFamily="18" charset="0"/>
            </a:rPr>
            <a:t>1</a:t>
          </a:r>
        </a:p>
      </dgm:t>
    </dgm:pt>
    <dgm:pt modelId="{2FEA8657-72F3-4A7A-9725-8093DD56A2A6}" type="sibTrans" cxnId="{83C5B0D0-7535-4DDE-835A-C8E9D952C371}">
      <dgm:prSet/>
      <dgm:spPr/>
      <dgm:t>
        <a:bodyPr/>
        <a:lstStyle/>
        <a:p>
          <a:endParaRPr lang="ru-RU"/>
        </a:p>
      </dgm:t>
    </dgm:pt>
    <dgm:pt modelId="{60721A54-37CD-4206-A698-ADB602ECA0D2}" type="parTrans" cxnId="{83C5B0D0-7535-4DDE-835A-C8E9D952C371}">
      <dgm:prSet/>
      <dgm:spPr/>
      <dgm:t>
        <a:bodyPr/>
        <a:lstStyle/>
        <a:p>
          <a:endParaRPr lang="ru-RU"/>
        </a:p>
      </dgm:t>
    </dgm:pt>
    <dgm:pt modelId="{978B5B7C-9AFD-432F-9B1E-9E36A811371E}" type="pres">
      <dgm:prSet presAssocID="{91F01CB4-DC61-4BA2-82C1-F5E3D1E78CCF}" presName="linearFlow" presStyleCnt="0">
        <dgm:presLayoutVars>
          <dgm:dir/>
          <dgm:animLvl val="lvl"/>
          <dgm:resizeHandles val="exact"/>
        </dgm:presLayoutVars>
      </dgm:prSet>
      <dgm:spPr/>
    </dgm:pt>
    <dgm:pt modelId="{2AABF9A0-3E1D-432A-876E-9EC353F479C7}" type="pres">
      <dgm:prSet presAssocID="{82ADC68E-41C5-4378-B1F2-D39DF11FD1C5}" presName="composite" presStyleCnt="0"/>
      <dgm:spPr/>
    </dgm:pt>
    <dgm:pt modelId="{C7981AFD-DA49-446C-B55F-B9105695B116}" type="pres">
      <dgm:prSet presAssocID="{82ADC68E-41C5-4378-B1F2-D39DF11FD1C5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79BFBA6C-17F6-47D4-B394-E379EFEB021A}" type="pres">
      <dgm:prSet presAssocID="{82ADC68E-41C5-4378-B1F2-D39DF11FD1C5}" presName="descendantText" presStyleLbl="alignAcc1" presStyleIdx="0" presStyleCnt="3">
        <dgm:presLayoutVars>
          <dgm:bulletEnabled val="1"/>
        </dgm:presLayoutVars>
      </dgm:prSet>
      <dgm:spPr/>
    </dgm:pt>
    <dgm:pt modelId="{499F1DE6-0438-4BEB-B598-1B3B4D3C052A}" type="pres">
      <dgm:prSet presAssocID="{2FEA8657-72F3-4A7A-9725-8093DD56A2A6}" presName="sp" presStyleCnt="0"/>
      <dgm:spPr/>
    </dgm:pt>
    <dgm:pt modelId="{EDD0F4AB-02E3-473D-BC38-8BB096B66F55}" type="pres">
      <dgm:prSet presAssocID="{C1057971-7006-44C4-A8A7-CED6B4608169}" presName="composite" presStyleCnt="0"/>
      <dgm:spPr/>
    </dgm:pt>
    <dgm:pt modelId="{6A601680-6AFB-42E2-B397-F8F0FC724AB4}" type="pres">
      <dgm:prSet presAssocID="{C1057971-7006-44C4-A8A7-CED6B4608169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CB7F5AA7-0C22-4DFE-9991-71BF6EB08D8F}" type="pres">
      <dgm:prSet presAssocID="{C1057971-7006-44C4-A8A7-CED6B4608169}" presName="descendantText" presStyleLbl="alignAcc1" presStyleIdx="1" presStyleCnt="3">
        <dgm:presLayoutVars>
          <dgm:bulletEnabled val="1"/>
        </dgm:presLayoutVars>
      </dgm:prSet>
      <dgm:spPr/>
    </dgm:pt>
    <dgm:pt modelId="{CEDCE1DB-6CCA-4BFE-9B45-88ABF6D09734}" type="pres">
      <dgm:prSet presAssocID="{35A98FE6-E734-4F55-849F-C52EF7B5EAC4}" presName="sp" presStyleCnt="0"/>
      <dgm:spPr/>
    </dgm:pt>
    <dgm:pt modelId="{A4E23B6A-9184-46FD-A7BC-180CDA77089F}" type="pres">
      <dgm:prSet presAssocID="{070DF9D5-1B30-4D4E-B754-4C0FCFD81353}" presName="composite" presStyleCnt="0"/>
      <dgm:spPr/>
    </dgm:pt>
    <dgm:pt modelId="{E9717F75-5554-4169-AA20-9A33C15C8201}" type="pres">
      <dgm:prSet presAssocID="{070DF9D5-1B30-4D4E-B754-4C0FCFD81353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EA9E0CA3-498D-4229-8A0F-C78EF9AFD6CF}" type="pres">
      <dgm:prSet presAssocID="{070DF9D5-1B30-4D4E-B754-4C0FCFD81353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F9ED700-46AD-48A4-BEB5-20582B0E0A59}" srcId="{070DF9D5-1B30-4D4E-B754-4C0FCFD81353}" destId="{1DA92032-A77D-4EFD-83C0-5FEC38F7B5CF}" srcOrd="0" destOrd="0" parTransId="{41B967F5-6D3B-4FCA-8FC4-69871F0974AB}" sibTransId="{5A48B9B5-FB9A-463B-94E3-3A289D55C5D6}"/>
    <dgm:cxn modelId="{38A3051B-7955-4032-B266-73DBA0F8B388}" type="presOf" srcId="{CC086B90-0D5B-4C39-86FF-6EC7C927FF5B}" destId="{CB7F5AA7-0C22-4DFE-9991-71BF6EB08D8F}" srcOrd="0" destOrd="0" presId="urn:microsoft.com/office/officeart/2005/8/layout/chevron2"/>
    <dgm:cxn modelId="{15983E21-8426-4BBB-80E9-1A0C9088B1E4}" srcId="{91F01CB4-DC61-4BA2-82C1-F5E3D1E78CCF}" destId="{C1057971-7006-44C4-A8A7-CED6B4608169}" srcOrd="1" destOrd="0" parTransId="{E80F5467-994B-4BAB-8260-26CBDC19A56A}" sibTransId="{35A98FE6-E734-4F55-849F-C52EF7B5EAC4}"/>
    <dgm:cxn modelId="{07BB8042-2CB6-4544-8B42-499697F9C0B8}" type="presOf" srcId="{D7692FC8-FBD4-49C1-A68E-392E7EEF4724}" destId="{79BFBA6C-17F6-47D4-B394-E379EFEB021A}" srcOrd="0" destOrd="0" presId="urn:microsoft.com/office/officeart/2005/8/layout/chevron2"/>
    <dgm:cxn modelId="{44608A65-E9D9-4FC3-A04C-3F5279EF6DE1}" srcId="{91F01CB4-DC61-4BA2-82C1-F5E3D1E78CCF}" destId="{070DF9D5-1B30-4D4E-B754-4C0FCFD81353}" srcOrd="2" destOrd="0" parTransId="{8039B963-7DAD-4320-9C22-BA9A4FE8A223}" sibTransId="{F6604D95-6EB4-49CA-B6EA-C6E2C9772EE0}"/>
    <dgm:cxn modelId="{65D1216B-6D28-4511-B834-D7BEC7CD382E}" type="presOf" srcId="{1DA92032-A77D-4EFD-83C0-5FEC38F7B5CF}" destId="{EA9E0CA3-498D-4229-8A0F-C78EF9AFD6CF}" srcOrd="0" destOrd="0" presId="urn:microsoft.com/office/officeart/2005/8/layout/chevron2"/>
    <dgm:cxn modelId="{5BC46279-4F94-4C64-98D9-4FAD2622B676}" type="presOf" srcId="{91F01CB4-DC61-4BA2-82C1-F5E3D1E78CCF}" destId="{978B5B7C-9AFD-432F-9B1E-9E36A811371E}" srcOrd="0" destOrd="0" presId="urn:microsoft.com/office/officeart/2005/8/layout/chevron2"/>
    <dgm:cxn modelId="{80D5B17E-BE25-4599-8D17-90E13F422210}" type="presOf" srcId="{070DF9D5-1B30-4D4E-B754-4C0FCFD81353}" destId="{E9717F75-5554-4169-AA20-9A33C15C8201}" srcOrd="0" destOrd="0" presId="urn:microsoft.com/office/officeart/2005/8/layout/chevron2"/>
    <dgm:cxn modelId="{AA0E518F-9CD1-4BB7-9918-1D52D6CC2847}" srcId="{82ADC68E-41C5-4378-B1F2-D39DF11FD1C5}" destId="{D7692FC8-FBD4-49C1-A68E-392E7EEF4724}" srcOrd="0" destOrd="0" parTransId="{3BC4CD1F-C1E5-4C96-97B8-D037F727158C}" sibTransId="{FE128A5C-326B-4443-A251-4B008AB36108}"/>
    <dgm:cxn modelId="{9B785FC8-FFAD-4774-B51A-363207A27EB6}" srcId="{C1057971-7006-44C4-A8A7-CED6B4608169}" destId="{CC086B90-0D5B-4C39-86FF-6EC7C927FF5B}" srcOrd="0" destOrd="0" parTransId="{3E80DF67-ED03-4ADA-9609-19C6B03E2D09}" sibTransId="{7A2A0AAC-F0B0-4C15-9377-54B3EE40F5D4}"/>
    <dgm:cxn modelId="{83C5B0D0-7535-4DDE-835A-C8E9D952C371}" srcId="{91F01CB4-DC61-4BA2-82C1-F5E3D1E78CCF}" destId="{82ADC68E-41C5-4378-B1F2-D39DF11FD1C5}" srcOrd="0" destOrd="0" parTransId="{60721A54-37CD-4206-A698-ADB602ECA0D2}" sibTransId="{2FEA8657-72F3-4A7A-9725-8093DD56A2A6}"/>
    <dgm:cxn modelId="{57AA4ADB-5A0F-48CD-9327-109AB44CE0F5}" type="presOf" srcId="{82ADC68E-41C5-4378-B1F2-D39DF11FD1C5}" destId="{C7981AFD-DA49-446C-B55F-B9105695B116}" srcOrd="0" destOrd="0" presId="urn:microsoft.com/office/officeart/2005/8/layout/chevron2"/>
    <dgm:cxn modelId="{24DEADE6-8664-4BAD-A1EF-377113F1AB9E}" type="presOf" srcId="{C1057971-7006-44C4-A8A7-CED6B4608169}" destId="{6A601680-6AFB-42E2-B397-F8F0FC724AB4}" srcOrd="0" destOrd="0" presId="urn:microsoft.com/office/officeart/2005/8/layout/chevron2"/>
    <dgm:cxn modelId="{8CCCD6C7-AEA0-477C-B33E-418D479084E2}" type="presParOf" srcId="{978B5B7C-9AFD-432F-9B1E-9E36A811371E}" destId="{2AABF9A0-3E1D-432A-876E-9EC353F479C7}" srcOrd="0" destOrd="0" presId="urn:microsoft.com/office/officeart/2005/8/layout/chevron2"/>
    <dgm:cxn modelId="{C2D224A7-ED96-495D-8F70-6BAA7C517312}" type="presParOf" srcId="{2AABF9A0-3E1D-432A-876E-9EC353F479C7}" destId="{C7981AFD-DA49-446C-B55F-B9105695B116}" srcOrd="0" destOrd="0" presId="urn:microsoft.com/office/officeart/2005/8/layout/chevron2"/>
    <dgm:cxn modelId="{AAFEE779-3B53-4569-A200-80FC97E9F244}" type="presParOf" srcId="{2AABF9A0-3E1D-432A-876E-9EC353F479C7}" destId="{79BFBA6C-17F6-47D4-B394-E379EFEB021A}" srcOrd="1" destOrd="0" presId="urn:microsoft.com/office/officeart/2005/8/layout/chevron2"/>
    <dgm:cxn modelId="{97881308-941F-4B20-BD42-397B9E277115}" type="presParOf" srcId="{978B5B7C-9AFD-432F-9B1E-9E36A811371E}" destId="{499F1DE6-0438-4BEB-B598-1B3B4D3C052A}" srcOrd="1" destOrd="0" presId="urn:microsoft.com/office/officeart/2005/8/layout/chevron2"/>
    <dgm:cxn modelId="{BA88CA0A-4DD7-402F-82D6-72140DB8F941}" type="presParOf" srcId="{978B5B7C-9AFD-432F-9B1E-9E36A811371E}" destId="{EDD0F4AB-02E3-473D-BC38-8BB096B66F55}" srcOrd="2" destOrd="0" presId="urn:microsoft.com/office/officeart/2005/8/layout/chevron2"/>
    <dgm:cxn modelId="{7FA095B2-9F6E-4633-8801-EEA8510BD10F}" type="presParOf" srcId="{EDD0F4AB-02E3-473D-BC38-8BB096B66F55}" destId="{6A601680-6AFB-42E2-B397-F8F0FC724AB4}" srcOrd="0" destOrd="0" presId="urn:microsoft.com/office/officeart/2005/8/layout/chevron2"/>
    <dgm:cxn modelId="{6870B433-5FB1-408C-B012-E2B684ED52E4}" type="presParOf" srcId="{EDD0F4AB-02E3-473D-BC38-8BB096B66F55}" destId="{CB7F5AA7-0C22-4DFE-9991-71BF6EB08D8F}" srcOrd="1" destOrd="0" presId="urn:microsoft.com/office/officeart/2005/8/layout/chevron2"/>
    <dgm:cxn modelId="{A713E458-24FD-4107-B38E-BA129C333063}" type="presParOf" srcId="{978B5B7C-9AFD-432F-9B1E-9E36A811371E}" destId="{CEDCE1DB-6CCA-4BFE-9B45-88ABF6D09734}" srcOrd="3" destOrd="0" presId="urn:microsoft.com/office/officeart/2005/8/layout/chevron2"/>
    <dgm:cxn modelId="{2AC2A317-50E1-4512-9DC8-274C849B6966}" type="presParOf" srcId="{978B5B7C-9AFD-432F-9B1E-9E36A811371E}" destId="{A4E23B6A-9184-46FD-A7BC-180CDA77089F}" srcOrd="4" destOrd="0" presId="urn:microsoft.com/office/officeart/2005/8/layout/chevron2"/>
    <dgm:cxn modelId="{AABFB119-58A2-488D-9AB2-29E3E4105167}" type="presParOf" srcId="{A4E23B6A-9184-46FD-A7BC-180CDA77089F}" destId="{E9717F75-5554-4169-AA20-9A33C15C8201}" srcOrd="0" destOrd="0" presId="urn:microsoft.com/office/officeart/2005/8/layout/chevron2"/>
    <dgm:cxn modelId="{09D58B3F-1D84-4275-83D2-4ACBA962A395}" type="presParOf" srcId="{A4E23B6A-9184-46FD-A7BC-180CDA77089F}" destId="{EA9E0CA3-498D-4229-8A0F-C78EF9AFD6C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81AFD-DA49-446C-B55F-B9105695B116}">
      <dsp:nvSpPr>
        <dsp:cNvPr id="0" name=""/>
        <dsp:cNvSpPr/>
      </dsp:nvSpPr>
      <dsp:spPr>
        <a:xfrm rot="5400000">
          <a:off x="-109147" y="110092"/>
          <a:ext cx="727651" cy="509356"/>
        </a:xfrm>
        <a:prstGeom prst="chevron">
          <a:avLst/>
        </a:prstGeom>
        <a:solidFill>
          <a:srgbClr val="0000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latin typeface="Bookman Old Style" pitchFamily="18" charset="0"/>
            </a:rPr>
            <a:t>1</a:t>
          </a:r>
        </a:p>
      </dsp:txBody>
      <dsp:txXfrm rot="-5400000">
        <a:off x="1" y="255622"/>
        <a:ext cx="509356" cy="218295"/>
      </dsp:txXfrm>
    </dsp:sp>
    <dsp:sp modelId="{79BFBA6C-17F6-47D4-B394-E379EFEB021A}">
      <dsp:nvSpPr>
        <dsp:cNvPr id="0" name=""/>
        <dsp:cNvSpPr/>
      </dsp:nvSpPr>
      <dsp:spPr>
        <a:xfrm rot="5400000">
          <a:off x="2988403" y="-2478102"/>
          <a:ext cx="472973" cy="5431068"/>
        </a:xfrm>
        <a:prstGeom prst="round2Same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900" kern="1200" dirty="0">
              <a:latin typeface="Bookman Old Style" pitchFamily="18" charset="0"/>
            </a:rPr>
            <a:t>Федеральный государственный образовательный стандарт по специальности (направлению)</a:t>
          </a:r>
        </a:p>
        <a:p>
          <a:pPr marL="285750" lvl="1" indent="0" algn="l" defTabSz="28003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u-RU" sz="900" kern="1200" dirty="0"/>
        </a:p>
      </dsp:txBody>
      <dsp:txXfrm rot="-5400000">
        <a:off x="509356" y="24034"/>
        <a:ext cx="5407979" cy="426795"/>
      </dsp:txXfrm>
    </dsp:sp>
    <dsp:sp modelId="{6A601680-6AFB-42E2-B397-F8F0FC724AB4}">
      <dsp:nvSpPr>
        <dsp:cNvPr id="0" name=""/>
        <dsp:cNvSpPr/>
      </dsp:nvSpPr>
      <dsp:spPr>
        <a:xfrm rot="5400000">
          <a:off x="-109147" y="684937"/>
          <a:ext cx="727651" cy="509356"/>
        </a:xfrm>
        <a:prstGeom prst="chevron">
          <a:avLst/>
        </a:prstGeom>
        <a:solidFill>
          <a:srgbClr val="0000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latin typeface="Bookman Old Style" pitchFamily="18" charset="0"/>
            </a:rPr>
            <a:t>2</a:t>
          </a:r>
        </a:p>
      </dsp:txBody>
      <dsp:txXfrm rot="-5400000">
        <a:off x="1" y="830467"/>
        <a:ext cx="509356" cy="218295"/>
      </dsp:txXfrm>
    </dsp:sp>
    <dsp:sp modelId="{CB7F5AA7-0C22-4DFE-9991-71BF6EB08D8F}">
      <dsp:nvSpPr>
        <dsp:cNvPr id="0" name=""/>
        <dsp:cNvSpPr/>
      </dsp:nvSpPr>
      <dsp:spPr>
        <a:xfrm rot="5400000">
          <a:off x="2988403" y="-1903257"/>
          <a:ext cx="472973" cy="5431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>
              <a:latin typeface="Bookman Old Style" pitchFamily="18" charset="0"/>
            </a:rPr>
            <a:t>Основная профессиональная образовательная </a:t>
          </a:r>
          <a:r>
            <a:rPr lang="ru-RU" sz="900" kern="1200" dirty="0">
              <a:latin typeface="Bookman Old Style" pitchFamily="18" charset="0"/>
            </a:rPr>
            <a:t>программа (ОПОП)</a:t>
          </a:r>
        </a:p>
      </dsp:txBody>
      <dsp:txXfrm rot="-5400000">
        <a:off x="509356" y="598879"/>
        <a:ext cx="5407979" cy="426795"/>
      </dsp:txXfrm>
    </dsp:sp>
    <dsp:sp modelId="{E9717F75-5554-4169-AA20-9A33C15C8201}">
      <dsp:nvSpPr>
        <dsp:cNvPr id="0" name=""/>
        <dsp:cNvSpPr/>
      </dsp:nvSpPr>
      <dsp:spPr>
        <a:xfrm rot="5400000">
          <a:off x="-109147" y="1259782"/>
          <a:ext cx="727651" cy="509356"/>
        </a:xfrm>
        <a:prstGeom prst="chevron">
          <a:avLst/>
        </a:prstGeom>
        <a:solidFill>
          <a:srgbClr val="0000FF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dirty="0">
              <a:latin typeface="Bookman Old Style" pitchFamily="18" charset="0"/>
            </a:rPr>
            <a:t>3</a:t>
          </a:r>
        </a:p>
      </dsp:txBody>
      <dsp:txXfrm rot="-5400000">
        <a:off x="1" y="1405312"/>
        <a:ext cx="509356" cy="218295"/>
      </dsp:txXfrm>
    </dsp:sp>
    <dsp:sp modelId="{EA9E0CA3-498D-4229-8A0F-C78EF9AFD6CF}">
      <dsp:nvSpPr>
        <dsp:cNvPr id="0" name=""/>
        <dsp:cNvSpPr/>
      </dsp:nvSpPr>
      <dsp:spPr>
        <a:xfrm rot="5400000">
          <a:off x="2988403" y="-1328413"/>
          <a:ext cx="472973" cy="54310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900" kern="1200" dirty="0">
              <a:latin typeface="Bookman Old Style" pitchFamily="18" charset="0"/>
            </a:rPr>
            <a:t>Учебно-методический комплекс дисциплины</a:t>
          </a:r>
        </a:p>
      </dsp:txBody>
      <dsp:txXfrm rot="-5400000">
        <a:off x="509356" y="1173723"/>
        <a:ext cx="5407979" cy="426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2019-01-12T15:28:00Z</dcterms:created>
  <dcterms:modified xsi:type="dcterms:W3CDTF">2019-01-12T15:40:00Z</dcterms:modified>
</cp:coreProperties>
</file>